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27180" w:rsidRDefault="00927180">
      <w:pPr>
        <w:rPr>
          <w:rFonts w:ascii="黑体" w:eastAsia="黑体" w:hAnsi="黑体" w:cs="黑体" w:hint="eastAsia"/>
          <w:sz w:val="52"/>
          <w:szCs w:val="52"/>
        </w:rPr>
      </w:pPr>
    </w:p>
    <w:p w:rsidR="00927180" w:rsidRDefault="00927180">
      <w:pPr>
        <w:jc w:val="center"/>
        <w:rPr>
          <w:rFonts w:eastAsia="方正舒体" w:hint="eastAsia"/>
          <w:b/>
          <w:bCs/>
          <w:sz w:val="44"/>
        </w:rPr>
      </w:pPr>
      <w:r>
        <w:rPr>
          <w:rFonts w:eastAsia="方正舒体" w:hint="eastAsia"/>
          <w:b/>
          <w:bCs/>
          <w:sz w:val="44"/>
        </w:rPr>
        <w:t>（项目名称）</w:t>
      </w:r>
    </w:p>
    <w:p w:rsidR="00927180" w:rsidRDefault="004B424F">
      <w:pPr>
        <w:jc w:val="center"/>
        <w:rPr>
          <w:rFonts w:eastAsia="黑体" w:hint="eastAsia"/>
          <w:sz w:val="36"/>
        </w:rPr>
      </w:pPr>
      <w:r>
        <w:rPr>
          <w:rFonts w:eastAsia="黑体"/>
          <w:noProof/>
          <w:sz w:val="3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334000" cy="0"/>
                <wp:effectExtent l="9525" t="9525" r="9525" b="9525"/>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40A0E" id="Line 3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64U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" strokeweight="1.5pt"/>
            </w:pict>
          </mc:Fallback>
        </mc:AlternateContent>
      </w:r>
      <w:r w:rsidR="00927180">
        <w:rPr>
          <w:rFonts w:eastAsia="黑体" w:hint="eastAsia"/>
          <w:sz w:val="36"/>
          <w:lang w:val="en-US" w:eastAsia="zh-CN"/>
        </w:rPr>
        <w:t>网站</w:t>
      </w:r>
      <w:r w:rsidR="00927180">
        <w:rPr>
          <w:rFonts w:eastAsia="黑体" w:hint="eastAsia"/>
          <w:sz w:val="36"/>
        </w:rPr>
        <w:t>需求规格说明书</w:t>
      </w:r>
    </w:p>
    <w:p w:rsidR="00927180" w:rsidRDefault="004B424F">
      <w:pPr>
        <w:jc w:val="center"/>
        <w:rPr>
          <w:rFonts w:eastAsia="黑体" w:hint="eastAsia"/>
          <w:sz w:val="36"/>
        </w:rPr>
      </w:pPr>
      <w:r>
        <w:rPr>
          <w:rFonts w:eastAsia="黑体" w:hint="eastAsia"/>
          <w:noProof/>
          <w:sz w:val="36"/>
        </w:rPr>
        <w:drawing>
          <wp:inline distT="0" distB="0" distL="0" distR="0">
            <wp:extent cx="3143250" cy="2095500"/>
            <wp:effectExtent l="0" t="0" r="0" b="0"/>
            <wp:docPr id="1" name="图片 7" descr="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2095500"/>
                    </a:xfrm>
                    <a:prstGeom prst="rect">
                      <a:avLst/>
                    </a:prstGeom>
                    <a:noFill/>
                    <a:ln>
                      <a:noFill/>
                    </a:ln>
                  </pic:spPr>
                </pic:pic>
              </a:graphicData>
            </a:graphic>
          </wp:inline>
        </w:drawing>
      </w:r>
    </w:p>
    <w:p w:rsidR="00927180" w:rsidRDefault="00927180">
      <w:pPr>
        <w:jc w:val="center"/>
        <w:rPr>
          <w:rFonts w:ascii="黑体" w:eastAsia="黑体" w:hAnsi="黑体" w:cs="黑体" w:hint="eastAsia"/>
          <w:sz w:val="32"/>
          <w:szCs w:val="32"/>
        </w:rPr>
      </w:pPr>
    </w:p>
    <w:p w:rsidR="00927180" w:rsidRDefault="00927180">
      <w:pPr>
        <w:ind w:left="2100" w:firstLine="420"/>
        <w:rPr>
          <w:rFonts w:eastAsia="黑体" w:hint="eastAsia"/>
          <w:sz w:val="28"/>
        </w:rPr>
      </w:pPr>
    </w:p>
    <w:p w:rsidR="00927180" w:rsidRDefault="00927180">
      <w:pPr>
        <w:ind w:left="2100" w:firstLine="420"/>
        <w:rPr>
          <w:rFonts w:eastAsia="黑体" w:hint="eastAsia"/>
          <w:sz w:val="28"/>
        </w:rPr>
      </w:pPr>
    </w:p>
    <w:p w:rsidR="00927180" w:rsidRDefault="00927180">
      <w:pPr>
        <w:tabs>
          <w:tab w:val="left" w:pos="1050"/>
        </w:tabs>
        <w:jc w:val="center"/>
        <w:rPr>
          <w:rFonts w:ascii="黑体" w:eastAsia="黑体" w:hAnsi="黑体" w:cs="黑体" w:hint="eastAsia"/>
          <w:sz w:val="32"/>
          <w:szCs w:val="32"/>
        </w:rPr>
      </w:pPr>
      <w:r>
        <w:rPr>
          <w:rFonts w:ascii="黑体" w:eastAsia="黑体" w:hAnsi="黑体" w:cs="黑体" w:hint="eastAsia"/>
          <w:sz w:val="32"/>
          <w:szCs w:val="32"/>
        </w:rPr>
        <w:t>2015/07/11</w:t>
      </w:r>
    </w:p>
    <w:p w:rsidR="00927180" w:rsidRDefault="00927180">
      <w:pPr>
        <w:tabs>
          <w:tab w:val="left" w:pos="1050"/>
        </w:tabs>
        <w:rPr>
          <w:rFonts w:ascii="黑体" w:eastAsia="黑体" w:hAnsi="黑体" w:cs="黑体" w:hint="eastAsia"/>
          <w:sz w:val="32"/>
          <w:szCs w:val="32"/>
        </w:rPr>
      </w:pPr>
    </w:p>
    <w:p w:rsidR="00927180" w:rsidRDefault="00927180">
      <w:pPr>
        <w:tabs>
          <w:tab w:val="left" w:pos="1050"/>
        </w:tabs>
        <w:rPr>
          <w:rFonts w:ascii="黑体" w:eastAsia="黑体" w:hAnsi="黑体" w:cs="黑体" w:hint="eastAsia"/>
          <w:sz w:val="32"/>
          <w:szCs w:val="32"/>
        </w:rPr>
      </w:pPr>
    </w:p>
    <w:p w:rsidR="00927180" w:rsidRDefault="00927180">
      <w:pPr>
        <w:tabs>
          <w:tab w:val="left" w:pos="1050"/>
        </w:tabs>
        <w:rPr>
          <w:rFonts w:ascii="黑体" w:eastAsia="黑体" w:hAnsi="黑体" w:cs="黑体" w:hint="eastAsia"/>
          <w:sz w:val="32"/>
          <w:szCs w:val="32"/>
        </w:rPr>
      </w:pPr>
    </w:p>
    <w:p w:rsidR="00927180" w:rsidRDefault="00927180">
      <w:pPr>
        <w:tabs>
          <w:tab w:val="left" w:pos="1050"/>
        </w:tabs>
        <w:rPr>
          <w:rFonts w:ascii="黑体" w:eastAsia="黑体" w:hAnsi="黑体" w:cs="黑体"/>
          <w:sz w:val="32"/>
          <w:szCs w:val="32"/>
        </w:rPr>
      </w:pPr>
    </w:p>
    <w:p w:rsidR="004B424F" w:rsidRDefault="004B424F">
      <w:pPr>
        <w:tabs>
          <w:tab w:val="left" w:pos="1050"/>
        </w:tabs>
        <w:rPr>
          <w:rFonts w:ascii="黑体" w:eastAsia="黑体" w:hAnsi="黑体" w:cs="黑体"/>
          <w:sz w:val="32"/>
          <w:szCs w:val="32"/>
        </w:rPr>
      </w:pPr>
    </w:p>
    <w:p w:rsidR="004B424F" w:rsidRDefault="004B424F">
      <w:pPr>
        <w:tabs>
          <w:tab w:val="left" w:pos="1050"/>
        </w:tabs>
        <w:rPr>
          <w:rFonts w:ascii="黑体" w:eastAsia="黑体" w:hAnsi="黑体" w:cs="黑体"/>
          <w:sz w:val="32"/>
          <w:szCs w:val="32"/>
        </w:rPr>
      </w:pPr>
    </w:p>
    <w:p w:rsidR="004B424F" w:rsidRDefault="004B424F">
      <w:pPr>
        <w:tabs>
          <w:tab w:val="left" w:pos="1050"/>
        </w:tabs>
        <w:rPr>
          <w:rFonts w:ascii="黑体" w:eastAsia="黑体" w:hAnsi="黑体" w:cs="黑体" w:hint="eastAsia"/>
          <w:sz w:val="32"/>
          <w:szCs w:val="32"/>
        </w:rPr>
      </w:pPr>
    </w:p>
    <w:p w:rsidR="00927180" w:rsidRDefault="00927180">
      <w:pPr>
        <w:tabs>
          <w:tab w:val="left" w:pos="1050"/>
        </w:tabs>
        <w:rPr>
          <w:rFonts w:ascii="黑体" w:eastAsia="黑体" w:hAnsi="黑体" w:cs="黑体" w:hint="eastAsia"/>
          <w:sz w:val="32"/>
          <w:szCs w:val="32"/>
        </w:rPr>
      </w:pPr>
    </w:p>
    <w:p w:rsidR="00927180" w:rsidRDefault="00927180">
      <w:pPr>
        <w:tabs>
          <w:tab w:val="left" w:pos="1050"/>
        </w:tabs>
        <w:rPr>
          <w:rFonts w:ascii="黑体" w:eastAsia="黑体" w:hAnsi="黑体" w:cs="黑体" w:hint="eastAsia"/>
          <w:sz w:val="32"/>
          <w:szCs w:val="32"/>
        </w:rPr>
      </w:pPr>
    </w:p>
    <w:p w:rsidR="00927180" w:rsidRDefault="00927180">
      <w:pPr>
        <w:tabs>
          <w:tab w:val="left" w:pos="1050"/>
        </w:tabs>
        <w:jc w:val="center"/>
        <w:rPr>
          <w:rFonts w:ascii="黑体" w:eastAsia="黑体" w:hAnsi="黑体" w:cs="黑体" w:hint="eastAsia"/>
          <w:sz w:val="32"/>
          <w:szCs w:val="32"/>
        </w:rPr>
      </w:pPr>
      <w:r>
        <w:rPr>
          <w:rFonts w:ascii="黑体" w:eastAsia="黑体" w:hAnsi="黑体" w:cs="黑体" w:hint="eastAsia"/>
          <w:sz w:val="32"/>
          <w:szCs w:val="32"/>
        </w:rPr>
        <w:lastRenderedPageBreak/>
        <w:t>目 录</w:t>
      </w:r>
    </w:p>
    <w:p w:rsidR="00927180" w:rsidRDefault="00927180">
      <w:pPr>
        <w:pStyle w:val="10"/>
        <w:tabs>
          <w:tab w:val="right" w:leader="dot" w:pos="8306"/>
        </w:tabs>
        <w:spacing w:line="460" w:lineRule="atLeast"/>
        <w:rPr>
          <w:rFonts w:ascii="宋体" w:hAnsi="宋体" w:cs="宋体" w:hint="eastAsia"/>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TOC \o "1-3" \h \u </w:instrText>
      </w:r>
      <w:r>
        <w:rPr>
          <w:rFonts w:ascii="宋体" w:hAnsi="宋体" w:cs="宋体" w:hint="eastAsia"/>
          <w:sz w:val="24"/>
          <w:szCs w:val="24"/>
        </w:rPr>
        <w:fldChar w:fldCharType="separate"/>
      </w:r>
      <w:hyperlink w:anchor="_Toc25497" w:history="1">
        <w:r>
          <w:rPr>
            <w:rFonts w:ascii="宋体" w:hAnsi="宋体" w:cs="宋体" w:hint="eastAsia"/>
            <w:sz w:val="24"/>
            <w:szCs w:val="24"/>
          </w:rPr>
          <w:t>一、项目概述</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_Toc25497 </w:instrText>
        </w:r>
        <w:r>
          <w:rPr>
            <w:rFonts w:ascii="宋体" w:hAnsi="宋体" w:cs="宋体" w:hint="eastAsia"/>
            <w:sz w:val="24"/>
            <w:szCs w:val="24"/>
          </w:rPr>
          <w:fldChar w:fldCharType="separate"/>
        </w:r>
        <w:r>
          <w:rPr>
            <w:rFonts w:ascii="宋体" w:hAnsi="宋体" w:cs="宋体" w:hint="eastAsia"/>
            <w:sz w:val="24"/>
            <w:szCs w:val="24"/>
          </w:rPr>
          <w:t>2</w:t>
        </w:r>
        <w:r>
          <w:rPr>
            <w:rFonts w:ascii="宋体" w:hAnsi="宋体" w:cs="宋体" w:hint="eastAsia"/>
            <w:sz w:val="24"/>
            <w:szCs w:val="24"/>
          </w:rPr>
          <w:fldChar w:fldCharType="end"/>
        </w:r>
      </w:hyperlink>
    </w:p>
    <w:p w:rsidR="00927180" w:rsidRDefault="00927180">
      <w:pPr>
        <w:pStyle w:val="10"/>
        <w:tabs>
          <w:tab w:val="right" w:leader="dot" w:pos="8306"/>
        </w:tabs>
        <w:spacing w:line="460" w:lineRule="atLeast"/>
        <w:rPr>
          <w:rFonts w:ascii="宋体" w:hAnsi="宋体" w:cs="宋体" w:hint="eastAsia"/>
          <w:sz w:val="24"/>
          <w:szCs w:val="24"/>
        </w:rPr>
      </w:pPr>
      <w:hyperlink w:anchor="_Toc19318" w:history="1">
        <w:r>
          <w:rPr>
            <w:rFonts w:ascii="宋体" w:hAnsi="宋体" w:cs="宋体" w:hint="eastAsia"/>
            <w:sz w:val="24"/>
            <w:szCs w:val="24"/>
          </w:rPr>
          <w:t>二、门户网站升级需求</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_Toc19318 </w:instrText>
        </w:r>
        <w:r>
          <w:rPr>
            <w:rFonts w:ascii="宋体" w:hAnsi="宋体" w:cs="宋体" w:hint="eastAsia"/>
            <w:sz w:val="24"/>
            <w:szCs w:val="24"/>
          </w:rPr>
          <w:fldChar w:fldCharType="separate"/>
        </w:r>
        <w:r>
          <w:rPr>
            <w:rFonts w:ascii="宋体" w:hAnsi="宋体" w:cs="宋体" w:hint="eastAsia"/>
            <w:sz w:val="24"/>
            <w:szCs w:val="24"/>
          </w:rPr>
          <w:t>3</w:t>
        </w:r>
        <w:r>
          <w:rPr>
            <w:rFonts w:ascii="宋体" w:hAnsi="宋体" w:cs="宋体" w:hint="eastAsia"/>
            <w:sz w:val="24"/>
            <w:szCs w:val="24"/>
          </w:rPr>
          <w:fldChar w:fldCharType="end"/>
        </w:r>
      </w:hyperlink>
    </w:p>
    <w:p w:rsidR="00927180" w:rsidRDefault="00927180">
      <w:pPr>
        <w:pStyle w:val="20"/>
        <w:tabs>
          <w:tab w:val="right" w:leader="dot" w:pos="8306"/>
        </w:tabs>
        <w:spacing w:line="460" w:lineRule="atLeast"/>
        <w:rPr>
          <w:rFonts w:ascii="宋体" w:hAnsi="宋体" w:cs="宋体" w:hint="eastAsia"/>
          <w:sz w:val="24"/>
          <w:szCs w:val="24"/>
        </w:rPr>
      </w:pPr>
      <w:hyperlink w:anchor="_Toc17599" w:history="1">
        <w:r>
          <w:rPr>
            <w:rFonts w:ascii="宋体" w:hAnsi="宋体" w:cs="宋体" w:hint="eastAsia"/>
            <w:sz w:val="24"/>
            <w:szCs w:val="24"/>
          </w:rPr>
          <w:t>2.1 菜单设置</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_Toc17599 </w:instrText>
        </w:r>
        <w:r>
          <w:rPr>
            <w:rFonts w:ascii="宋体" w:hAnsi="宋体" w:cs="宋体" w:hint="eastAsia"/>
            <w:sz w:val="24"/>
            <w:szCs w:val="24"/>
          </w:rPr>
          <w:fldChar w:fldCharType="separate"/>
        </w:r>
        <w:r>
          <w:rPr>
            <w:rFonts w:ascii="宋体" w:hAnsi="宋体" w:cs="宋体" w:hint="eastAsia"/>
            <w:sz w:val="24"/>
            <w:szCs w:val="24"/>
          </w:rPr>
          <w:t>3</w:t>
        </w:r>
        <w:r>
          <w:rPr>
            <w:rFonts w:ascii="宋体" w:hAnsi="宋体" w:cs="宋体" w:hint="eastAsia"/>
            <w:sz w:val="24"/>
            <w:szCs w:val="24"/>
          </w:rPr>
          <w:fldChar w:fldCharType="end"/>
        </w:r>
      </w:hyperlink>
    </w:p>
    <w:p w:rsidR="00927180" w:rsidRDefault="00927180">
      <w:pPr>
        <w:pStyle w:val="20"/>
        <w:tabs>
          <w:tab w:val="right" w:leader="dot" w:pos="8306"/>
        </w:tabs>
        <w:spacing w:line="460" w:lineRule="atLeast"/>
        <w:rPr>
          <w:rFonts w:ascii="宋体" w:hAnsi="宋体" w:cs="宋体" w:hint="eastAsia"/>
          <w:sz w:val="24"/>
          <w:szCs w:val="24"/>
        </w:rPr>
      </w:pPr>
      <w:hyperlink w:anchor="_Toc1269" w:history="1">
        <w:r>
          <w:rPr>
            <w:rFonts w:ascii="宋体" w:hAnsi="宋体" w:cs="宋体" w:hint="eastAsia"/>
            <w:sz w:val="24"/>
            <w:szCs w:val="24"/>
          </w:rPr>
          <w:t>2.2网站风格</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_Toc1269 </w:instrText>
        </w:r>
        <w:r>
          <w:rPr>
            <w:rFonts w:ascii="宋体" w:hAnsi="宋体" w:cs="宋体" w:hint="eastAsia"/>
            <w:sz w:val="24"/>
            <w:szCs w:val="24"/>
          </w:rPr>
          <w:fldChar w:fldCharType="separate"/>
        </w:r>
        <w:r>
          <w:rPr>
            <w:rFonts w:ascii="宋体" w:hAnsi="宋体" w:cs="宋体" w:hint="eastAsia"/>
            <w:sz w:val="24"/>
            <w:szCs w:val="24"/>
          </w:rPr>
          <w:t>4</w:t>
        </w:r>
        <w:r>
          <w:rPr>
            <w:rFonts w:ascii="宋体" w:hAnsi="宋体" w:cs="宋体" w:hint="eastAsia"/>
            <w:sz w:val="24"/>
            <w:szCs w:val="24"/>
          </w:rPr>
          <w:fldChar w:fldCharType="end"/>
        </w:r>
      </w:hyperlink>
    </w:p>
    <w:p w:rsidR="00927180" w:rsidRDefault="00927180">
      <w:pPr>
        <w:pStyle w:val="20"/>
        <w:tabs>
          <w:tab w:val="right" w:leader="dot" w:pos="8306"/>
        </w:tabs>
        <w:spacing w:line="460" w:lineRule="atLeast"/>
        <w:rPr>
          <w:rFonts w:ascii="宋体" w:hAnsi="宋体" w:cs="宋体" w:hint="eastAsia"/>
          <w:sz w:val="24"/>
          <w:szCs w:val="24"/>
        </w:rPr>
      </w:pPr>
      <w:hyperlink w:anchor="_Toc17428" w:history="1">
        <w:r>
          <w:rPr>
            <w:rFonts w:ascii="宋体" w:hAnsi="宋体" w:cs="宋体" w:hint="eastAsia"/>
            <w:kern w:val="0"/>
            <w:sz w:val="24"/>
            <w:szCs w:val="24"/>
          </w:rPr>
          <w:t>2.3新增模块--校园OA</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_Toc17428 </w:instrText>
        </w:r>
        <w:r>
          <w:rPr>
            <w:rFonts w:ascii="宋体" w:hAnsi="宋体" w:cs="宋体" w:hint="eastAsia"/>
            <w:sz w:val="24"/>
            <w:szCs w:val="24"/>
          </w:rPr>
          <w:fldChar w:fldCharType="separate"/>
        </w:r>
        <w:r>
          <w:rPr>
            <w:rFonts w:ascii="宋体" w:hAnsi="宋体" w:cs="宋体" w:hint="eastAsia"/>
            <w:sz w:val="24"/>
            <w:szCs w:val="24"/>
          </w:rPr>
          <w:t>5</w:t>
        </w:r>
        <w:r>
          <w:rPr>
            <w:rFonts w:ascii="宋体" w:hAnsi="宋体" w:cs="宋体" w:hint="eastAsia"/>
            <w:sz w:val="24"/>
            <w:szCs w:val="24"/>
          </w:rPr>
          <w:fldChar w:fldCharType="end"/>
        </w:r>
      </w:hyperlink>
    </w:p>
    <w:p w:rsidR="00927180" w:rsidRDefault="00927180">
      <w:pPr>
        <w:pStyle w:val="30"/>
        <w:tabs>
          <w:tab w:val="right" w:leader="dot" w:pos="8306"/>
        </w:tabs>
        <w:spacing w:line="460" w:lineRule="atLeast"/>
        <w:rPr>
          <w:rFonts w:ascii="宋体" w:hAnsi="宋体" w:cs="宋体" w:hint="eastAsia"/>
          <w:sz w:val="24"/>
          <w:szCs w:val="24"/>
        </w:rPr>
      </w:pPr>
      <w:hyperlink w:anchor="_Toc15273" w:history="1">
        <w:r>
          <w:rPr>
            <w:rFonts w:ascii="宋体" w:hAnsi="宋体" w:cs="宋体" w:hint="eastAsia"/>
            <w:kern w:val="0"/>
            <w:sz w:val="24"/>
            <w:szCs w:val="24"/>
          </w:rPr>
          <w:t>2.3.1平台要求</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_Toc15273 </w:instrText>
        </w:r>
        <w:r>
          <w:rPr>
            <w:rFonts w:ascii="宋体" w:hAnsi="宋体" w:cs="宋体" w:hint="eastAsia"/>
            <w:sz w:val="24"/>
            <w:szCs w:val="24"/>
          </w:rPr>
          <w:fldChar w:fldCharType="separate"/>
        </w:r>
        <w:r>
          <w:rPr>
            <w:rFonts w:ascii="宋体" w:hAnsi="宋体" w:cs="宋体" w:hint="eastAsia"/>
            <w:sz w:val="24"/>
            <w:szCs w:val="24"/>
          </w:rPr>
          <w:t>5</w:t>
        </w:r>
        <w:r>
          <w:rPr>
            <w:rFonts w:ascii="宋体" w:hAnsi="宋体" w:cs="宋体" w:hint="eastAsia"/>
            <w:sz w:val="24"/>
            <w:szCs w:val="24"/>
          </w:rPr>
          <w:fldChar w:fldCharType="end"/>
        </w:r>
      </w:hyperlink>
    </w:p>
    <w:p w:rsidR="00927180" w:rsidRDefault="00927180">
      <w:pPr>
        <w:pStyle w:val="30"/>
        <w:tabs>
          <w:tab w:val="right" w:leader="dot" w:pos="8306"/>
        </w:tabs>
        <w:spacing w:line="460" w:lineRule="atLeast"/>
        <w:rPr>
          <w:rFonts w:ascii="宋体" w:hAnsi="宋体" w:cs="宋体" w:hint="eastAsia"/>
          <w:sz w:val="24"/>
          <w:szCs w:val="24"/>
        </w:rPr>
      </w:pPr>
      <w:hyperlink w:anchor="_Toc22915" w:history="1">
        <w:r>
          <w:rPr>
            <w:rFonts w:ascii="宋体" w:hAnsi="宋体" w:cs="宋体" w:hint="eastAsia"/>
            <w:kern w:val="0"/>
            <w:sz w:val="24"/>
            <w:szCs w:val="24"/>
          </w:rPr>
          <w:t>2.3.2组织架构</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_Toc22915 </w:instrText>
        </w:r>
        <w:r>
          <w:rPr>
            <w:rFonts w:ascii="宋体" w:hAnsi="宋体" w:cs="宋体" w:hint="eastAsia"/>
            <w:sz w:val="24"/>
            <w:szCs w:val="24"/>
          </w:rPr>
          <w:fldChar w:fldCharType="separate"/>
        </w:r>
        <w:r>
          <w:rPr>
            <w:rFonts w:ascii="宋体" w:hAnsi="宋体" w:cs="宋体" w:hint="eastAsia"/>
            <w:sz w:val="24"/>
            <w:szCs w:val="24"/>
          </w:rPr>
          <w:t>5</w:t>
        </w:r>
        <w:r>
          <w:rPr>
            <w:rFonts w:ascii="宋体" w:hAnsi="宋体" w:cs="宋体" w:hint="eastAsia"/>
            <w:sz w:val="24"/>
            <w:szCs w:val="24"/>
          </w:rPr>
          <w:fldChar w:fldCharType="end"/>
        </w:r>
      </w:hyperlink>
    </w:p>
    <w:p w:rsidR="00927180" w:rsidRDefault="00927180">
      <w:pPr>
        <w:pStyle w:val="30"/>
        <w:tabs>
          <w:tab w:val="right" w:leader="dot" w:pos="8306"/>
        </w:tabs>
        <w:spacing w:line="460" w:lineRule="atLeast"/>
        <w:rPr>
          <w:rFonts w:ascii="宋体" w:hAnsi="宋体" w:cs="宋体" w:hint="eastAsia"/>
          <w:sz w:val="24"/>
          <w:szCs w:val="24"/>
        </w:rPr>
      </w:pPr>
      <w:hyperlink w:anchor="_Toc18391" w:history="1">
        <w:r>
          <w:rPr>
            <w:rFonts w:ascii="宋体" w:hAnsi="宋体" w:cs="宋体" w:hint="eastAsia"/>
            <w:kern w:val="0"/>
            <w:sz w:val="24"/>
            <w:szCs w:val="24"/>
          </w:rPr>
          <w:t>2.3.3上传下达</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_Toc18391 </w:instrText>
        </w:r>
        <w:r>
          <w:rPr>
            <w:rFonts w:ascii="宋体" w:hAnsi="宋体" w:cs="宋体" w:hint="eastAsia"/>
            <w:sz w:val="24"/>
            <w:szCs w:val="24"/>
          </w:rPr>
          <w:fldChar w:fldCharType="separate"/>
        </w:r>
        <w:r>
          <w:rPr>
            <w:rFonts w:ascii="宋体" w:hAnsi="宋体" w:cs="宋体" w:hint="eastAsia"/>
            <w:sz w:val="24"/>
            <w:szCs w:val="24"/>
          </w:rPr>
          <w:t>5</w:t>
        </w:r>
        <w:r>
          <w:rPr>
            <w:rFonts w:ascii="宋体" w:hAnsi="宋体" w:cs="宋体" w:hint="eastAsia"/>
            <w:sz w:val="24"/>
            <w:szCs w:val="24"/>
          </w:rPr>
          <w:fldChar w:fldCharType="end"/>
        </w:r>
      </w:hyperlink>
    </w:p>
    <w:p w:rsidR="00927180" w:rsidRDefault="00927180">
      <w:pPr>
        <w:pStyle w:val="20"/>
        <w:tabs>
          <w:tab w:val="right" w:leader="dot" w:pos="8306"/>
        </w:tabs>
        <w:spacing w:line="460" w:lineRule="atLeast"/>
        <w:rPr>
          <w:rFonts w:ascii="宋体" w:hAnsi="宋体" w:cs="宋体" w:hint="eastAsia"/>
          <w:sz w:val="24"/>
          <w:szCs w:val="24"/>
        </w:rPr>
      </w:pPr>
      <w:hyperlink w:anchor="_Toc25634" w:history="1">
        <w:r>
          <w:rPr>
            <w:rFonts w:ascii="宋体" w:hAnsi="宋体" w:cs="宋体" w:hint="eastAsia"/>
            <w:sz w:val="24"/>
            <w:szCs w:val="24"/>
          </w:rPr>
          <w:t>2.4后台管理</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_Toc25634 </w:instrText>
        </w:r>
        <w:r>
          <w:rPr>
            <w:rFonts w:ascii="宋体" w:hAnsi="宋体" w:cs="宋体" w:hint="eastAsia"/>
            <w:sz w:val="24"/>
            <w:szCs w:val="24"/>
          </w:rPr>
          <w:fldChar w:fldCharType="separate"/>
        </w:r>
        <w:r>
          <w:rPr>
            <w:rFonts w:ascii="宋体" w:hAnsi="宋体" w:cs="宋体" w:hint="eastAsia"/>
            <w:sz w:val="24"/>
            <w:szCs w:val="24"/>
          </w:rPr>
          <w:t>6</w:t>
        </w:r>
        <w:r>
          <w:rPr>
            <w:rFonts w:ascii="宋体" w:hAnsi="宋体" w:cs="宋体" w:hint="eastAsia"/>
            <w:sz w:val="24"/>
            <w:szCs w:val="24"/>
          </w:rPr>
          <w:fldChar w:fldCharType="end"/>
        </w:r>
      </w:hyperlink>
    </w:p>
    <w:p w:rsidR="00927180" w:rsidRDefault="00927180">
      <w:pPr>
        <w:pStyle w:val="30"/>
        <w:tabs>
          <w:tab w:val="right" w:leader="dot" w:pos="8306"/>
        </w:tabs>
        <w:spacing w:line="460" w:lineRule="atLeast"/>
        <w:rPr>
          <w:rFonts w:ascii="宋体" w:hAnsi="宋体" w:cs="宋体" w:hint="eastAsia"/>
          <w:sz w:val="24"/>
          <w:szCs w:val="24"/>
        </w:rPr>
      </w:pPr>
      <w:hyperlink w:anchor="_Toc23709" w:history="1">
        <w:r>
          <w:rPr>
            <w:rFonts w:ascii="宋体" w:hAnsi="宋体" w:cs="宋体" w:hint="eastAsia"/>
            <w:sz w:val="24"/>
            <w:szCs w:val="24"/>
          </w:rPr>
          <w:t>2.4.1账号管理</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_Toc23709 </w:instrText>
        </w:r>
        <w:r>
          <w:rPr>
            <w:rFonts w:ascii="宋体" w:hAnsi="宋体" w:cs="宋体" w:hint="eastAsia"/>
            <w:sz w:val="24"/>
            <w:szCs w:val="24"/>
          </w:rPr>
          <w:fldChar w:fldCharType="separate"/>
        </w:r>
        <w:r>
          <w:rPr>
            <w:rFonts w:ascii="宋体" w:hAnsi="宋体" w:cs="宋体" w:hint="eastAsia"/>
            <w:sz w:val="24"/>
            <w:szCs w:val="24"/>
          </w:rPr>
          <w:t>6</w:t>
        </w:r>
        <w:r>
          <w:rPr>
            <w:rFonts w:ascii="宋体" w:hAnsi="宋体" w:cs="宋体" w:hint="eastAsia"/>
            <w:sz w:val="24"/>
            <w:szCs w:val="24"/>
          </w:rPr>
          <w:fldChar w:fldCharType="end"/>
        </w:r>
      </w:hyperlink>
    </w:p>
    <w:p w:rsidR="00927180" w:rsidRDefault="00927180">
      <w:pPr>
        <w:pStyle w:val="30"/>
        <w:tabs>
          <w:tab w:val="right" w:leader="dot" w:pos="8306"/>
        </w:tabs>
        <w:spacing w:line="460" w:lineRule="atLeast"/>
        <w:rPr>
          <w:rFonts w:ascii="宋体" w:hAnsi="宋体" w:cs="宋体" w:hint="eastAsia"/>
          <w:sz w:val="24"/>
          <w:szCs w:val="24"/>
        </w:rPr>
      </w:pPr>
      <w:hyperlink w:anchor="_Toc16778" w:history="1">
        <w:r>
          <w:rPr>
            <w:rFonts w:ascii="宋体" w:hAnsi="宋体" w:cs="宋体" w:hint="eastAsia"/>
            <w:sz w:val="24"/>
            <w:szCs w:val="24"/>
          </w:rPr>
          <w:t>2.4.2信息维护</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_Toc16778 </w:instrText>
        </w:r>
        <w:r>
          <w:rPr>
            <w:rFonts w:ascii="宋体" w:hAnsi="宋体" w:cs="宋体" w:hint="eastAsia"/>
            <w:sz w:val="24"/>
            <w:szCs w:val="24"/>
          </w:rPr>
          <w:fldChar w:fldCharType="separate"/>
        </w:r>
        <w:r>
          <w:rPr>
            <w:rFonts w:ascii="宋体" w:hAnsi="宋体" w:cs="宋体" w:hint="eastAsia"/>
            <w:sz w:val="24"/>
            <w:szCs w:val="24"/>
          </w:rPr>
          <w:t>6</w:t>
        </w:r>
        <w:r>
          <w:rPr>
            <w:rFonts w:ascii="宋体" w:hAnsi="宋体" w:cs="宋体" w:hint="eastAsia"/>
            <w:sz w:val="24"/>
            <w:szCs w:val="24"/>
          </w:rPr>
          <w:fldChar w:fldCharType="end"/>
        </w:r>
      </w:hyperlink>
    </w:p>
    <w:p w:rsidR="00927180" w:rsidRDefault="00927180">
      <w:pPr>
        <w:pStyle w:val="30"/>
        <w:tabs>
          <w:tab w:val="right" w:leader="dot" w:pos="8306"/>
        </w:tabs>
        <w:spacing w:line="460" w:lineRule="atLeast"/>
        <w:rPr>
          <w:rFonts w:ascii="宋体" w:hAnsi="宋体" w:cs="宋体" w:hint="eastAsia"/>
          <w:sz w:val="24"/>
          <w:szCs w:val="24"/>
        </w:rPr>
      </w:pPr>
      <w:hyperlink w:anchor="_Toc17492" w:history="1">
        <w:r>
          <w:rPr>
            <w:rFonts w:ascii="宋体" w:hAnsi="宋体" w:cs="宋体" w:hint="eastAsia"/>
            <w:sz w:val="24"/>
            <w:szCs w:val="24"/>
          </w:rPr>
          <w:t>2.4.3访问统计</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_Toc17492 </w:instrText>
        </w:r>
        <w:r>
          <w:rPr>
            <w:rFonts w:ascii="宋体" w:hAnsi="宋体" w:cs="宋体" w:hint="eastAsia"/>
            <w:sz w:val="24"/>
            <w:szCs w:val="24"/>
          </w:rPr>
          <w:fldChar w:fldCharType="separate"/>
        </w:r>
        <w:r>
          <w:rPr>
            <w:rFonts w:ascii="宋体" w:hAnsi="宋体" w:cs="宋体" w:hint="eastAsia"/>
            <w:sz w:val="24"/>
            <w:szCs w:val="24"/>
          </w:rPr>
          <w:t>7</w:t>
        </w:r>
        <w:r>
          <w:rPr>
            <w:rFonts w:ascii="宋体" w:hAnsi="宋体" w:cs="宋体" w:hint="eastAsia"/>
            <w:sz w:val="24"/>
            <w:szCs w:val="24"/>
          </w:rPr>
          <w:fldChar w:fldCharType="end"/>
        </w:r>
      </w:hyperlink>
    </w:p>
    <w:p w:rsidR="00927180" w:rsidRDefault="00927180">
      <w:pPr>
        <w:pStyle w:val="20"/>
        <w:tabs>
          <w:tab w:val="right" w:leader="dot" w:pos="8306"/>
        </w:tabs>
        <w:spacing w:line="460" w:lineRule="atLeast"/>
        <w:rPr>
          <w:rFonts w:ascii="宋体" w:hAnsi="宋体" w:cs="宋体" w:hint="eastAsia"/>
          <w:sz w:val="24"/>
          <w:szCs w:val="24"/>
        </w:rPr>
      </w:pPr>
      <w:hyperlink w:anchor="_Toc4402" w:history="1">
        <w:r>
          <w:rPr>
            <w:rFonts w:ascii="宋体" w:hAnsi="宋体" w:cs="宋体" w:hint="eastAsia"/>
            <w:sz w:val="24"/>
            <w:szCs w:val="24"/>
          </w:rPr>
          <w:t>2.5系统集成</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_Toc4402 </w:instrText>
        </w:r>
        <w:r>
          <w:rPr>
            <w:rFonts w:ascii="宋体" w:hAnsi="宋体" w:cs="宋体" w:hint="eastAsia"/>
            <w:sz w:val="24"/>
            <w:szCs w:val="24"/>
          </w:rPr>
          <w:fldChar w:fldCharType="separate"/>
        </w:r>
        <w:r>
          <w:rPr>
            <w:rFonts w:ascii="宋体" w:hAnsi="宋体" w:cs="宋体" w:hint="eastAsia"/>
            <w:sz w:val="24"/>
            <w:szCs w:val="24"/>
          </w:rPr>
          <w:t>7</w:t>
        </w:r>
        <w:r>
          <w:rPr>
            <w:rFonts w:ascii="宋体" w:hAnsi="宋体" w:cs="宋体" w:hint="eastAsia"/>
            <w:sz w:val="24"/>
            <w:szCs w:val="24"/>
          </w:rPr>
          <w:fldChar w:fldCharType="end"/>
        </w:r>
      </w:hyperlink>
    </w:p>
    <w:p w:rsidR="00927180" w:rsidRDefault="00927180">
      <w:pPr>
        <w:pStyle w:val="30"/>
        <w:tabs>
          <w:tab w:val="right" w:leader="dot" w:pos="8306"/>
        </w:tabs>
        <w:spacing w:line="460" w:lineRule="atLeast"/>
        <w:rPr>
          <w:rFonts w:ascii="宋体" w:hAnsi="宋体" w:cs="宋体" w:hint="eastAsia"/>
          <w:sz w:val="24"/>
          <w:szCs w:val="24"/>
        </w:rPr>
      </w:pPr>
      <w:hyperlink w:anchor="_Toc11544" w:history="1">
        <w:r>
          <w:rPr>
            <w:rFonts w:ascii="宋体" w:hAnsi="宋体" w:cs="宋体" w:hint="eastAsia"/>
            <w:sz w:val="24"/>
            <w:szCs w:val="24"/>
          </w:rPr>
          <w:t>2.5.1统一信息门户</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_Toc11544 </w:instrText>
        </w:r>
        <w:r>
          <w:rPr>
            <w:rFonts w:ascii="宋体" w:hAnsi="宋体" w:cs="宋体" w:hint="eastAsia"/>
            <w:sz w:val="24"/>
            <w:szCs w:val="24"/>
          </w:rPr>
          <w:fldChar w:fldCharType="separate"/>
        </w:r>
        <w:r>
          <w:rPr>
            <w:rFonts w:ascii="宋体" w:hAnsi="宋体" w:cs="宋体" w:hint="eastAsia"/>
            <w:sz w:val="24"/>
            <w:szCs w:val="24"/>
          </w:rPr>
          <w:t>7</w:t>
        </w:r>
        <w:r>
          <w:rPr>
            <w:rFonts w:ascii="宋体" w:hAnsi="宋体" w:cs="宋体" w:hint="eastAsia"/>
            <w:sz w:val="24"/>
            <w:szCs w:val="24"/>
          </w:rPr>
          <w:fldChar w:fldCharType="end"/>
        </w:r>
      </w:hyperlink>
    </w:p>
    <w:p w:rsidR="00927180" w:rsidRDefault="00927180">
      <w:pPr>
        <w:pStyle w:val="30"/>
        <w:tabs>
          <w:tab w:val="right" w:leader="dot" w:pos="8306"/>
        </w:tabs>
        <w:spacing w:line="460" w:lineRule="atLeast"/>
        <w:rPr>
          <w:rFonts w:ascii="宋体" w:hAnsi="宋体" w:cs="宋体" w:hint="eastAsia"/>
          <w:sz w:val="24"/>
          <w:szCs w:val="24"/>
        </w:rPr>
      </w:pPr>
      <w:hyperlink w:anchor="_Toc2904" w:history="1">
        <w:r>
          <w:rPr>
            <w:rFonts w:ascii="宋体" w:hAnsi="宋体" w:cs="宋体" w:hint="eastAsia"/>
            <w:sz w:val="24"/>
            <w:szCs w:val="24"/>
          </w:rPr>
          <w:t>2.5.2统一数据结构</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_Toc2904 </w:instrText>
        </w:r>
        <w:r>
          <w:rPr>
            <w:rFonts w:ascii="宋体" w:hAnsi="宋体" w:cs="宋体" w:hint="eastAsia"/>
            <w:sz w:val="24"/>
            <w:szCs w:val="24"/>
          </w:rPr>
          <w:fldChar w:fldCharType="separate"/>
        </w:r>
        <w:r>
          <w:rPr>
            <w:rFonts w:ascii="宋体" w:hAnsi="宋体" w:cs="宋体" w:hint="eastAsia"/>
            <w:sz w:val="24"/>
            <w:szCs w:val="24"/>
          </w:rPr>
          <w:t>8</w:t>
        </w:r>
        <w:r>
          <w:rPr>
            <w:rFonts w:ascii="宋体" w:hAnsi="宋体" w:cs="宋体" w:hint="eastAsia"/>
            <w:sz w:val="24"/>
            <w:szCs w:val="24"/>
          </w:rPr>
          <w:fldChar w:fldCharType="end"/>
        </w:r>
      </w:hyperlink>
    </w:p>
    <w:p w:rsidR="00927180" w:rsidRDefault="00927180">
      <w:pPr>
        <w:pStyle w:val="30"/>
        <w:tabs>
          <w:tab w:val="right" w:leader="dot" w:pos="8306"/>
        </w:tabs>
        <w:spacing w:line="460" w:lineRule="atLeast"/>
        <w:rPr>
          <w:rFonts w:ascii="宋体" w:hAnsi="宋体" w:cs="宋体" w:hint="eastAsia"/>
          <w:sz w:val="24"/>
          <w:szCs w:val="24"/>
        </w:rPr>
      </w:pPr>
      <w:hyperlink w:anchor="_Toc28275" w:history="1">
        <w:r>
          <w:rPr>
            <w:rFonts w:ascii="宋体" w:hAnsi="宋体" w:cs="宋体" w:hint="eastAsia"/>
            <w:sz w:val="24"/>
            <w:szCs w:val="24"/>
          </w:rPr>
          <w:t>2.5.3统一身份认证</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_Toc28275 </w:instrText>
        </w:r>
        <w:r>
          <w:rPr>
            <w:rFonts w:ascii="宋体" w:hAnsi="宋体" w:cs="宋体" w:hint="eastAsia"/>
            <w:sz w:val="24"/>
            <w:szCs w:val="24"/>
          </w:rPr>
          <w:fldChar w:fldCharType="separate"/>
        </w:r>
        <w:r>
          <w:rPr>
            <w:rFonts w:ascii="宋体" w:hAnsi="宋体" w:cs="宋体" w:hint="eastAsia"/>
            <w:sz w:val="24"/>
            <w:szCs w:val="24"/>
          </w:rPr>
          <w:t>8</w:t>
        </w:r>
        <w:r>
          <w:rPr>
            <w:rFonts w:ascii="宋体" w:hAnsi="宋体" w:cs="宋体" w:hint="eastAsia"/>
            <w:sz w:val="24"/>
            <w:szCs w:val="24"/>
          </w:rPr>
          <w:fldChar w:fldCharType="end"/>
        </w:r>
      </w:hyperlink>
    </w:p>
    <w:p w:rsidR="00927180" w:rsidRDefault="00927180">
      <w:pPr>
        <w:pStyle w:val="20"/>
        <w:tabs>
          <w:tab w:val="right" w:leader="dot" w:pos="8306"/>
        </w:tabs>
        <w:spacing w:line="460" w:lineRule="atLeast"/>
        <w:rPr>
          <w:rFonts w:ascii="宋体" w:hAnsi="宋体" w:cs="宋体" w:hint="eastAsia"/>
          <w:sz w:val="24"/>
          <w:szCs w:val="24"/>
        </w:rPr>
      </w:pPr>
      <w:hyperlink w:anchor="_Toc20604" w:history="1">
        <w:r>
          <w:rPr>
            <w:rFonts w:ascii="宋体" w:hAnsi="宋体" w:cs="宋体" w:hint="eastAsia"/>
            <w:sz w:val="24"/>
            <w:szCs w:val="24"/>
          </w:rPr>
          <w:t>2.6性能要求</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_Toc20604 </w:instrText>
        </w:r>
        <w:r>
          <w:rPr>
            <w:rFonts w:ascii="宋体" w:hAnsi="宋体" w:cs="宋体" w:hint="eastAsia"/>
            <w:sz w:val="24"/>
            <w:szCs w:val="24"/>
          </w:rPr>
          <w:fldChar w:fldCharType="separate"/>
        </w:r>
        <w:r>
          <w:rPr>
            <w:rFonts w:ascii="宋体" w:hAnsi="宋体" w:cs="宋体" w:hint="eastAsia"/>
            <w:sz w:val="24"/>
            <w:szCs w:val="24"/>
          </w:rPr>
          <w:t>8</w:t>
        </w:r>
        <w:r>
          <w:rPr>
            <w:rFonts w:ascii="宋体" w:hAnsi="宋体" w:cs="宋体" w:hint="eastAsia"/>
            <w:sz w:val="24"/>
            <w:szCs w:val="24"/>
          </w:rPr>
          <w:fldChar w:fldCharType="end"/>
        </w:r>
      </w:hyperlink>
    </w:p>
    <w:p w:rsidR="00927180" w:rsidRDefault="00927180">
      <w:pPr>
        <w:tabs>
          <w:tab w:val="left" w:pos="1050"/>
        </w:tabs>
        <w:spacing w:line="460" w:lineRule="atLeast"/>
        <w:rPr>
          <w:rFonts w:ascii="宋体" w:hAnsi="宋体" w:cs="宋体"/>
          <w:sz w:val="24"/>
          <w:szCs w:val="24"/>
        </w:rPr>
      </w:pPr>
      <w:r>
        <w:rPr>
          <w:rFonts w:ascii="宋体" w:hAnsi="宋体" w:cs="宋体" w:hint="eastAsia"/>
          <w:sz w:val="24"/>
          <w:szCs w:val="24"/>
        </w:rPr>
        <w:fldChar w:fldCharType="end"/>
      </w:r>
    </w:p>
    <w:p w:rsidR="00926F9D" w:rsidRDefault="00926F9D">
      <w:pPr>
        <w:tabs>
          <w:tab w:val="left" w:pos="1050"/>
        </w:tabs>
        <w:spacing w:line="460" w:lineRule="atLeast"/>
        <w:rPr>
          <w:rFonts w:ascii="宋体" w:hAnsi="宋体" w:cs="宋体"/>
          <w:sz w:val="24"/>
          <w:szCs w:val="24"/>
        </w:rPr>
      </w:pPr>
    </w:p>
    <w:p w:rsidR="00926F9D" w:rsidRDefault="00926F9D">
      <w:pPr>
        <w:tabs>
          <w:tab w:val="left" w:pos="1050"/>
        </w:tabs>
        <w:spacing w:line="460" w:lineRule="atLeast"/>
        <w:rPr>
          <w:rFonts w:ascii="宋体" w:hAnsi="宋体" w:cs="宋体"/>
          <w:sz w:val="24"/>
          <w:szCs w:val="24"/>
        </w:rPr>
      </w:pPr>
    </w:p>
    <w:p w:rsidR="00926F9D" w:rsidRDefault="00926F9D">
      <w:pPr>
        <w:tabs>
          <w:tab w:val="left" w:pos="1050"/>
        </w:tabs>
        <w:spacing w:line="460" w:lineRule="atLeast"/>
        <w:rPr>
          <w:rFonts w:ascii="黑体" w:eastAsia="黑体" w:hAnsi="黑体" w:cs="黑体" w:hint="eastAsia"/>
          <w:sz w:val="32"/>
          <w:szCs w:val="32"/>
        </w:rPr>
      </w:pPr>
    </w:p>
    <w:p w:rsidR="00927180" w:rsidRDefault="00927180">
      <w:pPr>
        <w:tabs>
          <w:tab w:val="left" w:pos="1050"/>
        </w:tabs>
        <w:rPr>
          <w:rFonts w:ascii="黑体" w:eastAsia="黑体" w:hAnsi="黑体" w:cs="黑体" w:hint="eastAsia"/>
          <w:sz w:val="32"/>
          <w:szCs w:val="32"/>
        </w:rPr>
      </w:pPr>
    </w:p>
    <w:p w:rsidR="00927180" w:rsidRDefault="00927180">
      <w:pPr>
        <w:tabs>
          <w:tab w:val="left" w:pos="1050"/>
        </w:tabs>
        <w:rPr>
          <w:rFonts w:ascii="黑体" w:eastAsia="黑体" w:hAnsi="黑体" w:cs="黑体" w:hint="eastAsia"/>
          <w:sz w:val="32"/>
          <w:szCs w:val="32"/>
        </w:rPr>
      </w:pPr>
    </w:p>
    <w:p w:rsidR="00927180" w:rsidRDefault="00927180">
      <w:pPr>
        <w:tabs>
          <w:tab w:val="left" w:pos="1050"/>
        </w:tabs>
        <w:rPr>
          <w:rFonts w:ascii="黑体" w:eastAsia="黑体" w:hAnsi="黑体" w:cs="黑体" w:hint="eastAsia"/>
          <w:sz w:val="32"/>
          <w:szCs w:val="32"/>
        </w:rPr>
      </w:pPr>
    </w:p>
    <w:p w:rsidR="00927180" w:rsidRDefault="00927180">
      <w:pPr>
        <w:tabs>
          <w:tab w:val="left" w:pos="1050"/>
        </w:tabs>
        <w:rPr>
          <w:rFonts w:ascii="黑体" w:eastAsia="黑体" w:hAnsi="黑体" w:cs="黑体" w:hint="eastAsia"/>
          <w:sz w:val="32"/>
          <w:szCs w:val="32"/>
        </w:rPr>
      </w:pPr>
    </w:p>
    <w:p w:rsidR="00927180" w:rsidRDefault="00927180">
      <w:pPr>
        <w:tabs>
          <w:tab w:val="left" w:pos="1050"/>
        </w:tabs>
        <w:rPr>
          <w:rFonts w:ascii="黑体" w:eastAsia="黑体" w:hAnsi="黑体" w:cs="黑体" w:hint="eastAsia"/>
          <w:sz w:val="32"/>
          <w:szCs w:val="32"/>
        </w:rPr>
      </w:pPr>
    </w:p>
    <w:p w:rsidR="00927180" w:rsidRDefault="00927180">
      <w:pPr>
        <w:tabs>
          <w:tab w:val="left" w:pos="1050"/>
        </w:tabs>
        <w:spacing w:afterLines="50" w:after="156"/>
        <w:outlineLvl w:val="0"/>
        <w:rPr>
          <w:rFonts w:ascii="黑体" w:eastAsia="黑体" w:hAnsi="黑体" w:cs="黑体" w:hint="eastAsia"/>
          <w:sz w:val="30"/>
          <w:szCs w:val="30"/>
        </w:rPr>
      </w:pPr>
      <w:bookmarkStart w:id="0" w:name="_Toc25497"/>
      <w:r>
        <w:rPr>
          <w:rFonts w:ascii="黑体" w:eastAsia="黑体" w:hAnsi="黑体" w:cs="黑体" w:hint="eastAsia"/>
          <w:sz w:val="30"/>
          <w:szCs w:val="30"/>
        </w:rPr>
        <w:lastRenderedPageBreak/>
        <w:t>一、项目概述</w:t>
      </w:r>
      <w:bookmarkEnd w:id="0"/>
    </w:p>
    <w:p w:rsidR="00927180" w:rsidRDefault="00927180">
      <w:pPr>
        <w:tabs>
          <w:tab w:val="left" w:pos="1050"/>
        </w:tabs>
        <w:spacing w:line="360" w:lineRule="auto"/>
        <w:ind w:firstLineChars="200" w:firstLine="480"/>
        <w:jc w:val="left"/>
      </w:pPr>
      <w:r>
        <w:rPr>
          <w:rFonts w:ascii="宋体" w:hAnsi="宋体" w:cs="宋体" w:hint="eastAsia"/>
          <w:sz w:val="24"/>
          <w:szCs w:val="24"/>
        </w:rPr>
        <w:t>深圳大学师范学院是1994年9月1日经广东省和深圳市人民政府批准撤消原深圳师范专科学校建制成立的。学院隶属深圳大学，下设一办三处，即办公室、教务处、学生处、总务处。</w:t>
      </w:r>
      <w:r w:rsidR="004B424F">
        <w:rPr>
          <w:noProof/>
        </w:rPr>
        <w:drawing>
          <wp:inline distT="0" distB="0" distL="0" distR="0">
            <wp:extent cx="5267325" cy="2381250"/>
            <wp:effectExtent l="0" t="0" r="9525"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7325" cy="2381250"/>
                    </a:xfrm>
                    <a:prstGeom prst="rect">
                      <a:avLst/>
                    </a:prstGeom>
                    <a:noFill/>
                    <a:ln>
                      <a:noFill/>
                    </a:ln>
                  </pic:spPr>
                </pic:pic>
              </a:graphicData>
            </a:graphic>
          </wp:inline>
        </w:drawing>
      </w:r>
    </w:p>
    <w:p w:rsidR="00927180" w:rsidRDefault="00927180">
      <w:pPr>
        <w:tabs>
          <w:tab w:val="left" w:pos="1050"/>
        </w:tabs>
        <w:spacing w:line="360" w:lineRule="auto"/>
        <w:ind w:firstLineChars="200" w:firstLine="420"/>
        <w:jc w:val="center"/>
        <w:rPr>
          <w:rFonts w:ascii="宋体" w:hAnsi="宋体" w:cs="宋体" w:hint="eastAsia"/>
        </w:rPr>
      </w:pPr>
      <w:r>
        <w:rPr>
          <w:rFonts w:ascii="宋体" w:hAnsi="宋体" w:cs="宋体" w:hint="eastAsia"/>
        </w:rPr>
        <w:t>图1.1 现有门户网站</w:t>
      </w:r>
    </w:p>
    <w:p w:rsidR="00927180" w:rsidRDefault="00927180">
      <w:pPr>
        <w:tabs>
          <w:tab w:val="left" w:pos="1050"/>
        </w:tabs>
        <w:spacing w:line="360" w:lineRule="auto"/>
        <w:ind w:firstLineChars="200" w:firstLine="480"/>
        <w:rPr>
          <w:rFonts w:ascii="黑体" w:eastAsia="黑体" w:hAnsi="黑体" w:cs="黑体" w:hint="eastAsia"/>
          <w:sz w:val="30"/>
          <w:szCs w:val="30"/>
        </w:rPr>
      </w:pPr>
      <w:r>
        <w:rPr>
          <w:rFonts w:ascii="宋体" w:hAnsi="宋体" w:cs="宋体" w:hint="eastAsia"/>
          <w:sz w:val="24"/>
          <w:szCs w:val="24"/>
        </w:rPr>
        <w:t>随着学院办学规模的扩大，为了更好的服务于学院教职工以及广大学生，即时传达学院重要新闻动态以及相关办学项目，我院依托互联网先进技术，开发专项于师范学院门户网站，从上线至今起到一定的作用，但由于互联网技术更迭速度快，现役网站</w:t>
      </w:r>
      <w:r>
        <w:rPr>
          <w:rFonts w:hint="eastAsia"/>
          <w:sz w:val="24"/>
        </w:rPr>
        <w:t>已不能很好的满足新的需求，学生访问量低、教职工使用效率不高，网站访问速度慢等问题，在学院领导的带领下，特提出门户网站改版升级需求，以便更好的推动学院的发展，树立新的形象。</w:t>
      </w:r>
    </w:p>
    <w:p w:rsidR="00927180" w:rsidRDefault="00927180">
      <w:pPr>
        <w:tabs>
          <w:tab w:val="left" w:pos="1050"/>
        </w:tabs>
        <w:spacing w:line="360" w:lineRule="auto"/>
        <w:ind w:firstLineChars="200" w:firstLine="480"/>
        <w:rPr>
          <w:rFonts w:ascii="宋体" w:hAnsi="宋体" w:cs="宋体" w:hint="eastAsia"/>
          <w:sz w:val="24"/>
          <w:szCs w:val="24"/>
        </w:rPr>
      </w:pPr>
      <w:r>
        <w:rPr>
          <w:rFonts w:ascii="宋体" w:hAnsi="宋体" w:cs="宋体" w:hint="eastAsia"/>
          <w:sz w:val="24"/>
          <w:szCs w:val="24"/>
        </w:rPr>
        <w:t>门户网站升级的总体要求，一方面通过一些大气或创意图片乃至于整个网站的界面风格来增加点击量，另外，在界面风格上支持个性化设计以及自定义模板，同时，搭建</w:t>
      </w:r>
      <w:proofErr w:type="gramStart"/>
      <w:r>
        <w:rPr>
          <w:rFonts w:ascii="宋体" w:hAnsi="宋体" w:cs="宋体" w:hint="eastAsia"/>
          <w:sz w:val="24"/>
          <w:szCs w:val="24"/>
        </w:rPr>
        <w:t>微信公众</w:t>
      </w:r>
      <w:proofErr w:type="gramEnd"/>
      <w:r>
        <w:rPr>
          <w:rFonts w:ascii="宋体" w:hAnsi="宋体" w:cs="宋体" w:hint="eastAsia"/>
          <w:sz w:val="24"/>
          <w:szCs w:val="24"/>
        </w:rPr>
        <w:t>服务平台，与门户网站配套、信息互通，通过手机实现信息的上传下达。最后，要保障系统的稳定性和安全性，优化消息引擎，提高网站的访问速度。因此，网站的升级实现的核心目的在于提高用户体验和增加点击量，提高我院整体形象，并及时传达有关</w:t>
      </w:r>
      <w:r w:rsidR="00D7771D">
        <w:rPr>
          <w:rFonts w:ascii="宋体" w:hAnsi="宋体" w:cs="宋体" w:hint="eastAsia"/>
          <w:sz w:val="24"/>
          <w:szCs w:val="24"/>
        </w:rPr>
        <w:t>师范</w:t>
      </w:r>
      <w:r>
        <w:rPr>
          <w:rFonts w:ascii="宋体" w:hAnsi="宋体" w:cs="宋体" w:hint="eastAsia"/>
          <w:sz w:val="24"/>
          <w:szCs w:val="24"/>
        </w:rPr>
        <w:t>学院的动态信息。</w:t>
      </w:r>
    </w:p>
    <w:p w:rsidR="00927180" w:rsidRDefault="00927180">
      <w:pPr>
        <w:tabs>
          <w:tab w:val="left" w:pos="1050"/>
        </w:tabs>
        <w:spacing w:line="360" w:lineRule="auto"/>
        <w:ind w:firstLineChars="200" w:firstLine="480"/>
        <w:rPr>
          <w:rFonts w:ascii="宋体" w:hAnsi="宋体" w:cs="宋体" w:hint="eastAsia"/>
          <w:sz w:val="24"/>
          <w:szCs w:val="24"/>
        </w:rPr>
      </w:pPr>
      <w:r>
        <w:rPr>
          <w:rFonts w:ascii="宋体" w:hAnsi="宋体" w:cs="宋体" w:hint="eastAsia"/>
          <w:sz w:val="24"/>
          <w:szCs w:val="24"/>
        </w:rPr>
        <w:t>关于项目周期要求在30个工作日内完成，包括:门户网站前台所有功能模块、后台系统管理以及公众平台，项目交付时系统能够稳定运行。</w:t>
      </w:r>
    </w:p>
    <w:p w:rsidR="00927180" w:rsidRDefault="00927180">
      <w:pPr>
        <w:tabs>
          <w:tab w:val="left" w:pos="1050"/>
        </w:tabs>
        <w:spacing w:line="360" w:lineRule="auto"/>
        <w:ind w:firstLineChars="200" w:firstLine="480"/>
        <w:rPr>
          <w:rFonts w:ascii="宋体" w:hAnsi="宋体" w:cs="宋体" w:hint="eastAsia"/>
          <w:sz w:val="24"/>
          <w:szCs w:val="24"/>
        </w:rPr>
      </w:pPr>
    </w:p>
    <w:p w:rsidR="00927180" w:rsidRDefault="00927180">
      <w:pPr>
        <w:widowControl/>
        <w:jc w:val="left"/>
        <w:outlineLvl w:val="0"/>
        <w:rPr>
          <w:rFonts w:ascii="黑体" w:eastAsia="黑体" w:hAnsi="黑体" w:cs="黑体" w:hint="eastAsia"/>
          <w:sz w:val="32"/>
          <w:szCs w:val="32"/>
        </w:rPr>
      </w:pPr>
      <w:bookmarkStart w:id="1" w:name="_Toc19318"/>
      <w:r>
        <w:rPr>
          <w:rFonts w:ascii="黑体" w:eastAsia="黑体" w:hAnsi="黑体" w:cs="黑体" w:hint="eastAsia"/>
          <w:sz w:val="32"/>
          <w:szCs w:val="32"/>
        </w:rPr>
        <w:lastRenderedPageBreak/>
        <w:t>二、门户网站升级需求</w:t>
      </w:r>
      <w:bookmarkEnd w:id="1"/>
    </w:p>
    <w:p w:rsidR="00927180" w:rsidRDefault="00927180">
      <w:pPr>
        <w:spacing w:beforeLines="50" w:before="156" w:afterLines="50" w:after="156" w:line="360" w:lineRule="auto"/>
        <w:jc w:val="left"/>
        <w:outlineLvl w:val="1"/>
        <w:rPr>
          <w:rFonts w:ascii="黑体" w:eastAsia="黑体" w:hAnsi="黑体" w:cs="黑体" w:hint="eastAsia"/>
          <w:sz w:val="30"/>
          <w:szCs w:val="30"/>
        </w:rPr>
      </w:pPr>
      <w:bookmarkStart w:id="2" w:name="_Toc17599"/>
      <w:r>
        <w:rPr>
          <w:rFonts w:ascii="黑体" w:eastAsia="黑体" w:hAnsi="黑体" w:cs="黑体" w:hint="eastAsia"/>
          <w:sz w:val="30"/>
          <w:szCs w:val="30"/>
        </w:rPr>
        <w:t>2.1 菜单设置</w:t>
      </w:r>
      <w:bookmarkEnd w:id="2"/>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1230"/>
        <w:gridCol w:w="5813"/>
      </w:tblGrid>
      <w:tr w:rsidR="00927180">
        <w:trPr>
          <w:trHeight w:val="444"/>
        </w:trPr>
        <w:tc>
          <w:tcPr>
            <w:tcW w:w="1479" w:type="dxa"/>
            <w:vAlign w:val="center"/>
          </w:tcPr>
          <w:p w:rsidR="00927180" w:rsidRDefault="00927180">
            <w:pPr>
              <w:spacing w:line="360" w:lineRule="auto"/>
              <w:jc w:val="center"/>
              <w:rPr>
                <w:rFonts w:ascii="宋体" w:hAnsi="宋体" w:cs="宋体" w:hint="eastAsia"/>
                <w:b/>
                <w:bCs/>
                <w:sz w:val="24"/>
                <w:szCs w:val="24"/>
              </w:rPr>
            </w:pPr>
            <w:r>
              <w:rPr>
                <w:rFonts w:ascii="宋体" w:hAnsi="宋体" w:cs="宋体" w:hint="eastAsia"/>
                <w:b/>
                <w:bCs/>
                <w:sz w:val="24"/>
                <w:szCs w:val="24"/>
              </w:rPr>
              <w:t>一级菜单</w:t>
            </w:r>
          </w:p>
        </w:tc>
        <w:tc>
          <w:tcPr>
            <w:tcW w:w="1230" w:type="dxa"/>
            <w:vAlign w:val="center"/>
          </w:tcPr>
          <w:p w:rsidR="00927180" w:rsidRDefault="00927180">
            <w:pPr>
              <w:spacing w:line="360" w:lineRule="auto"/>
              <w:jc w:val="center"/>
              <w:rPr>
                <w:rFonts w:ascii="宋体" w:hAnsi="宋体" w:cs="宋体" w:hint="eastAsia"/>
                <w:b/>
                <w:bCs/>
                <w:sz w:val="24"/>
                <w:szCs w:val="24"/>
              </w:rPr>
            </w:pPr>
            <w:r>
              <w:rPr>
                <w:rFonts w:ascii="宋体" w:hAnsi="宋体" w:cs="宋体" w:hint="eastAsia"/>
                <w:b/>
                <w:bCs/>
                <w:sz w:val="24"/>
                <w:szCs w:val="24"/>
              </w:rPr>
              <w:t>二级菜单</w:t>
            </w:r>
          </w:p>
        </w:tc>
        <w:tc>
          <w:tcPr>
            <w:tcW w:w="5813" w:type="dxa"/>
            <w:vAlign w:val="center"/>
          </w:tcPr>
          <w:p w:rsidR="00927180" w:rsidRDefault="00927180">
            <w:pPr>
              <w:spacing w:line="360" w:lineRule="auto"/>
              <w:jc w:val="center"/>
              <w:rPr>
                <w:rFonts w:ascii="宋体" w:hAnsi="宋体" w:cs="宋体" w:hint="eastAsia"/>
                <w:b/>
                <w:bCs/>
                <w:sz w:val="24"/>
                <w:szCs w:val="24"/>
              </w:rPr>
            </w:pPr>
            <w:r>
              <w:rPr>
                <w:rFonts w:ascii="宋体" w:hAnsi="宋体" w:cs="宋体" w:hint="eastAsia"/>
                <w:b/>
                <w:bCs/>
                <w:sz w:val="24"/>
                <w:szCs w:val="24"/>
              </w:rPr>
              <w:t>描述</w:t>
            </w:r>
          </w:p>
        </w:tc>
      </w:tr>
      <w:tr w:rsidR="00927180">
        <w:tc>
          <w:tcPr>
            <w:tcW w:w="1479" w:type="dxa"/>
            <w:vAlign w:val="center"/>
          </w:tcPr>
          <w:p w:rsidR="00927180" w:rsidRDefault="00927180">
            <w:pPr>
              <w:spacing w:line="360" w:lineRule="auto"/>
              <w:jc w:val="center"/>
              <w:rPr>
                <w:rFonts w:ascii="宋体" w:hAnsi="宋体" w:cs="宋体" w:hint="eastAsia"/>
                <w:sz w:val="24"/>
                <w:szCs w:val="24"/>
              </w:rPr>
            </w:pPr>
            <w:r>
              <w:rPr>
                <w:rFonts w:ascii="宋体" w:hAnsi="宋体" w:cs="宋体" w:hint="eastAsia"/>
                <w:sz w:val="24"/>
                <w:szCs w:val="24"/>
              </w:rPr>
              <w:t>首页</w:t>
            </w:r>
          </w:p>
        </w:tc>
        <w:tc>
          <w:tcPr>
            <w:tcW w:w="1230" w:type="dxa"/>
            <w:vAlign w:val="center"/>
          </w:tcPr>
          <w:p w:rsidR="00927180" w:rsidRDefault="00927180">
            <w:pPr>
              <w:spacing w:line="360" w:lineRule="auto"/>
              <w:jc w:val="center"/>
              <w:rPr>
                <w:rFonts w:ascii="宋体" w:hAnsi="宋体" w:cs="宋体" w:hint="eastAsia"/>
                <w:sz w:val="24"/>
                <w:szCs w:val="24"/>
              </w:rPr>
            </w:pPr>
            <w:r>
              <w:rPr>
                <w:rFonts w:ascii="宋体" w:hAnsi="宋体" w:cs="宋体" w:hint="eastAsia"/>
                <w:sz w:val="24"/>
                <w:szCs w:val="24"/>
              </w:rPr>
              <w:t>无</w:t>
            </w:r>
          </w:p>
        </w:tc>
        <w:tc>
          <w:tcPr>
            <w:tcW w:w="5813" w:type="dxa"/>
            <w:vAlign w:val="center"/>
          </w:tcPr>
          <w:p w:rsidR="00927180" w:rsidRDefault="00927180">
            <w:pPr>
              <w:spacing w:line="360" w:lineRule="auto"/>
              <w:jc w:val="left"/>
              <w:rPr>
                <w:rFonts w:ascii="宋体" w:hAnsi="宋体" w:cs="宋体" w:hint="eastAsia"/>
                <w:sz w:val="24"/>
                <w:szCs w:val="24"/>
              </w:rPr>
            </w:pPr>
            <w:r>
              <w:rPr>
                <w:rFonts w:ascii="宋体" w:hAnsi="宋体" w:cs="宋体" w:hint="eastAsia"/>
                <w:sz w:val="24"/>
                <w:szCs w:val="24"/>
              </w:rPr>
              <w:t>Banner：四张体现深大师范学院办学特色和教学动态，需要提供banner的效果图，支持在后台自定义添加。</w:t>
            </w:r>
          </w:p>
          <w:p w:rsidR="00927180" w:rsidRDefault="00927180">
            <w:pPr>
              <w:spacing w:line="360" w:lineRule="auto"/>
              <w:jc w:val="left"/>
              <w:rPr>
                <w:rFonts w:ascii="宋体" w:hAnsi="宋体" w:cs="宋体" w:hint="eastAsia"/>
                <w:sz w:val="24"/>
                <w:szCs w:val="24"/>
              </w:rPr>
            </w:pPr>
            <w:r>
              <w:rPr>
                <w:rFonts w:ascii="宋体" w:hAnsi="宋体" w:cs="宋体" w:hint="eastAsia"/>
                <w:sz w:val="24"/>
                <w:szCs w:val="24"/>
              </w:rPr>
              <w:t>模块：显示首页门户的全部内容，突出重点如新闻动态，特定模块需要动态显示如滚动效果。</w:t>
            </w:r>
          </w:p>
        </w:tc>
      </w:tr>
      <w:tr w:rsidR="00927180">
        <w:tc>
          <w:tcPr>
            <w:tcW w:w="1479" w:type="dxa"/>
            <w:vMerge w:val="restart"/>
            <w:vAlign w:val="center"/>
          </w:tcPr>
          <w:p w:rsidR="00927180" w:rsidRDefault="00927180">
            <w:pPr>
              <w:spacing w:line="360" w:lineRule="auto"/>
              <w:jc w:val="center"/>
              <w:rPr>
                <w:rFonts w:ascii="宋体" w:hAnsi="宋体" w:cs="宋体" w:hint="eastAsia"/>
                <w:sz w:val="24"/>
                <w:szCs w:val="24"/>
              </w:rPr>
            </w:pPr>
            <w:r>
              <w:rPr>
                <w:rFonts w:ascii="宋体" w:hAnsi="宋体" w:cs="宋体" w:hint="eastAsia"/>
                <w:sz w:val="24"/>
                <w:szCs w:val="24"/>
              </w:rPr>
              <w:t>学院简况</w:t>
            </w:r>
          </w:p>
        </w:tc>
        <w:tc>
          <w:tcPr>
            <w:tcW w:w="1230" w:type="dxa"/>
            <w:vAlign w:val="center"/>
          </w:tcPr>
          <w:p w:rsidR="00927180" w:rsidRDefault="00927180">
            <w:pPr>
              <w:spacing w:line="360" w:lineRule="auto"/>
              <w:jc w:val="center"/>
              <w:rPr>
                <w:rFonts w:ascii="宋体" w:hAnsi="宋体" w:cs="宋体" w:hint="eastAsia"/>
                <w:sz w:val="24"/>
                <w:szCs w:val="24"/>
              </w:rPr>
            </w:pPr>
            <w:r>
              <w:rPr>
                <w:rFonts w:ascii="宋体" w:hAnsi="宋体" w:cs="宋体" w:hint="eastAsia"/>
                <w:sz w:val="24"/>
                <w:szCs w:val="24"/>
              </w:rPr>
              <w:t>学院简介</w:t>
            </w:r>
          </w:p>
        </w:tc>
        <w:tc>
          <w:tcPr>
            <w:tcW w:w="5813" w:type="dxa"/>
            <w:vAlign w:val="center"/>
          </w:tcPr>
          <w:p w:rsidR="00927180" w:rsidRDefault="00927180">
            <w:pPr>
              <w:spacing w:line="360" w:lineRule="auto"/>
              <w:jc w:val="left"/>
              <w:rPr>
                <w:rFonts w:ascii="宋体" w:hAnsi="宋体" w:cs="宋体" w:hint="eastAsia"/>
                <w:sz w:val="24"/>
                <w:szCs w:val="24"/>
              </w:rPr>
            </w:pPr>
            <w:r>
              <w:rPr>
                <w:rFonts w:ascii="宋体" w:hAnsi="宋体" w:cs="宋体" w:hint="eastAsia"/>
                <w:sz w:val="24"/>
                <w:szCs w:val="24"/>
              </w:rPr>
              <w:t>深圳大学</w:t>
            </w:r>
            <w:r w:rsidR="00D7771D">
              <w:rPr>
                <w:rFonts w:ascii="宋体" w:hAnsi="宋体" w:cs="宋体" w:hint="eastAsia"/>
                <w:sz w:val="24"/>
                <w:szCs w:val="24"/>
              </w:rPr>
              <w:t>师范</w:t>
            </w:r>
            <w:r>
              <w:rPr>
                <w:rFonts w:ascii="宋体" w:hAnsi="宋体" w:cs="宋体" w:hint="eastAsia"/>
                <w:sz w:val="24"/>
                <w:szCs w:val="24"/>
              </w:rPr>
              <w:t>学院简介，支持图片、文字和视频混排</w:t>
            </w:r>
          </w:p>
        </w:tc>
      </w:tr>
      <w:tr w:rsidR="00927180">
        <w:tc>
          <w:tcPr>
            <w:tcW w:w="1479" w:type="dxa"/>
            <w:vMerge/>
            <w:vAlign w:val="center"/>
          </w:tcPr>
          <w:p w:rsidR="00927180" w:rsidRDefault="00927180">
            <w:pPr>
              <w:spacing w:line="360" w:lineRule="auto"/>
              <w:jc w:val="center"/>
              <w:rPr>
                <w:rFonts w:ascii="宋体" w:hAnsi="宋体" w:cs="宋体" w:hint="eastAsia"/>
                <w:sz w:val="24"/>
                <w:szCs w:val="24"/>
              </w:rPr>
            </w:pPr>
          </w:p>
        </w:tc>
        <w:tc>
          <w:tcPr>
            <w:tcW w:w="1230" w:type="dxa"/>
            <w:vAlign w:val="center"/>
          </w:tcPr>
          <w:p w:rsidR="00927180" w:rsidRDefault="00927180">
            <w:pPr>
              <w:spacing w:line="360" w:lineRule="auto"/>
              <w:jc w:val="center"/>
              <w:rPr>
                <w:rFonts w:ascii="宋体" w:hAnsi="宋体" w:cs="宋体" w:hint="eastAsia"/>
                <w:sz w:val="24"/>
                <w:szCs w:val="24"/>
              </w:rPr>
            </w:pPr>
            <w:r>
              <w:rPr>
                <w:rFonts w:ascii="宋体" w:hAnsi="宋体" w:cs="宋体" w:hint="eastAsia"/>
                <w:sz w:val="24"/>
                <w:szCs w:val="24"/>
              </w:rPr>
              <w:t>学院领导</w:t>
            </w:r>
          </w:p>
        </w:tc>
        <w:tc>
          <w:tcPr>
            <w:tcW w:w="5813" w:type="dxa"/>
            <w:vAlign w:val="center"/>
          </w:tcPr>
          <w:p w:rsidR="00927180" w:rsidRDefault="00927180">
            <w:pPr>
              <w:spacing w:line="360" w:lineRule="auto"/>
              <w:jc w:val="left"/>
              <w:rPr>
                <w:rFonts w:ascii="宋体" w:hAnsi="宋体" w:cs="宋体" w:hint="eastAsia"/>
                <w:sz w:val="24"/>
                <w:szCs w:val="24"/>
              </w:rPr>
            </w:pPr>
            <w:r>
              <w:rPr>
                <w:rFonts w:ascii="宋体" w:hAnsi="宋体" w:cs="宋体" w:hint="eastAsia"/>
                <w:sz w:val="24"/>
                <w:szCs w:val="24"/>
              </w:rPr>
              <w:t>院系领导介绍，支持图文混排</w:t>
            </w:r>
          </w:p>
        </w:tc>
      </w:tr>
      <w:tr w:rsidR="00927180">
        <w:tc>
          <w:tcPr>
            <w:tcW w:w="1479" w:type="dxa"/>
            <w:vMerge/>
            <w:vAlign w:val="center"/>
          </w:tcPr>
          <w:p w:rsidR="00927180" w:rsidRDefault="00927180">
            <w:pPr>
              <w:spacing w:line="360" w:lineRule="auto"/>
              <w:jc w:val="center"/>
              <w:rPr>
                <w:rFonts w:ascii="宋体" w:hAnsi="宋体" w:cs="宋体" w:hint="eastAsia"/>
                <w:sz w:val="24"/>
                <w:szCs w:val="24"/>
              </w:rPr>
            </w:pPr>
          </w:p>
        </w:tc>
        <w:tc>
          <w:tcPr>
            <w:tcW w:w="1230" w:type="dxa"/>
            <w:vAlign w:val="center"/>
          </w:tcPr>
          <w:p w:rsidR="00927180" w:rsidRDefault="00927180">
            <w:pPr>
              <w:spacing w:line="360" w:lineRule="auto"/>
              <w:jc w:val="center"/>
              <w:rPr>
                <w:rFonts w:ascii="宋体" w:hAnsi="宋体" w:cs="宋体" w:hint="eastAsia"/>
                <w:sz w:val="24"/>
                <w:szCs w:val="24"/>
              </w:rPr>
            </w:pPr>
            <w:r>
              <w:rPr>
                <w:rFonts w:ascii="宋体" w:hAnsi="宋体" w:cs="宋体" w:hint="eastAsia"/>
                <w:sz w:val="24"/>
                <w:szCs w:val="24"/>
              </w:rPr>
              <w:t>组织架构</w:t>
            </w:r>
          </w:p>
        </w:tc>
        <w:tc>
          <w:tcPr>
            <w:tcW w:w="5813" w:type="dxa"/>
            <w:vAlign w:val="center"/>
          </w:tcPr>
          <w:p w:rsidR="00927180" w:rsidRDefault="00927180">
            <w:pPr>
              <w:spacing w:line="360" w:lineRule="auto"/>
              <w:jc w:val="left"/>
              <w:rPr>
                <w:rFonts w:ascii="宋体" w:hAnsi="宋体" w:cs="宋体" w:hint="eastAsia"/>
                <w:sz w:val="24"/>
                <w:szCs w:val="24"/>
              </w:rPr>
            </w:pPr>
            <w:r>
              <w:rPr>
                <w:rFonts w:ascii="宋体" w:hAnsi="宋体" w:cs="宋体" w:hint="eastAsia"/>
                <w:sz w:val="24"/>
                <w:szCs w:val="24"/>
              </w:rPr>
              <w:t>提供模板，支持自定义组织架构各个部门节点和人员的增、</w:t>
            </w:r>
            <w:proofErr w:type="gramStart"/>
            <w:r>
              <w:rPr>
                <w:rFonts w:ascii="宋体" w:hAnsi="宋体" w:cs="宋体" w:hint="eastAsia"/>
                <w:sz w:val="24"/>
                <w:szCs w:val="24"/>
              </w:rPr>
              <w:t>删</w:t>
            </w:r>
            <w:proofErr w:type="gramEnd"/>
            <w:r>
              <w:rPr>
                <w:rFonts w:ascii="宋体" w:hAnsi="宋体" w:cs="宋体" w:hint="eastAsia"/>
                <w:sz w:val="24"/>
                <w:szCs w:val="24"/>
              </w:rPr>
              <w:t>、移、改。</w:t>
            </w:r>
          </w:p>
        </w:tc>
      </w:tr>
      <w:tr w:rsidR="00927180">
        <w:tc>
          <w:tcPr>
            <w:tcW w:w="1479" w:type="dxa"/>
            <w:vMerge w:val="restart"/>
            <w:vAlign w:val="center"/>
          </w:tcPr>
          <w:p w:rsidR="00927180" w:rsidRDefault="00927180">
            <w:pPr>
              <w:spacing w:line="360" w:lineRule="auto"/>
              <w:jc w:val="center"/>
              <w:rPr>
                <w:rFonts w:ascii="宋体" w:hAnsi="宋体" w:cs="宋体" w:hint="eastAsia"/>
                <w:sz w:val="24"/>
                <w:szCs w:val="24"/>
              </w:rPr>
            </w:pPr>
            <w:r>
              <w:rPr>
                <w:rFonts w:hint="eastAsia"/>
                <w:sz w:val="24"/>
              </w:rPr>
              <w:t>本科生教育</w:t>
            </w:r>
          </w:p>
        </w:tc>
        <w:tc>
          <w:tcPr>
            <w:tcW w:w="1230" w:type="dxa"/>
            <w:vAlign w:val="center"/>
          </w:tcPr>
          <w:p w:rsidR="00927180" w:rsidRDefault="00927180">
            <w:pPr>
              <w:spacing w:line="360" w:lineRule="auto"/>
              <w:jc w:val="center"/>
              <w:rPr>
                <w:rFonts w:ascii="宋体" w:hAnsi="宋体" w:cs="宋体" w:hint="eastAsia"/>
                <w:sz w:val="24"/>
                <w:szCs w:val="24"/>
              </w:rPr>
            </w:pPr>
            <w:r>
              <w:rPr>
                <w:rFonts w:ascii="宋体" w:hAnsi="宋体" w:cs="宋体" w:hint="eastAsia"/>
                <w:sz w:val="24"/>
                <w:szCs w:val="24"/>
              </w:rPr>
              <w:t>各系介绍</w:t>
            </w:r>
          </w:p>
        </w:tc>
        <w:tc>
          <w:tcPr>
            <w:tcW w:w="5813" w:type="dxa"/>
            <w:vAlign w:val="center"/>
          </w:tcPr>
          <w:p w:rsidR="00927180" w:rsidRDefault="00D7771D">
            <w:pPr>
              <w:spacing w:line="360" w:lineRule="auto"/>
              <w:jc w:val="left"/>
              <w:rPr>
                <w:rFonts w:ascii="宋体" w:hAnsi="宋体" w:cs="宋体" w:hint="eastAsia"/>
                <w:sz w:val="24"/>
                <w:szCs w:val="24"/>
              </w:rPr>
            </w:pPr>
            <w:r>
              <w:rPr>
                <w:rFonts w:ascii="宋体" w:hAnsi="宋体" w:cs="宋体" w:hint="eastAsia"/>
                <w:sz w:val="24"/>
                <w:szCs w:val="24"/>
              </w:rPr>
              <w:t>师范</w:t>
            </w:r>
            <w:r w:rsidR="00927180">
              <w:rPr>
                <w:rFonts w:ascii="宋体" w:hAnsi="宋体" w:cs="宋体" w:hint="eastAsia"/>
                <w:sz w:val="24"/>
                <w:szCs w:val="24"/>
              </w:rPr>
              <w:t>学院下属的各个系的介绍，针对各个</w:t>
            </w:r>
            <w:proofErr w:type="gramStart"/>
            <w:r w:rsidR="00927180">
              <w:rPr>
                <w:rFonts w:ascii="宋体" w:hAnsi="宋体" w:cs="宋体" w:hint="eastAsia"/>
                <w:sz w:val="24"/>
                <w:szCs w:val="24"/>
              </w:rPr>
              <w:t>系特色</w:t>
            </w:r>
            <w:proofErr w:type="gramEnd"/>
            <w:r w:rsidR="00927180">
              <w:rPr>
                <w:rFonts w:ascii="宋体" w:hAnsi="宋体" w:cs="宋体" w:hint="eastAsia"/>
                <w:sz w:val="24"/>
                <w:szCs w:val="24"/>
              </w:rPr>
              <w:t>支持自定义页面的主体风格</w:t>
            </w:r>
          </w:p>
        </w:tc>
      </w:tr>
      <w:tr w:rsidR="00927180">
        <w:tc>
          <w:tcPr>
            <w:tcW w:w="1479" w:type="dxa"/>
            <w:vMerge/>
            <w:vAlign w:val="center"/>
          </w:tcPr>
          <w:p w:rsidR="00927180" w:rsidRDefault="00927180">
            <w:pPr>
              <w:spacing w:line="360" w:lineRule="auto"/>
              <w:jc w:val="center"/>
              <w:rPr>
                <w:rFonts w:ascii="宋体" w:hAnsi="宋体" w:cs="宋体" w:hint="eastAsia"/>
                <w:sz w:val="24"/>
                <w:szCs w:val="24"/>
              </w:rPr>
            </w:pPr>
          </w:p>
        </w:tc>
        <w:tc>
          <w:tcPr>
            <w:tcW w:w="1230" w:type="dxa"/>
            <w:vAlign w:val="center"/>
          </w:tcPr>
          <w:p w:rsidR="00927180" w:rsidRDefault="00927180">
            <w:pPr>
              <w:spacing w:line="360" w:lineRule="auto"/>
              <w:jc w:val="center"/>
              <w:rPr>
                <w:rFonts w:ascii="宋体" w:hAnsi="宋体" w:cs="宋体" w:hint="eastAsia"/>
                <w:sz w:val="24"/>
                <w:szCs w:val="24"/>
              </w:rPr>
            </w:pPr>
            <w:r>
              <w:rPr>
                <w:rFonts w:ascii="宋体" w:hAnsi="宋体" w:cs="宋体" w:hint="eastAsia"/>
                <w:sz w:val="24"/>
                <w:szCs w:val="24"/>
              </w:rPr>
              <w:t>招生就业</w:t>
            </w:r>
          </w:p>
        </w:tc>
        <w:tc>
          <w:tcPr>
            <w:tcW w:w="5813" w:type="dxa"/>
            <w:vAlign w:val="center"/>
          </w:tcPr>
          <w:p w:rsidR="00927180" w:rsidRDefault="00927180">
            <w:pPr>
              <w:spacing w:line="360" w:lineRule="auto"/>
              <w:jc w:val="left"/>
              <w:rPr>
                <w:rFonts w:ascii="宋体" w:hAnsi="宋体" w:cs="宋体" w:hint="eastAsia"/>
                <w:sz w:val="24"/>
                <w:szCs w:val="24"/>
              </w:rPr>
            </w:pPr>
            <w:r>
              <w:rPr>
                <w:rFonts w:ascii="宋体" w:hAnsi="宋体" w:cs="宋体" w:hint="eastAsia"/>
                <w:sz w:val="24"/>
                <w:szCs w:val="24"/>
              </w:rPr>
              <w:t>发布招生信息和就业信息，支持在线留言</w:t>
            </w:r>
          </w:p>
        </w:tc>
      </w:tr>
      <w:tr w:rsidR="00AA7C40" w:rsidTr="00AA7C40">
        <w:trPr>
          <w:trHeight w:val="155"/>
        </w:trPr>
        <w:tc>
          <w:tcPr>
            <w:tcW w:w="1479" w:type="dxa"/>
            <w:vMerge w:val="restart"/>
            <w:vAlign w:val="center"/>
          </w:tcPr>
          <w:p w:rsidR="00AA7C40" w:rsidRDefault="00AA7C40">
            <w:pPr>
              <w:spacing w:line="360" w:lineRule="auto"/>
              <w:jc w:val="center"/>
              <w:rPr>
                <w:rFonts w:ascii="宋体" w:hAnsi="宋体" w:cs="宋体" w:hint="eastAsia"/>
                <w:sz w:val="24"/>
                <w:szCs w:val="24"/>
              </w:rPr>
            </w:pPr>
            <w:r>
              <w:rPr>
                <w:rFonts w:ascii="宋体" w:hAnsi="宋体" w:cs="宋体" w:hint="eastAsia"/>
                <w:sz w:val="24"/>
                <w:szCs w:val="24"/>
              </w:rPr>
              <w:t>研究生教育</w:t>
            </w:r>
          </w:p>
        </w:tc>
        <w:tc>
          <w:tcPr>
            <w:tcW w:w="1230" w:type="dxa"/>
            <w:vAlign w:val="center"/>
          </w:tcPr>
          <w:p w:rsidR="00AA7C40" w:rsidRDefault="00AA7C40" w:rsidP="00927180">
            <w:pPr>
              <w:spacing w:line="360" w:lineRule="auto"/>
              <w:jc w:val="center"/>
              <w:rPr>
                <w:rFonts w:ascii="宋体" w:hAnsi="宋体" w:cs="宋体" w:hint="eastAsia"/>
                <w:sz w:val="24"/>
                <w:szCs w:val="24"/>
              </w:rPr>
            </w:pPr>
            <w:r>
              <w:rPr>
                <w:rFonts w:ascii="宋体" w:hAnsi="宋体" w:cs="宋体" w:hint="eastAsia"/>
                <w:sz w:val="24"/>
                <w:szCs w:val="24"/>
              </w:rPr>
              <w:t>各系介绍</w:t>
            </w:r>
          </w:p>
        </w:tc>
        <w:tc>
          <w:tcPr>
            <w:tcW w:w="5813" w:type="dxa"/>
            <w:vAlign w:val="center"/>
          </w:tcPr>
          <w:p w:rsidR="00AA7C40" w:rsidRDefault="00D7771D" w:rsidP="00927180">
            <w:pPr>
              <w:spacing w:line="360" w:lineRule="auto"/>
              <w:jc w:val="left"/>
              <w:rPr>
                <w:rFonts w:ascii="宋体" w:hAnsi="宋体" w:cs="宋体" w:hint="eastAsia"/>
                <w:sz w:val="24"/>
                <w:szCs w:val="24"/>
              </w:rPr>
            </w:pPr>
            <w:r>
              <w:rPr>
                <w:rFonts w:ascii="宋体" w:hAnsi="宋体" w:cs="宋体" w:hint="eastAsia"/>
                <w:sz w:val="24"/>
                <w:szCs w:val="24"/>
              </w:rPr>
              <w:t>师范</w:t>
            </w:r>
            <w:r w:rsidR="00AA7C40">
              <w:rPr>
                <w:rFonts w:ascii="宋体" w:hAnsi="宋体" w:cs="宋体" w:hint="eastAsia"/>
                <w:sz w:val="24"/>
                <w:szCs w:val="24"/>
              </w:rPr>
              <w:t>学院下属的各个系的介绍，针对各个</w:t>
            </w:r>
            <w:proofErr w:type="gramStart"/>
            <w:r w:rsidR="00AA7C40">
              <w:rPr>
                <w:rFonts w:ascii="宋体" w:hAnsi="宋体" w:cs="宋体" w:hint="eastAsia"/>
                <w:sz w:val="24"/>
                <w:szCs w:val="24"/>
              </w:rPr>
              <w:t>系特色</w:t>
            </w:r>
            <w:proofErr w:type="gramEnd"/>
            <w:r w:rsidR="00AA7C40">
              <w:rPr>
                <w:rFonts w:ascii="宋体" w:hAnsi="宋体" w:cs="宋体" w:hint="eastAsia"/>
                <w:sz w:val="24"/>
                <w:szCs w:val="24"/>
              </w:rPr>
              <w:t>支持自定义页面的主体风格</w:t>
            </w:r>
          </w:p>
        </w:tc>
      </w:tr>
      <w:tr w:rsidR="00AA7C40">
        <w:trPr>
          <w:trHeight w:val="155"/>
        </w:trPr>
        <w:tc>
          <w:tcPr>
            <w:tcW w:w="1479" w:type="dxa"/>
            <w:vMerge/>
            <w:vAlign w:val="center"/>
          </w:tcPr>
          <w:p w:rsidR="00AA7C40" w:rsidRDefault="00AA7C40">
            <w:pPr>
              <w:spacing w:line="360" w:lineRule="auto"/>
              <w:jc w:val="center"/>
              <w:rPr>
                <w:rFonts w:ascii="宋体" w:hAnsi="宋体" w:cs="宋体" w:hint="eastAsia"/>
                <w:sz w:val="24"/>
                <w:szCs w:val="24"/>
              </w:rPr>
            </w:pPr>
          </w:p>
        </w:tc>
        <w:tc>
          <w:tcPr>
            <w:tcW w:w="1230" w:type="dxa"/>
            <w:vAlign w:val="center"/>
          </w:tcPr>
          <w:p w:rsidR="00AA7C40" w:rsidRDefault="00AA7C40">
            <w:pPr>
              <w:spacing w:line="360" w:lineRule="auto"/>
              <w:jc w:val="center"/>
              <w:rPr>
                <w:rFonts w:ascii="宋体" w:hAnsi="宋体" w:cs="宋体" w:hint="eastAsia"/>
                <w:sz w:val="24"/>
                <w:szCs w:val="24"/>
              </w:rPr>
            </w:pPr>
            <w:r>
              <w:rPr>
                <w:rFonts w:ascii="宋体" w:hAnsi="宋体" w:cs="宋体" w:hint="eastAsia"/>
                <w:sz w:val="24"/>
                <w:szCs w:val="24"/>
              </w:rPr>
              <w:t>导师介绍</w:t>
            </w:r>
          </w:p>
        </w:tc>
        <w:tc>
          <w:tcPr>
            <w:tcW w:w="5813" w:type="dxa"/>
            <w:vAlign w:val="center"/>
          </w:tcPr>
          <w:p w:rsidR="00AA7C40" w:rsidRDefault="00AA7C40">
            <w:pPr>
              <w:spacing w:line="360" w:lineRule="auto"/>
              <w:jc w:val="left"/>
              <w:rPr>
                <w:rFonts w:ascii="宋体" w:hAnsi="宋体" w:cs="宋体" w:hint="eastAsia"/>
                <w:sz w:val="24"/>
                <w:szCs w:val="24"/>
              </w:rPr>
            </w:pPr>
            <w:r>
              <w:rPr>
                <w:rFonts w:ascii="宋体" w:hAnsi="宋体" w:cs="宋体" w:hint="eastAsia"/>
                <w:sz w:val="24"/>
                <w:szCs w:val="24"/>
              </w:rPr>
              <w:t>介绍各系的硕士生导师信息，并可展示导师照片和个人简介等。</w:t>
            </w:r>
          </w:p>
        </w:tc>
      </w:tr>
      <w:tr w:rsidR="00AA7C40">
        <w:trPr>
          <w:trHeight w:val="155"/>
        </w:trPr>
        <w:tc>
          <w:tcPr>
            <w:tcW w:w="1479" w:type="dxa"/>
            <w:vMerge/>
            <w:vAlign w:val="center"/>
          </w:tcPr>
          <w:p w:rsidR="00AA7C40" w:rsidRDefault="00AA7C40">
            <w:pPr>
              <w:spacing w:line="360" w:lineRule="auto"/>
              <w:jc w:val="center"/>
              <w:rPr>
                <w:rFonts w:ascii="宋体" w:hAnsi="宋体" w:cs="宋体" w:hint="eastAsia"/>
                <w:sz w:val="24"/>
                <w:szCs w:val="24"/>
              </w:rPr>
            </w:pPr>
          </w:p>
        </w:tc>
        <w:tc>
          <w:tcPr>
            <w:tcW w:w="1230" w:type="dxa"/>
            <w:vAlign w:val="center"/>
          </w:tcPr>
          <w:p w:rsidR="00AA7C40" w:rsidRDefault="00AA7C40" w:rsidP="00927180">
            <w:pPr>
              <w:spacing w:line="360" w:lineRule="auto"/>
              <w:jc w:val="center"/>
              <w:rPr>
                <w:rFonts w:ascii="宋体" w:hAnsi="宋体" w:cs="宋体" w:hint="eastAsia"/>
                <w:sz w:val="24"/>
                <w:szCs w:val="24"/>
              </w:rPr>
            </w:pPr>
            <w:r>
              <w:rPr>
                <w:rFonts w:ascii="宋体" w:hAnsi="宋体" w:cs="宋体" w:hint="eastAsia"/>
                <w:sz w:val="24"/>
                <w:szCs w:val="24"/>
              </w:rPr>
              <w:t>招生就业</w:t>
            </w:r>
          </w:p>
        </w:tc>
        <w:tc>
          <w:tcPr>
            <w:tcW w:w="5813" w:type="dxa"/>
            <w:vAlign w:val="center"/>
          </w:tcPr>
          <w:p w:rsidR="00AA7C40" w:rsidRDefault="00AA7C40" w:rsidP="00927180">
            <w:pPr>
              <w:spacing w:line="360" w:lineRule="auto"/>
              <w:jc w:val="left"/>
              <w:rPr>
                <w:rFonts w:ascii="宋体" w:hAnsi="宋体" w:cs="宋体" w:hint="eastAsia"/>
                <w:sz w:val="24"/>
                <w:szCs w:val="24"/>
              </w:rPr>
            </w:pPr>
            <w:r>
              <w:rPr>
                <w:rFonts w:ascii="宋体" w:hAnsi="宋体" w:cs="宋体" w:hint="eastAsia"/>
                <w:sz w:val="24"/>
                <w:szCs w:val="24"/>
              </w:rPr>
              <w:t>发布招生信息和就业信息，支持在线留言</w:t>
            </w:r>
          </w:p>
        </w:tc>
      </w:tr>
      <w:tr w:rsidR="00927180">
        <w:tc>
          <w:tcPr>
            <w:tcW w:w="1479" w:type="dxa"/>
            <w:vMerge w:val="restart"/>
            <w:vAlign w:val="center"/>
          </w:tcPr>
          <w:p w:rsidR="00927180" w:rsidRDefault="00927180">
            <w:pPr>
              <w:spacing w:line="360" w:lineRule="auto"/>
              <w:jc w:val="center"/>
              <w:rPr>
                <w:rFonts w:ascii="宋体" w:hAnsi="宋体" w:cs="宋体" w:hint="eastAsia"/>
                <w:sz w:val="24"/>
                <w:szCs w:val="24"/>
              </w:rPr>
            </w:pPr>
            <w:r>
              <w:rPr>
                <w:rFonts w:hint="eastAsia"/>
                <w:sz w:val="24"/>
              </w:rPr>
              <w:t>学生工作</w:t>
            </w:r>
          </w:p>
        </w:tc>
        <w:tc>
          <w:tcPr>
            <w:tcW w:w="1230" w:type="dxa"/>
            <w:vAlign w:val="center"/>
          </w:tcPr>
          <w:p w:rsidR="00927180" w:rsidRDefault="00927180">
            <w:pPr>
              <w:spacing w:line="360" w:lineRule="auto"/>
              <w:jc w:val="center"/>
              <w:rPr>
                <w:rFonts w:ascii="宋体" w:hAnsi="宋体" w:cs="宋体" w:hint="eastAsia"/>
                <w:sz w:val="24"/>
                <w:szCs w:val="24"/>
              </w:rPr>
            </w:pPr>
            <w:r>
              <w:rPr>
                <w:rFonts w:ascii="宋体" w:hAnsi="宋体" w:cs="宋体" w:hint="eastAsia"/>
                <w:sz w:val="24"/>
                <w:szCs w:val="24"/>
              </w:rPr>
              <w:t>校友会</w:t>
            </w:r>
          </w:p>
        </w:tc>
        <w:tc>
          <w:tcPr>
            <w:tcW w:w="5813" w:type="dxa"/>
            <w:vAlign w:val="center"/>
          </w:tcPr>
          <w:p w:rsidR="00927180" w:rsidRDefault="00927180">
            <w:pPr>
              <w:spacing w:line="360" w:lineRule="auto"/>
              <w:jc w:val="left"/>
              <w:rPr>
                <w:rFonts w:ascii="宋体" w:hAnsi="宋体" w:cs="宋体" w:hint="eastAsia"/>
                <w:sz w:val="24"/>
                <w:szCs w:val="24"/>
              </w:rPr>
            </w:pPr>
            <w:r>
              <w:rPr>
                <w:rFonts w:ascii="宋体" w:hAnsi="宋体" w:cs="宋体" w:hint="eastAsia"/>
                <w:sz w:val="24"/>
                <w:szCs w:val="24"/>
              </w:rPr>
              <w:t>发布校友会的新闻动态，以及信息的查询和维护</w:t>
            </w:r>
          </w:p>
        </w:tc>
      </w:tr>
      <w:tr w:rsidR="00927180">
        <w:tc>
          <w:tcPr>
            <w:tcW w:w="1479" w:type="dxa"/>
            <w:vMerge/>
            <w:vAlign w:val="center"/>
          </w:tcPr>
          <w:p w:rsidR="00927180" w:rsidRDefault="00927180">
            <w:pPr>
              <w:spacing w:line="360" w:lineRule="auto"/>
              <w:jc w:val="center"/>
              <w:rPr>
                <w:rFonts w:ascii="宋体" w:hAnsi="宋体" w:cs="宋体" w:hint="eastAsia"/>
                <w:sz w:val="24"/>
                <w:szCs w:val="24"/>
              </w:rPr>
            </w:pPr>
          </w:p>
        </w:tc>
        <w:tc>
          <w:tcPr>
            <w:tcW w:w="1230" w:type="dxa"/>
            <w:vAlign w:val="center"/>
          </w:tcPr>
          <w:p w:rsidR="00927180" w:rsidRDefault="00927180">
            <w:pPr>
              <w:spacing w:line="360" w:lineRule="auto"/>
              <w:jc w:val="center"/>
              <w:rPr>
                <w:rFonts w:ascii="宋体" w:hAnsi="宋体" w:cs="宋体" w:hint="eastAsia"/>
                <w:sz w:val="24"/>
                <w:szCs w:val="24"/>
              </w:rPr>
            </w:pPr>
            <w:r>
              <w:rPr>
                <w:rFonts w:ascii="宋体" w:hAnsi="宋体" w:cs="宋体" w:hint="eastAsia"/>
                <w:sz w:val="24"/>
                <w:szCs w:val="24"/>
              </w:rPr>
              <w:t>就业统计</w:t>
            </w:r>
          </w:p>
        </w:tc>
        <w:tc>
          <w:tcPr>
            <w:tcW w:w="5813" w:type="dxa"/>
            <w:vAlign w:val="center"/>
          </w:tcPr>
          <w:p w:rsidR="00927180" w:rsidRDefault="00927180">
            <w:pPr>
              <w:spacing w:line="360" w:lineRule="auto"/>
              <w:jc w:val="left"/>
              <w:rPr>
                <w:rFonts w:ascii="宋体" w:hAnsi="宋体" w:cs="宋体" w:hint="eastAsia"/>
                <w:sz w:val="24"/>
                <w:szCs w:val="24"/>
              </w:rPr>
            </w:pPr>
            <w:r>
              <w:rPr>
                <w:rFonts w:ascii="宋体" w:hAnsi="宋体" w:cs="宋体" w:hint="eastAsia"/>
                <w:sz w:val="24"/>
                <w:szCs w:val="24"/>
              </w:rPr>
              <w:t>实现信息的</w:t>
            </w:r>
            <w:r>
              <w:rPr>
                <w:rFonts w:hint="eastAsia"/>
                <w:sz w:val="24"/>
                <w:szCs w:val="24"/>
              </w:rPr>
              <w:t>发布、维护、查询和展示</w:t>
            </w:r>
          </w:p>
        </w:tc>
      </w:tr>
      <w:tr w:rsidR="00927180">
        <w:tc>
          <w:tcPr>
            <w:tcW w:w="1479" w:type="dxa"/>
            <w:vMerge w:val="restart"/>
            <w:vAlign w:val="center"/>
          </w:tcPr>
          <w:p w:rsidR="00927180" w:rsidRDefault="00927180">
            <w:pPr>
              <w:spacing w:line="360" w:lineRule="auto"/>
              <w:jc w:val="center"/>
              <w:rPr>
                <w:rFonts w:ascii="宋体" w:hAnsi="宋体" w:cs="宋体" w:hint="eastAsia"/>
                <w:sz w:val="24"/>
                <w:szCs w:val="24"/>
              </w:rPr>
            </w:pPr>
            <w:r>
              <w:rPr>
                <w:rFonts w:hint="eastAsia"/>
                <w:sz w:val="24"/>
              </w:rPr>
              <w:t>留学与培训</w:t>
            </w:r>
          </w:p>
        </w:tc>
        <w:tc>
          <w:tcPr>
            <w:tcW w:w="1230" w:type="dxa"/>
            <w:vAlign w:val="center"/>
          </w:tcPr>
          <w:p w:rsidR="00927180" w:rsidRDefault="00927180">
            <w:pPr>
              <w:spacing w:line="360" w:lineRule="auto"/>
              <w:jc w:val="center"/>
              <w:rPr>
                <w:rFonts w:ascii="宋体" w:hAnsi="宋体" w:cs="宋体" w:hint="eastAsia"/>
                <w:sz w:val="24"/>
                <w:szCs w:val="24"/>
              </w:rPr>
            </w:pPr>
            <w:r>
              <w:rPr>
                <w:rFonts w:hint="eastAsia"/>
                <w:sz w:val="24"/>
              </w:rPr>
              <w:t>女王班</w:t>
            </w:r>
          </w:p>
        </w:tc>
        <w:tc>
          <w:tcPr>
            <w:tcW w:w="5813" w:type="dxa"/>
            <w:vMerge w:val="restart"/>
            <w:vAlign w:val="center"/>
          </w:tcPr>
          <w:p w:rsidR="00927180" w:rsidRDefault="00927180">
            <w:pPr>
              <w:spacing w:line="360" w:lineRule="auto"/>
              <w:jc w:val="left"/>
              <w:rPr>
                <w:rFonts w:ascii="宋体" w:hAnsi="宋体" w:cs="宋体" w:hint="eastAsia"/>
                <w:sz w:val="24"/>
                <w:szCs w:val="24"/>
              </w:rPr>
            </w:pPr>
            <w:r>
              <w:rPr>
                <w:rFonts w:ascii="宋体" w:hAnsi="宋体" w:cs="宋体" w:hint="eastAsia"/>
                <w:sz w:val="24"/>
                <w:szCs w:val="24"/>
              </w:rPr>
              <w:t>实现各个培训班各类信息的</w:t>
            </w:r>
            <w:r>
              <w:rPr>
                <w:rFonts w:hint="eastAsia"/>
                <w:sz w:val="24"/>
                <w:szCs w:val="24"/>
              </w:rPr>
              <w:t>发布、维护、查询和展示，包括新闻公告、招生计划、培训课程等，支持各类附件下载</w:t>
            </w:r>
          </w:p>
        </w:tc>
      </w:tr>
      <w:tr w:rsidR="00927180">
        <w:tc>
          <w:tcPr>
            <w:tcW w:w="1479" w:type="dxa"/>
            <w:vMerge/>
            <w:vAlign w:val="center"/>
          </w:tcPr>
          <w:p w:rsidR="00927180" w:rsidRDefault="00927180">
            <w:pPr>
              <w:spacing w:line="360" w:lineRule="auto"/>
              <w:jc w:val="center"/>
              <w:rPr>
                <w:rFonts w:hint="eastAsia"/>
                <w:sz w:val="24"/>
              </w:rPr>
            </w:pPr>
          </w:p>
        </w:tc>
        <w:tc>
          <w:tcPr>
            <w:tcW w:w="1230" w:type="dxa"/>
            <w:vAlign w:val="center"/>
          </w:tcPr>
          <w:p w:rsidR="00927180" w:rsidRDefault="00927180">
            <w:pPr>
              <w:spacing w:line="360" w:lineRule="auto"/>
              <w:jc w:val="center"/>
              <w:rPr>
                <w:rFonts w:hint="eastAsia"/>
                <w:sz w:val="24"/>
              </w:rPr>
            </w:pPr>
            <w:r>
              <w:rPr>
                <w:rFonts w:hint="eastAsia"/>
                <w:sz w:val="24"/>
              </w:rPr>
              <w:t>剑桥高中</w:t>
            </w:r>
          </w:p>
        </w:tc>
        <w:tc>
          <w:tcPr>
            <w:tcW w:w="5813" w:type="dxa"/>
            <w:vMerge/>
            <w:vAlign w:val="center"/>
          </w:tcPr>
          <w:p w:rsidR="00927180" w:rsidRDefault="00927180">
            <w:pPr>
              <w:spacing w:line="360" w:lineRule="auto"/>
              <w:jc w:val="left"/>
              <w:rPr>
                <w:rFonts w:ascii="宋体" w:hAnsi="宋体" w:cs="宋体" w:hint="eastAsia"/>
                <w:sz w:val="24"/>
                <w:szCs w:val="24"/>
              </w:rPr>
            </w:pPr>
          </w:p>
        </w:tc>
      </w:tr>
      <w:tr w:rsidR="00927180">
        <w:tc>
          <w:tcPr>
            <w:tcW w:w="1479" w:type="dxa"/>
            <w:vMerge/>
            <w:vAlign w:val="center"/>
          </w:tcPr>
          <w:p w:rsidR="00927180" w:rsidRDefault="00927180">
            <w:pPr>
              <w:spacing w:line="360" w:lineRule="auto"/>
              <w:jc w:val="center"/>
              <w:rPr>
                <w:rFonts w:hint="eastAsia"/>
                <w:sz w:val="24"/>
              </w:rPr>
            </w:pPr>
          </w:p>
        </w:tc>
        <w:tc>
          <w:tcPr>
            <w:tcW w:w="1230" w:type="dxa"/>
            <w:vAlign w:val="center"/>
          </w:tcPr>
          <w:p w:rsidR="00927180" w:rsidRDefault="00927180">
            <w:pPr>
              <w:spacing w:line="360" w:lineRule="auto"/>
              <w:jc w:val="center"/>
              <w:rPr>
                <w:rFonts w:hint="eastAsia"/>
                <w:sz w:val="24"/>
              </w:rPr>
            </w:pPr>
            <w:r>
              <w:rPr>
                <w:rFonts w:hint="eastAsia"/>
                <w:sz w:val="24"/>
              </w:rPr>
              <w:t>培训部</w:t>
            </w:r>
          </w:p>
        </w:tc>
        <w:tc>
          <w:tcPr>
            <w:tcW w:w="5813" w:type="dxa"/>
            <w:vMerge/>
            <w:vAlign w:val="center"/>
          </w:tcPr>
          <w:p w:rsidR="00927180" w:rsidRDefault="00927180">
            <w:pPr>
              <w:spacing w:line="360" w:lineRule="auto"/>
              <w:jc w:val="left"/>
              <w:rPr>
                <w:rFonts w:ascii="宋体" w:hAnsi="宋体" w:cs="宋体" w:hint="eastAsia"/>
                <w:sz w:val="24"/>
                <w:szCs w:val="24"/>
              </w:rPr>
            </w:pPr>
          </w:p>
        </w:tc>
      </w:tr>
      <w:tr w:rsidR="00927180">
        <w:tc>
          <w:tcPr>
            <w:tcW w:w="1479" w:type="dxa"/>
            <w:vAlign w:val="center"/>
          </w:tcPr>
          <w:p w:rsidR="00927180" w:rsidRDefault="00927180">
            <w:pPr>
              <w:spacing w:line="360" w:lineRule="auto"/>
              <w:jc w:val="center"/>
              <w:rPr>
                <w:rFonts w:hint="eastAsia"/>
                <w:sz w:val="24"/>
              </w:rPr>
            </w:pPr>
            <w:r>
              <w:rPr>
                <w:rFonts w:hint="eastAsia"/>
                <w:sz w:val="24"/>
              </w:rPr>
              <w:t>服务指南</w:t>
            </w:r>
          </w:p>
        </w:tc>
        <w:tc>
          <w:tcPr>
            <w:tcW w:w="1230" w:type="dxa"/>
            <w:vAlign w:val="center"/>
          </w:tcPr>
          <w:p w:rsidR="00927180" w:rsidRDefault="00927180">
            <w:pPr>
              <w:spacing w:line="360" w:lineRule="auto"/>
              <w:jc w:val="center"/>
              <w:rPr>
                <w:rFonts w:hint="eastAsia"/>
                <w:sz w:val="24"/>
              </w:rPr>
            </w:pPr>
            <w:r>
              <w:rPr>
                <w:rFonts w:hint="eastAsia"/>
                <w:sz w:val="24"/>
              </w:rPr>
              <w:t>无</w:t>
            </w:r>
          </w:p>
        </w:tc>
        <w:tc>
          <w:tcPr>
            <w:tcW w:w="5813" w:type="dxa"/>
            <w:vAlign w:val="center"/>
          </w:tcPr>
          <w:p w:rsidR="00927180" w:rsidRDefault="00927180">
            <w:pPr>
              <w:spacing w:line="360" w:lineRule="auto"/>
              <w:jc w:val="left"/>
              <w:rPr>
                <w:rFonts w:ascii="宋体" w:hAnsi="宋体" w:cs="宋体" w:hint="eastAsia"/>
                <w:sz w:val="24"/>
                <w:szCs w:val="24"/>
              </w:rPr>
            </w:pPr>
            <w:r>
              <w:rPr>
                <w:rFonts w:ascii="宋体" w:hAnsi="宋体" w:cs="宋体" w:hint="eastAsia"/>
                <w:sz w:val="24"/>
                <w:szCs w:val="24"/>
              </w:rPr>
              <w:t>实现信息的</w:t>
            </w:r>
            <w:r>
              <w:rPr>
                <w:rFonts w:hint="eastAsia"/>
                <w:sz w:val="24"/>
                <w:szCs w:val="24"/>
              </w:rPr>
              <w:t>发布、维护、查询和展示，支持在线留言</w:t>
            </w:r>
          </w:p>
        </w:tc>
      </w:tr>
      <w:tr w:rsidR="00927180">
        <w:tc>
          <w:tcPr>
            <w:tcW w:w="1479" w:type="dxa"/>
            <w:vAlign w:val="center"/>
          </w:tcPr>
          <w:p w:rsidR="00927180" w:rsidRDefault="00927180">
            <w:pPr>
              <w:spacing w:line="360" w:lineRule="auto"/>
              <w:jc w:val="center"/>
              <w:rPr>
                <w:rFonts w:hint="eastAsia"/>
                <w:sz w:val="24"/>
              </w:rPr>
            </w:pPr>
            <w:r>
              <w:rPr>
                <w:rFonts w:hint="eastAsia"/>
                <w:sz w:val="24"/>
              </w:rPr>
              <w:t>备注</w:t>
            </w:r>
          </w:p>
        </w:tc>
        <w:tc>
          <w:tcPr>
            <w:tcW w:w="7043" w:type="dxa"/>
            <w:gridSpan w:val="2"/>
            <w:vAlign w:val="center"/>
          </w:tcPr>
          <w:p w:rsidR="00927180" w:rsidRDefault="00927180">
            <w:pPr>
              <w:numPr>
                <w:ilvl w:val="0"/>
                <w:numId w:val="1"/>
              </w:numPr>
              <w:spacing w:line="360" w:lineRule="auto"/>
              <w:jc w:val="left"/>
              <w:rPr>
                <w:rFonts w:hint="eastAsia"/>
                <w:sz w:val="24"/>
                <w:szCs w:val="24"/>
              </w:rPr>
            </w:pPr>
            <w:r>
              <w:rPr>
                <w:rFonts w:ascii="宋体" w:hAnsi="宋体" w:cs="宋体" w:hint="eastAsia"/>
                <w:sz w:val="24"/>
                <w:szCs w:val="24"/>
              </w:rPr>
              <w:t>支持站内搜索，</w:t>
            </w:r>
            <w:r>
              <w:rPr>
                <w:rFonts w:hint="eastAsia"/>
                <w:sz w:val="24"/>
                <w:szCs w:val="24"/>
              </w:rPr>
              <w:t>实现全站内容搜索的功能；</w:t>
            </w:r>
          </w:p>
          <w:p w:rsidR="00927180" w:rsidRDefault="00927180">
            <w:pPr>
              <w:numPr>
                <w:ilvl w:val="0"/>
                <w:numId w:val="1"/>
              </w:numPr>
              <w:spacing w:line="360" w:lineRule="auto"/>
              <w:jc w:val="left"/>
              <w:rPr>
                <w:rFonts w:hint="eastAsia"/>
                <w:sz w:val="24"/>
                <w:szCs w:val="24"/>
              </w:rPr>
            </w:pPr>
            <w:r>
              <w:rPr>
                <w:rFonts w:hint="eastAsia"/>
                <w:sz w:val="24"/>
                <w:szCs w:val="24"/>
              </w:rPr>
              <w:t>所有内容模块在需要的情况下均支持附加下载；</w:t>
            </w:r>
          </w:p>
        </w:tc>
      </w:tr>
    </w:tbl>
    <w:p w:rsidR="00927180" w:rsidRDefault="00927180">
      <w:pPr>
        <w:spacing w:line="360" w:lineRule="auto"/>
        <w:jc w:val="left"/>
        <w:rPr>
          <w:rFonts w:ascii="黑体" w:eastAsia="黑体" w:hAnsi="黑体" w:cs="黑体" w:hint="eastAsia"/>
          <w:sz w:val="30"/>
          <w:szCs w:val="30"/>
        </w:rPr>
      </w:pPr>
    </w:p>
    <w:p w:rsidR="00927180" w:rsidRDefault="00927180">
      <w:pPr>
        <w:spacing w:line="360" w:lineRule="auto"/>
        <w:jc w:val="left"/>
        <w:rPr>
          <w:rFonts w:ascii="黑体" w:eastAsia="黑体" w:hAnsi="黑体" w:cs="黑体" w:hint="eastAsia"/>
          <w:sz w:val="30"/>
          <w:szCs w:val="30"/>
        </w:rPr>
      </w:pPr>
    </w:p>
    <w:p w:rsidR="00927180" w:rsidRDefault="00927180">
      <w:pPr>
        <w:spacing w:line="360" w:lineRule="auto"/>
        <w:jc w:val="left"/>
        <w:rPr>
          <w:rFonts w:ascii="黑体" w:eastAsia="黑体" w:hAnsi="黑体" w:cs="黑体" w:hint="eastAsia"/>
          <w:sz w:val="30"/>
          <w:szCs w:val="30"/>
        </w:rPr>
      </w:pPr>
    </w:p>
    <w:p w:rsidR="00927180" w:rsidRDefault="00927180">
      <w:pPr>
        <w:spacing w:line="360" w:lineRule="auto"/>
        <w:jc w:val="left"/>
        <w:rPr>
          <w:rFonts w:ascii="黑体" w:eastAsia="黑体" w:hAnsi="黑体" w:cs="黑体" w:hint="eastAsia"/>
          <w:sz w:val="30"/>
          <w:szCs w:val="30"/>
        </w:rPr>
      </w:pPr>
    </w:p>
    <w:p w:rsidR="00927180" w:rsidRDefault="00927180">
      <w:pPr>
        <w:spacing w:line="360" w:lineRule="auto"/>
        <w:jc w:val="left"/>
        <w:outlineLvl w:val="1"/>
        <w:rPr>
          <w:rFonts w:ascii="黑体" w:eastAsia="黑体" w:hAnsi="黑体" w:cs="黑体" w:hint="eastAsia"/>
          <w:sz w:val="30"/>
          <w:szCs w:val="30"/>
        </w:rPr>
      </w:pPr>
      <w:bookmarkStart w:id="3" w:name="_Toc1269"/>
      <w:r>
        <w:rPr>
          <w:rFonts w:ascii="黑体" w:eastAsia="黑体" w:hAnsi="黑体" w:cs="黑体" w:hint="eastAsia"/>
          <w:sz w:val="30"/>
          <w:szCs w:val="30"/>
        </w:rPr>
        <w:t>2.2网站风格</w:t>
      </w:r>
      <w:bookmarkEnd w:id="3"/>
    </w:p>
    <w:p w:rsidR="00927180" w:rsidRDefault="00927180">
      <w:pPr>
        <w:spacing w:line="360" w:lineRule="auto"/>
        <w:ind w:firstLine="420"/>
        <w:jc w:val="left"/>
        <w:rPr>
          <w:rFonts w:ascii="宋体" w:hAnsi="宋体" w:cs="宋体" w:hint="eastAsia"/>
          <w:sz w:val="24"/>
          <w:szCs w:val="24"/>
        </w:rPr>
      </w:pPr>
      <w:r>
        <w:rPr>
          <w:rFonts w:ascii="宋体" w:hAnsi="宋体" w:cs="宋体" w:hint="eastAsia"/>
          <w:sz w:val="24"/>
          <w:szCs w:val="24"/>
        </w:rPr>
        <w:t>门户网站的界面</w:t>
      </w:r>
      <w:proofErr w:type="gramStart"/>
      <w:r>
        <w:rPr>
          <w:rFonts w:ascii="宋体" w:hAnsi="宋体" w:cs="宋体" w:hint="eastAsia"/>
          <w:sz w:val="24"/>
          <w:szCs w:val="24"/>
        </w:rPr>
        <w:t>风格风格</w:t>
      </w:r>
      <w:proofErr w:type="gramEnd"/>
      <w:r>
        <w:rPr>
          <w:rFonts w:ascii="宋体" w:hAnsi="宋体" w:cs="宋体" w:hint="eastAsia"/>
          <w:sz w:val="24"/>
          <w:szCs w:val="24"/>
        </w:rPr>
        <w:t>要求具备创新意识，并区别于传统网站，有自己独特的风格，UI设计的基本原则如下：</w:t>
      </w:r>
    </w:p>
    <w:p w:rsidR="00927180" w:rsidRDefault="00927180">
      <w:pPr>
        <w:widowControl/>
        <w:numPr>
          <w:ilvl w:val="0"/>
          <w:numId w:val="2"/>
        </w:numPr>
        <w:tabs>
          <w:tab w:val="left" w:pos="420"/>
        </w:tabs>
        <w:spacing w:line="360" w:lineRule="auto"/>
        <w:jc w:val="left"/>
        <w:rPr>
          <w:rFonts w:ascii="宋体" w:hAnsi="宋体" w:cs="宋体" w:hint="eastAsia"/>
          <w:kern w:val="0"/>
          <w:sz w:val="24"/>
          <w:szCs w:val="24"/>
        </w:rPr>
      </w:pPr>
      <w:r>
        <w:rPr>
          <w:rFonts w:ascii="宋体" w:hAnsi="宋体" w:cs="宋体"/>
          <w:kern w:val="0"/>
          <w:sz w:val="24"/>
          <w:szCs w:val="24"/>
        </w:rPr>
        <w:t>扩展性</w:t>
      </w:r>
      <w:r>
        <w:rPr>
          <w:rFonts w:ascii="宋体" w:hAnsi="宋体" w:cs="宋体" w:hint="eastAsia"/>
          <w:kern w:val="0"/>
          <w:sz w:val="24"/>
          <w:szCs w:val="24"/>
        </w:rPr>
        <w:t>：支持网站功能模块的扩展，如在现有模块的基础上增加“教学科研”，能够快速实现，无需改变底层架构</w:t>
      </w:r>
    </w:p>
    <w:p w:rsidR="00927180" w:rsidRDefault="00927180">
      <w:pPr>
        <w:widowControl/>
        <w:numPr>
          <w:ilvl w:val="0"/>
          <w:numId w:val="2"/>
        </w:numPr>
        <w:tabs>
          <w:tab w:val="left" w:pos="420"/>
        </w:tabs>
        <w:spacing w:line="360" w:lineRule="auto"/>
        <w:jc w:val="left"/>
        <w:rPr>
          <w:rFonts w:ascii="宋体" w:hAnsi="宋体" w:cs="宋体" w:hint="eastAsia"/>
          <w:kern w:val="0"/>
          <w:sz w:val="24"/>
          <w:szCs w:val="24"/>
        </w:rPr>
      </w:pPr>
      <w:r>
        <w:rPr>
          <w:rFonts w:ascii="宋体" w:hAnsi="宋体" w:cs="宋体"/>
          <w:kern w:val="0"/>
          <w:sz w:val="24"/>
          <w:szCs w:val="24"/>
        </w:rPr>
        <w:t>统一性</w:t>
      </w:r>
      <w:r>
        <w:rPr>
          <w:rFonts w:ascii="宋体" w:hAnsi="宋体" w:cs="宋体" w:hint="eastAsia"/>
          <w:kern w:val="0"/>
          <w:sz w:val="24"/>
          <w:szCs w:val="24"/>
        </w:rPr>
        <w:t>：</w:t>
      </w:r>
      <w:r>
        <w:rPr>
          <w:rFonts w:ascii="宋体" w:hAnsi="宋体" w:cs="宋体"/>
          <w:kern w:val="0"/>
          <w:sz w:val="24"/>
          <w:szCs w:val="24"/>
        </w:rPr>
        <w:t>用统一的视觉规范</w:t>
      </w:r>
      <w:r>
        <w:rPr>
          <w:rFonts w:ascii="宋体" w:hAnsi="宋体" w:cs="宋体" w:hint="eastAsia"/>
          <w:kern w:val="0"/>
          <w:sz w:val="24"/>
          <w:szCs w:val="24"/>
        </w:rPr>
        <w:t>（网页宽度、颜色基调、）</w:t>
      </w:r>
      <w:r>
        <w:rPr>
          <w:rFonts w:ascii="宋体" w:hAnsi="宋体" w:cs="宋体"/>
          <w:kern w:val="0"/>
          <w:sz w:val="24"/>
          <w:szCs w:val="24"/>
        </w:rPr>
        <w:t>，变化不能超越统一的尺度，个性化内容要有统一风格的继承</w:t>
      </w:r>
      <w:r>
        <w:rPr>
          <w:rFonts w:ascii="宋体" w:hAnsi="宋体" w:cs="宋体" w:hint="eastAsia"/>
          <w:kern w:val="0"/>
          <w:sz w:val="24"/>
          <w:szCs w:val="24"/>
        </w:rPr>
        <w:t>。</w:t>
      </w:r>
    </w:p>
    <w:p w:rsidR="00927180" w:rsidRDefault="00927180">
      <w:pPr>
        <w:widowControl/>
        <w:numPr>
          <w:ilvl w:val="0"/>
          <w:numId w:val="2"/>
        </w:numPr>
        <w:tabs>
          <w:tab w:val="left" w:pos="420"/>
        </w:tabs>
        <w:spacing w:line="360" w:lineRule="auto"/>
        <w:jc w:val="left"/>
        <w:rPr>
          <w:rFonts w:ascii="宋体" w:hAnsi="宋体" w:cs="宋体" w:hint="eastAsia"/>
          <w:kern w:val="0"/>
          <w:sz w:val="24"/>
          <w:szCs w:val="24"/>
        </w:rPr>
      </w:pPr>
      <w:r>
        <w:rPr>
          <w:rFonts w:ascii="宋体" w:hAnsi="宋体" w:cs="宋体" w:hint="eastAsia"/>
          <w:kern w:val="0"/>
          <w:sz w:val="24"/>
          <w:szCs w:val="24"/>
        </w:rPr>
        <w:t>个性化：在整体背景风格一致的基础上支持风格的个性化要求，如：新闻动态、通知公告以及领导风采的呈现方式差异化，新闻动态以“图片+大标题+描述”表现，通知公告以存文字列表呈现，而领导风采用图片动态展示。</w:t>
      </w:r>
    </w:p>
    <w:p w:rsidR="00927180" w:rsidRDefault="00927180">
      <w:pPr>
        <w:widowControl/>
        <w:numPr>
          <w:ilvl w:val="0"/>
          <w:numId w:val="2"/>
        </w:numPr>
        <w:tabs>
          <w:tab w:val="left" w:pos="420"/>
        </w:tabs>
        <w:spacing w:line="360" w:lineRule="auto"/>
        <w:jc w:val="left"/>
        <w:rPr>
          <w:rFonts w:ascii="黑体" w:eastAsia="黑体" w:hAnsi="黑体" w:cs="黑体" w:hint="eastAsia"/>
          <w:sz w:val="28"/>
          <w:szCs w:val="28"/>
        </w:rPr>
      </w:pPr>
      <w:r>
        <w:rPr>
          <w:rFonts w:ascii="宋体" w:hAnsi="宋体" w:cs="宋体"/>
          <w:kern w:val="0"/>
          <w:sz w:val="24"/>
          <w:szCs w:val="24"/>
        </w:rPr>
        <w:t>本地化</w:t>
      </w:r>
      <w:r>
        <w:rPr>
          <w:rFonts w:ascii="宋体" w:hAnsi="宋体" w:cs="宋体" w:hint="eastAsia"/>
          <w:kern w:val="0"/>
          <w:sz w:val="24"/>
          <w:szCs w:val="24"/>
        </w:rPr>
        <w:t>：结合深圳大学师范学院的实际情况与教学特色，设计网站的风格和颜色搭配，如：首页logo、banner、icon体现。</w:t>
      </w:r>
    </w:p>
    <w:p w:rsidR="00927180" w:rsidRDefault="00927180" w:rsidP="00AA7C40">
      <w:pPr>
        <w:widowControl/>
        <w:spacing w:beforeLines="50" w:before="156" w:afterLines="50" w:after="156" w:line="360" w:lineRule="auto"/>
        <w:jc w:val="left"/>
        <w:outlineLvl w:val="1"/>
        <w:rPr>
          <w:rFonts w:ascii="黑体" w:eastAsia="黑体" w:hAnsi="黑体" w:cs="黑体" w:hint="eastAsia"/>
          <w:kern w:val="0"/>
          <w:sz w:val="30"/>
          <w:szCs w:val="30"/>
        </w:rPr>
      </w:pPr>
      <w:bookmarkStart w:id="4" w:name="_Toc17428"/>
      <w:r>
        <w:rPr>
          <w:rFonts w:ascii="黑体" w:eastAsia="黑体" w:hAnsi="黑体" w:cs="黑体" w:hint="eastAsia"/>
          <w:kern w:val="0"/>
          <w:sz w:val="30"/>
          <w:szCs w:val="30"/>
        </w:rPr>
        <w:t>2.3</w:t>
      </w:r>
      <w:r w:rsidR="00BF7877">
        <w:rPr>
          <w:rFonts w:ascii="黑体" w:eastAsia="黑体" w:hAnsi="黑体" w:cs="黑体" w:hint="eastAsia"/>
          <w:kern w:val="0"/>
          <w:sz w:val="30"/>
          <w:szCs w:val="30"/>
        </w:rPr>
        <w:t>学院</w:t>
      </w:r>
      <w:r>
        <w:rPr>
          <w:rFonts w:ascii="黑体" w:eastAsia="黑体" w:hAnsi="黑体" w:cs="黑体" w:hint="eastAsia"/>
          <w:kern w:val="0"/>
          <w:sz w:val="30"/>
          <w:szCs w:val="30"/>
        </w:rPr>
        <w:t>OA</w:t>
      </w:r>
      <w:bookmarkEnd w:id="4"/>
      <w:r w:rsidR="00BF7877">
        <w:rPr>
          <w:rFonts w:ascii="黑体" w:eastAsia="黑体" w:hAnsi="黑体" w:cs="黑体" w:hint="eastAsia"/>
          <w:kern w:val="0"/>
          <w:sz w:val="30"/>
          <w:szCs w:val="30"/>
        </w:rPr>
        <w:t>系统</w:t>
      </w:r>
    </w:p>
    <w:p w:rsidR="00927180" w:rsidRDefault="00927180">
      <w:pPr>
        <w:widowControl/>
        <w:spacing w:line="360" w:lineRule="auto"/>
        <w:ind w:firstLine="420"/>
        <w:jc w:val="left"/>
        <w:rPr>
          <w:rFonts w:ascii="宋体" w:hAnsi="宋体" w:cs="宋体" w:hint="eastAsia"/>
          <w:kern w:val="0"/>
          <w:sz w:val="24"/>
          <w:szCs w:val="24"/>
        </w:rPr>
      </w:pPr>
      <w:r>
        <w:rPr>
          <w:rFonts w:ascii="宋体" w:hAnsi="宋体" w:cs="宋体" w:hint="eastAsia"/>
          <w:kern w:val="0"/>
          <w:sz w:val="24"/>
          <w:szCs w:val="24"/>
        </w:rPr>
        <w:t>实现一套</w:t>
      </w:r>
      <w:proofErr w:type="gramStart"/>
      <w:r>
        <w:rPr>
          <w:rFonts w:ascii="宋体" w:hAnsi="宋体" w:cs="宋体" w:hint="eastAsia"/>
          <w:kern w:val="0"/>
          <w:sz w:val="24"/>
          <w:szCs w:val="24"/>
        </w:rPr>
        <w:t>基于人员</w:t>
      </w:r>
      <w:proofErr w:type="gramEnd"/>
      <w:r>
        <w:rPr>
          <w:rFonts w:ascii="宋体" w:hAnsi="宋体" w:cs="宋体" w:hint="eastAsia"/>
          <w:kern w:val="0"/>
          <w:sz w:val="24"/>
          <w:szCs w:val="24"/>
        </w:rPr>
        <w:t>组织模型的校园办公系统，支持日常办公的即时消息、文件传输、通知功能、流程审批等上传下达功能，并集成到校园门户网站上，作为我院办公的统一入口。</w:t>
      </w:r>
    </w:p>
    <w:p w:rsidR="00927180" w:rsidRDefault="00927180">
      <w:pPr>
        <w:widowControl/>
        <w:spacing w:line="360" w:lineRule="auto"/>
        <w:ind w:firstLine="420"/>
        <w:jc w:val="left"/>
        <w:outlineLvl w:val="2"/>
        <w:rPr>
          <w:rFonts w:ascii="黑体" w:eastAsia="黑体" w:hAnsi="黑体" w:cs="黑体" w:hint="eastAsia"/>
          <w:kern w:val="0"/>
          <w:sz w:val="28"/>
          <w:szCs w:val="28"/>
        </w:rPr>
      </w:pPr>
      <w:bookmarkStart w:id="5" w:name="_Toc15273"/>
      <w:r>
        <w:rPr>
          <w:rFonts w:ascii="黑体" w:eastAsia="黑体" w:hAnsi="黑体" w:cs="黑体" w:hint="eastAsia"/>
          <w:kern w:val="0"/>
          <w:sz w:val="28"/>
          <w:szCs w:val="28"/>
        </w:rPr>
        <w:t>2.3.1平台要求</w:t>
      </w:r>
      <w:bookmarkEnd w:id="5"/>
    </w:p>
    <w:p w:rsidR="00927180" w:rsidRDefault="00927180">
      <w:pPr>
        <w:widowControl/>
        <w:spacing w:line="360" w:lineRule="auto"/>
        <w:ind w:firstLine="420"/>
        <w:jc w:val="left"/>
        <w:rPr>
          <w:rFonts w:ascii="宋体" w:hAnsi="宋体" w:cs="宋体" w:hint="eastAsia"/>
          <w:sz w:val="24"/>
          <w:szCs w:val="24"/>
        </w:rPr>
      </w:pPr>
      <w:r>
        <w:rPr>
          <w:rFonts w:ascii="宋体" w:hAnsi="宋体" w:cs="宋体" w:hint="eastAsia"/>
          <w:sz w:val="24"/>
          <w:szCs w:val="24"/>
        </w:rPr>
        <w:t>基础服务一套，能够支持100用户使用，主要面向深大</w:t>
      </w:r>
      <w:r w:rsidR="00D7771D">
        <w:rPr>
          <w:rFonts w:ascii="宋体" w:hAnsi="宋体" w:cs="宋体" w:hint="eastAsia"/>
          <w:sz w:val="24"/>
          <w:szCs w:val="24"/>
        </w:rPr>
        <w:t>师范</w:t>
      </w:r>
      <w:r>
        <w:rPr>
          <w:rFonts w:ascii="宋体" w:hAnsi="宋体" w:cs="宋体" w:hint="eastAsia"/>
          <w:sz w:val="24"/>
          <w:szCs w:val="24"/>
        </w:rPr>
        <w:t>学院教职工使用。支持服务器本地部署，支持同步</w:t>
      </w:r>
      <w:proofErr w:type="gramStart"/>
      <w:r>
        <w:rPr>
          <w:rFonts w:ascii="宋体" w:hAnsi="宋体" w:cs="宋体" w:hint="eastAsia"/>
          <w:sz w:val="24"/>
          <w:szCs w:val="24"/>
        </w:rPr>
        <w:t>域用户及域</w:t>
      </w:r>
      <w:proofErr w:type="gramEnd"/>
      <w:r>
        <w:rPr>
          <w:rFonts w:ascii="宋体" w:hAnsi="宋体" w:cs="宋体" w:hint="eastAsia"/>
          <w:sz w:val="24"/>
          <w:szCs w:val="24"/>
        </w:rPr>
        <w:t>验证功能。</w:t>
      </w:r>
    </w:p>
    <w:p w:rsidR="00927180" w:rsidRDefault="00927180">
      <w:pPr>
        <w:widowControl/>
        <w:spacing w:line="360" w:lineRule="auto"/>
        <w:ind w:firstLine="420"/>
        <w:jc w:val="left"/>
        <w:outlineLvl w:val="2"/>
        <w:rPr>
          <w:rFonts w:ascii="黑体" w:eastAsia="黑体" w:hAnsi="黑体" w:cs="黑体" w:hint="eastAsia"/>
          <w:kern w:val="0"/>
          <w:sz w:val="28"/>
          <w:szCs w:val="28"/>
        </w:rPr>
      </w:pPr>
      <w:bookmarkStart w:id="6" w:name="_Toc22915"/>
      <w:r>
        <w:rPr>
          <w:rFonts w:ascii="黑体" w:eastAsia="黑体" w:hAnsi="黑体" w:cs="黑体" w:hint="eastAsia"/>
          <w:kern w:val="0"/>
          <w:sz w:val="28"/>
          <w:szCs w:val="28"/>
        </w:rPr>
        <w:t>2.3.2组织架构</w:t>
      </w:r>
      <w:bookmarkEnd w:id="6"/>
    </w:p>
    <w:p w:rsidR="00927180" w:rsidRDefault="00927180">
      <w:pPr>
        <w:spacing w:line="360" w:lineRule="auto"/>
        <w:ind w:firstLine="420"/>
        <w:rPr>
          <w:rFonts w:ascii="宋体" w:hAnsi="宋体" w:cs="宋体" w:hint="eastAsia"/>
          <w:sz w:val="24"/>
          <w:szCs w:val="24"/>
        </w:rPr>
      </w:pPr>
      <w:r>
        <w:rPr>
          <w:rFonts w:ascii="宋体" w:hAnsi="宋体" w:cs="宋体" w:hint="eastAsia"/>
          <w:sz w:val="24"/>
          <w:szCs w:val="24"/>
        </w:rPr>
        <w:t>以树状结构展示组织架构，根据角色进行权限管理。可以选择对哪些人展示</w:t>
      </w:r>
      <w:r>
        <w:rPr>
          <w:rFonts w:ascii="宋体" w:hAnsi="宋体" w:cs="宋体" w:hint="eastAsia"/>
          <w:sz w:val="24"/>
          <w:szCs w:val="24"/>
        </w:rPr>
        <w:lastRenderedPageBreak/>
        <w:t>还是隐藏组织架构，可以授权哪些人可以查看哪些组织架构。</w:t>
      </w:r>
    </w:p>
    <w:p w:rsidR="00927180" w:rsidRDefault="00927180">
      <w:pPr>
        <w:numPr>
          <w:ilvl w:val="0"/>
          <w:numId w:val="3"/>
        </w:numPr>
        <w:tabs>
          <w:tab w:val="left" w:pos="420"/>
        </w:tabs>
        <w:spacing w:line="360" w:lineRule="auto"/>
        <w:ind w:firstLine="0"/>
        <w:rPr>
          <w:rFonts w:ascii="宋体" w:hAnsi="宋体" w:cs="宋体" w:hint="eastAsia"/>
          <w:sz w:val="24"/>
          <w:szCs w:val="24"/>
        </w:rPr>
      </w:pPr>
      <w:r>
        <w:rPr>
          <w:rFonts w:ascii="宋体" w:hAnsi="宋体" w:cs="宋体" w:hint="eastAsia"/>
          <w:sz w:val="24"/>
          <w:szCs w:val="24"/>
        </w:rPr>
        <w:t>可以通过搜索查看员工通讯录信息</w:t>
      </w:r>
    </w:p>
    <w:p w:rsidR="00927180" w:rsidRDefault="00927180">
      <w:pPr>
        <w:numPr>
          <w:ilvl w:val="0"/>
          <w:numId w:val="3"/>
        </w:numPr>
        <w:tabs>
          <w:tab w:val="left" w:pos="420"/>
        </w:tabs>
        <w:spacing w:line="360" w:lineRule="auto"/>
        <w:ind w:firstLine="0"/>
        <w:rPr>
          <w:rFonts w:ascii="宋体" w:hAnsi="宋体" w:cs="宋体" w:hint="eastAsia"/>
          <w:sz w:val="24"/>
          <w:szCs w:val="24"/>
        </w:rPr>
      </w:pPr>
      <w:r>
        <w:rPr>
          <w:rFonts w:ascii="宋体" w:hAnsi="宋体" w:cs="宋体" w:hint="eastAsia"/>
          <w:sz w:val="24"/>
          <w:szCs w:val="24"/>
        </w:rPr>
        <w:t>通讯录导出可支持权限控制，普通员工界面禁止导出</w:t>
      </w:r>
    </w:p>
    <w:p w:rsidR="00927180" w:rsidRDefault="00927180">
      <w:pPr>
        <w:numPr>
          <w:ilvl w:val="0"/>
          <w:numId w:val="3"/>
        </w:numPr>
        <w:tabs>
          <w:tab w:val="left" w:pos="420"/>
        </w:tabs>
        <w:spacing w:line="360" w:lineRule="auto"/>
        <w:ind w:firstLine="0"/>
        <w:rPr>
          <w:rFonts w:ascii="宋体" w:hAnsi="宋体" w:cs="宋体" w:hint="eastAsia"/>
          <w:sz w:val="24"/>
          <w:szCs w:val="24"/>
        </w:rPr>
      </w:pPr>
      <w:r>
        <w:rPr>
          <w:rFonts w:ascii="宋体" w:hAnsi="宋体" w:cs="宋体" w:hint="eastAsia"/>
          <w:sz w:val="24"/>
          <w:szCs w:val="24"/>
        </w:rPr>
        <w:t>个人通讯录（电子名片）字段可自定义，同时可以实现字段具体内容增加、修改、删除的授权控制，如普通教师不允许输入个人手机号等</w:t>
      </w:r>
    </w:p>
    <w:p w:rsidR="00927180" w:rsidRDefault="00927180">
      <w:pPr>
        <w:widowControl/>
        <w:spacing w:line="360" w:lineRule="auto"/>
        <w:ind w:firstLine="420"/>
        <w:jc w:val="left"/>
        <w:rPr>
          <w:rFonts w:ascii="黑体" w:eastAsia="黑体" w:hAnsi="黑体" w:cs="黑体" w:hint="eastAsia"/>
          <w:kern w:val="0"/>
          <w:sz w:val="28"/>
          <w:szCs w:val="28"/>
        </w:rPr>
      </w:pPr>
    </w:p>
    <w:p w:rsidR="00927180" w:rsidRDefault="00927180">
      <w:pPr>
        <w:widowControl/>
        <w:spacing w:line="360" w:lineRule="auto"/>
        <w:ind w:firstLine="420"/>
        <w:jc w:val="left"/>
        <w:outlineLvl w:val="2"/>
        <w:rPr>
          <w:rFonts w:ascii="黑体" w:eastAsia="黑体" w:hAnsi="黑体" w:cs="黑体" w:hint="eastAsia"/>
          <w:kern w:val="0"/>
          <w:sz w:val="28"/>
          <w:szCs w:val="28"/>
        </w:rPr>
      </w:pPr>
      <w:bookmarkStart w:id="7" w:name="_Toc18391"/>
      <w:r>
        <w:rPr>
          <w:rFonts w:ascii="黑体" w:eastAsia="黑体" w:hAnsi="黑体" w:cs="黑体" w:hint="eastAsia"/>
          <w:kern w:val="0"/>
          <w:sz w:val="28"/>
          <w:szCs w:val="28"/>
        </w:rPr>
        <w:t>2.3.3上传下达</w:t>
      </w:r>
      <w:bookmarkEnd w:id="7"/>
    </w:p>
    <w:p w:rsidR="00927180" w:rsidRDefault="00927180">
      <w:pPr>
        <w:widowControl/>
        <w:spacing w:line="360" w:lineRule="auto"/>
        <w:ind w:firstLine="420"/>
        <w:jc w:val="left"/>
        <w:rPr>
          <w:rFonts w:ascii="宋体" w:hAnsi="宋体" w:cs="宋体" w:hint="eastAsia"/>
          <w:sz w:val="24"/>
          <w:szCs w:val="24"/>
        </w:rPr>
      </w:pPr>
      <w:r>
        <w:rPr>
          <w:rFonts w:ascii="宋体" w:hAnsi="宋体" w:cs="宋体" w:hint="eastAsia"/>
          <w:sz w:val="24"/>
          <w:szCs w:val="24"/>
        </w:rPr>
        <w:t>1、即时消息：支持文字、图片和语音等多种沟通方式，支持群组功能。</w:t>
      </w:r>
    </w:p>
    <w:p w:rsidR="00927180" w:rsidRDefault="00927180">
      <w:pPr>
        <w:widowControl/>
        <w:spacing w:line="360" w:lineRule="auto"/>
        <w:ind w:firstLine="420"/>
        <w:jc w:val="left"/>
        <w:rPr>
          <w:rFonts w:ascii="宋体" w:hAnsi="宋体" w:cs="宋体" w:hint="eastAsia"/>
          <w:sz w:val="24"/>
          <w:szCs w:val="24"/>
        </w:rPr>
      </w:pPr>
      <w:r>
        <w:rPr>
          <w:rFonts w:ascii="宋体" w:hAnsi="宋体" w:cs="宋体" w:hint="eastAsia"/>
          <w:sz w:val="24"/>
          <w:szCs w:val="24"/>
        </w:rPr>
        <w:t>2、文件传输：可以支持大文件＼文件夹的传输功能，支持离线文件传输；</w:t>
      </w:r>
    </w:p>
    <w:p w:rsidR="00927180" w:rsidRDefault="00927180">
      <w:pPr>
        <w:widowControl/>
        <w:spacing w:line="360" w:lineRule="auto"/>
        <w:ind w:firstLine="420"/>
        <w:jc w:val="left"/>
        <w:rPr>
          <w:rFonts w:ascii="宋体" w:eastAsia="黑体" w:hAnsi="宋体" w:cs="宋体" w:hint="eastAsia"/>
          <w:kern w:val="0"/>
          <w:sz w:val="24"/>
          <w:szCs w:val="24"/>
        </w:rPr>
      </w:pPr>
      <w:r>
        <w:rPr>
          <w:rFonts w:ascii="宋体" w:hAnsi="宋体" w:cs="宋体" w:hint="eastAsia"/>
          <w:sz w:val="24"/>
          <w:szCs w:val="24"/>
        </w:rPr>
        <w:t>3、日常办公：通知公告、流程审批、电子考勤、电子投票、工作日志、工作便签和文件柜功能。</w:t>
      </w:r>
    </w:p>
    <w:p w:rsidR="00927180" w:rsidRDefault="00927180">
      <w:pPr>
        <w:spacing w:beforeLines="100" w:before="312" w:afterLines="50" w:after="156"/>
        <w:outlineLvl w:val="1"/>
        <w:rPr>
          <w:rFonts w:ascii="黑体" w:eastAsia="黑体" w:hAnsi="黑体" w:cs="黑体" w:hint="eastAsia"/>
          <w:sz w:val="30"/>
          <w:szCs w:val="30"/>
        </w:rPr>
      </w:pPr>
      <w:bookmarkStart w:id="8" w:name="_Toc25634"/>
      <w:r>
        <w:rPr>
          <w:rFonts w:ascii="黑体" w:eastAsia="黑体" w:hAnsi="黑体" w:cs="黑体" w:hint="eastAsia"/>
          <w:sz w:val="30"/>
          <w:szCs w:val="30"/>
        </w:rPr>
        <w:t>2.4后台管理</w:t>
      </w:r>
      <w:bookmarkEnd w:id="8"/>
    </w:p>
    <w:p w:rsidR="00927180" w:rsidRDefault="00927180">
      <w:pPr>
        <w:spacing w:line="360" w:lineRule="auto"/>
        <w:ind w:firstLineChars="200" w:firstLine="480"/>
        <w:rPr>
          <w:rFonts w:ascii="宋体" w:hAnsi="宋体" w:cs="宋体" w:hint="eastAsia"/>
          <w:sz w:val="24"/>
          <w:szCs w:val="24"/>
        </w:rPr>
      </w:pPr>
      <w:r>
        <w:rPr>
          <w:rFonts w:ascii="宋体" w:hAnsi="宋体" w:cs="宋体" w:hint="eastAsia"/>
          <w:sz w:val="24"/>
          <w:szCs w:val="24"/>
        </w:rPr>
        <w:t>后台实现所有信息的发布、维护、查看等管理功能，实现</w:t>
      </w:r>
      <w:proofErr w:type="gramStart"/>
      <w:r>
        <w:rPr>
          <w:rFonts w:ascii="宋体" w:hAnsi="宋体" w:cs="宋体" w:hint="eastAsia"/>
          <w:sz w:val="24"/>
          <w:szCs w:val="24"/>
        </w:rPr>
        <w:t>基于人员</w:t>
      </w:r>
      <w:proofErr w:type="gramEnd"/>
      <w:r>
        <w:rPr>
          <w:rFonts w:ascii="宋体" w:hAnsi="宋体" w:cs="宋体" w:hint="eastAsia"/>
          <w:sz w:val="24"/>
          <w:szCs w:val="24"/>
        </w:rPr>
        <w:t>组织模型的组织架构和严格的权限管理机制。</w:t>
      </w:r>
    </w:p>
    <w:p w:rsidR="00927180" w:rsidRDefault="00927180">
      <w:pPr>
        <w:spacing w:afterLines="50" w:after="156"/>
        <w:ind w:firstLine="420"/>
        <w:outlineLvl w:val="2"/>
        <w:rPr>
          <w:rFonts w:ascii="黑体" w:eastAsia="黑体" w:hAnsi="黑体" w:cs="黑体" w:hint="eastAsia"/>
          <w:sz w:val="28"/>
          <w:szCs w:val="28"/>
        </w:rPr>
      </w:pPr>
      <w:bookmarkStart w:id="9" w:name="_Toc23709"/>
      <w:r>
        <w:rPr>
          <w:rFonts w:ascii="黑体" w:eastAsia="黑体" w:hAnsi="黑体" w:cs="黑体" w:hint="eastAsia"/>
          <w:sz w:val="28"/>
          <w:szCs w:val="28"/>
        </w:rPr>
        <w:t>2.4.1账号管理</w:t>
      </w:r>
      <w:bookmarkEnd w:id="9"/>
    </w:p>
    <w:p w:rsidR="00927180" w:rsidRDefault="00927180">
      <w:pPr>
        <w:spacing w:line="360" w:lineRule="auto"/>
        <w:ind w:firstLine="420"/>
        <w:jc w:val="left"/>
        <w:rPr>
          <w:rFonts w:ascii="宋体" w:hAnsi="宋体" w:cs="宋体" w:hint="eastAsia"/>
          <w:sz w:val="24"/>
          <w:szCs w:val="24"/>
        </w:rPr>
      </w:pPr>
      <w:r>
        <w:rPr>
          <w:rFonts w:ascii="宋体" w:hAnsi="宋体" w:cs="宋体" w:hint="eastAsia"/>
          <w:sz w:val="24"/>
          <w:szCs w:val="24"/>
        </w:rPr>
        <w:t>1、用户管理。提供维护用户信息、初始化用户密码管理。要求根据我院实际情况设定账号规则，支持动态人员组织模型。</w:t>
      </w:r>
    </w:p>
    <w:p w:rsidR="00927180" w:rsidRDefault="00927180">
      <w:pPr>
        <w:spacing w:line="360" w:lineRule="auto"/>
        <w:ind w:firstLine="420"/>
        <w:jc w:val="left"/>
        <w:rPr>
          <w:rFonts w:ascii="宋体" w:hAnsi="宋体" w:cs="宋体" w:hint="eastAsia"/>
          <w:sz w:val="24"/>
          <w:szCs w:val="24"/>
        </w:rPr>
      </w:pPr>
      <w:r>
        <w:rPr>
          <w:rFonts w:ascii="宋体" w:hAnsi="宋体" w:cs="宋体" w:hint="eastAsia"/>
          <w:sz w:val="24"/>
          <w:szCs w:val="24"/>
        </w:rPr>
        <w:t>2、权限管理。提供角色定义、设置角色对应的岗位、角色对应的用户、查看用户权限等功能。包括添加账号授权、激活和撤消等功能。提供严密的授权管理功能，可以对整个网站、组织、用户组或某个Portlet的某个属性设置权限；</w:t>
      </w:r>
    </w:p>
    <w:p w:rsidR="00927180" w:rsidRDefault="00927180">
      <w:pPr>
        <w:numPr>
          <w:ilvl w:val="0"/>
          <w:numId w:val="4"/>
        </w:numPr>
        <w:tabs>
          <w:tab w:val="left" w:pos="420"/>
        </w:tabs>
        <w:spacing w:line="360" w:lineRule="auto"/>
        <w:ind w:left="840"/>
        <w:jc w:val="left"/>
        <w:rPr>
          <w:rFonts w:ascii="宋体" w:hAnsi="宋体" w:cs="宋体" w:hint="eastAsia"/>
          <w:sz w:val="24"/>
          <w:szCs w:val="24"/>
        </w:rPr>
      </w:pPr>
      <w:r>
        <w:rPr>
          <w:rFonts w:ascii="宋体" w:hAnsi="宋体" w:cs="宋体" w:hint="eastAsia"/>
          <w:sz w:val="24"/>
          <w:szCs w:val="24"/>
        </w:rPr>
        <w:t>管理员：对所有信息的编辑、发布、审核、删除等全部功能，提供对账户信息的发布、编辑和删除功能，定期维护系统数据的稳定性。</w:t>
      </w:r>
    </w:p>
    <w:p w:rsidR="00927180" w:rsidRDefault="00927180">
      <w:pPr>
        <w:numPr>
          <w:ilvl w:val="0"/>
          <w:numId w:val="4"/>
        </w:numPr>
        <w:tabs>
          <w:tab w:val="left" w:pos="420"/>
        </w:tabs>
        <w:spacing w:line="360" w:lineRule="auto"/>
        <w:ind w:left="840"/>
        <w:jc w:val="left"/>
        <w:rPr>
          <w:rFonts w:ascii="宋体" w:hAnsi="宋体" w:cs="宋体" w:hint="eastAsia"/>
          <w:sz w:val="24"/>
          <w:szCs w:val="24"/>
        </w:rPr>
      </w:pPr>
      <w:r>
        <w:rPr>
          <w:rFonts w:ascii="宋体" w:hAnsi="宋体" w:cs="宋体" w:hint="eastAsia"/>
          <w:sz w:val="24"/>
          <w:szCs w:val="24"/>
        </w:rPr>
        <w:t>普通用户：查看所有公开的新闻公告以及相关办学信息，支持在后台编辑、发布信息，对本人审核后的发布信息再次编辑或撤销。</w:t>
      </w:r>
    </w:p>
    <w:p w:rsidR="00927180" w:rsidRDefault="00927180">
      <w:pPr>
        <w:spacing w:line="360" w:lineRule="auto"/>
        <w:ind w:firstLine="420"/>
        <w:jc w:val="left"/>
        <w:rPr>
          <w:rFonts w:ascii="黑体" w:eastAsia="黑体" w:hAnsi="黑体" w:cs="黑体" w:hint="eastAsia"/>
          <w:sz w:val="28"/>
          <w:szCs w:val="28"/>
        </w:rPr>
      </w:pPr>
      <w:r>
        <w:rPr>
          <w:rFonts w:ascii="宋体" w:hAnsi="宋体" w:cs="宋体" w:hint="eastAsia"/>
          <w:sz w:val="24"/>
          <w:szCs w:val="24"/>
        </w:rPr>
        <w:t>3、限制登录。支持基于角色的访问控制，提供设置登录限制、拒绝IP、绑定IP、限制时间、账号启停等功能。</w:t>
      </w:r>
    </w:p>
    <w:p w:rsidR="00927180" w:rsidRDefault="00927180">
      <w:pPr>
        <w:spacing w:line="360" w:lineRule="auto"/>
        <w:ind w:firstLine="420"/>
        <w:jc w:val="left"/>
        <w:outlineLvl w:val="2"/>
        <w:rPr>
          <w:rFonts w:ascii="黑体" w:eastAsia="黑体" w:hAnsi="黑体" w:cs="黑体" w:hint="eastAsia"/>
          <w:sz w:val="28"/>
          <w:szCs w:val="28"/>
        </w:rPr>
      </w:pPr>
      <w:bookmarkStart w:id="10" w:name="_Toc16778"/>
      <w:r>
        <w:rPr>
          <w:rFonts w:ascii="黑体" w:eastAsia="黑体" w:hAnsi="黑体" w:cs="黑体" w:hint="eastAsia"/>
          <w:sz w:val="28"/>
          <w:szCs w:val="28"/>
        </w:rPr>
        <w:lastRenderedPageBreak/>
        <w:t>2.4.2信息维护</w:t>
      </w:r>
      <w:bookmarkEnd w:id="10"/>
    </w:p>
    <w:p w:rsidR="00927180" w:rsidRDefault="00927180">
      <w:pPr>
        <w:spacing w:line="360" w:lineRule="auto"/>
        <w:ind w:firstLineChars="200" w:firstLine="480"/>
        <w:rPr>
          <w:rFonts w:ascii="宋体" w:hAnsi="宋体" w:hint="eastAsia"/>
          <w:sz w:val="24"/>
          <w:szCs w:val="24"/>
        </w:rPr>
      </w:pPr>
      <w:r>
        <w:rPr>
          <w:rFonts w:ascii="宋体" w:hAnsi="宋体" w:hint="eastAsia"/>
          <w:sz w:val="24"/>
          <w:szCs w:val="24"/>
        </w:rPr>
        <w:t>实现网站内容的更新与维护，支持在后台输入、查询、修改、删除、暂停各新闻类别和专题中的具体信息的功能，每条信息还可选择是否出现在栏目的首页、网站的首页等信息管理功能。支持自定义建站模板：提供网站的栏目管理、导航菜单管理、链接管理、评论管理、内容管理、主题管理、模板管理、用户管理和发布管理等功能。栏目首页设置不同模板，便于管理员根据不同情况，对网站进行暂时改变。信息内容必须经过关键字过滤和二级审批后方可发布。</w:t>
      </w:r>
    </w:p>
    <w:p w:rsidR="00927180" w:rsidRDefault="00927180">
      <w:pPr>
        <w:spacing w:line="360" w:lineRule="auto"/>
        <w:ind w:firstLineChars="200" w:firstLine="480"/>
        <w:rPr>
          <w:rFonts w:ascii="宋体" w:hAnsi="宋体" w:hint="eastAsia"/>
          <w:sz w:val="24"/>
          <w:szCs w:val="24"/>
        </w:rPr>
      </w:pPr>
      <w:r>
        <w:rPr>
          <w:rFonts w:ascii="宋体" w:hAnsi="宋体" w:hint="eastAsia"/>
          <w:sz w:val="24"/>
          <w:szCs w:val="24"/>
        </w:rPr>
        <w:t>1、信息发布：</w:t>
      </w:r>
      <w:r>
        <w:rPr>
          <w:rFonts w:ascii="宋体" w:hAnsi="宋体" w:cs="宋体" w:hint="eastAsia"/>
          <w:sz w:val="24"/>
          <w:szCs w:val="24"/>
        </w:rPr>
        <w:t>包括文章板块、文章内容、文章管理和文章列表等应用。支持文字、图片、视频等的混合排版模式，并支持附件下载功能。</w:t>
      </w:r>
    </w:p>
    <w:p w:rsidR="00927180" w:rsidRDefault="00927180">
      <w:pPr>
        <w:spacing w:line="360" w:lineRule="auto"/>
        <w:ind w:firstLineChars="200" w:firstLine="480"/>
        <w:rPr>
          <w:rFonts w:ascii="宋体" w:hAnsi="宋体" w:hint="eastAsia"/>
          <w:sz w:val="24"/>
          <w:szCs w:val="24"/>
        </w:rPr>
      </w:pPr>
      <w:r>
        <w:rPr>
          <w:rFonts w:ascii="宋体" w:hAnsi="宋体" w:cs="宋体" w:hint="eastAsia"/>
          <w:sz w:val="24"/>
          <w:szCs w:val="24"/>
        </w:rPr>
        <w:t>2、内容管理：提供信息发布与管理功能，包括内容编辑、内容版本管理、内容类型管理、内容审核、发布日期和时间的控制等。</w:t>
      </w:r>
    </w:p>
    <w:p w:rsidR="00927180" w:rsidRDefault="00927180">
      <w:pPr>
        <w:spacing w:line="360" w:lineRule="auto"/>
        <w:ind w:firstLineChars="200" w:firstLine="480"/>
        <w:rPr>
          <w:rFonts w:ascii="宋体" w:hAnsi="宋体"/>
          <w:sz w:val="24"/>
          <w:szCs w:val="24"/>
        </w:rPr>
      </w:pPr>
      <w:r>
        <w:rPr>
          <w:rFonts w:ascii="宋体" w:hAnsi="宋体" w:hint="eastAsia"/>
          <w:sz w:val="24"/>
          <w:szCs w:val="24"/>
        </w:rPr>
        <w:t>3、栏目管理：增加、修改、删除新闻类别和专题的功能。更改类别顺序以确定新闻类别和专题在网站页面上出现的排序的功能。</w:t>
      </w:r>
    </w:p>
    <w:p w:rsidR="00927180" w:rsidRDefault="00927180">
      <w:pPr>
        <w:spacing w:line="360" w:lineRule="auto"/>
        <w:ind w:firstLineChars="200" w:firstLine="480"/>
        <w:rPr>
          <w:rFonts w:ascii="宋体" w:hAnsi="宋体"/>
          <w:sz w:val="24"/>
          <w:szCs w:val="24"/>
        </w:rPr>
      </w:pPr>
      <w:r>
        <w:rPr>
          <w:rFonts w:ascii="宋体" w:hAnsi="宋体" w:hint="eastAsia"/>
          <w:sz w:val="24"/>
          <w:szCs w:val="24"/>
        </w:rPr>
        <w:t>4、模板管理：模板管理主要是用来管理网站各个栏目及不同页面的风格，我们使用模板来管理，这样就可以让用户按自己需求来制定风格主题和页面。</w:t>
      </w:r>
      <w:proofErr w:type="gramStart"/>
      <w:r>
        <w:rPr>
          <w:rFonts w:ascii="宋体" w:hAnsi="宋体" w:hint="eastAsia"/>
          <w:sz w:val="24"/>
          <w:szCs w:val="24"/>
        </w:rPr>
        <w:t>可上传并选择</w:t>
      </w:r>
      <w:proofErr w:type="gramEnd"/>
      <w:r>
        <w:rPr>
          <w:rFonts w:ascii="宋体" w:hAnsi="宋体" w:hint="eastAsia"/>
          <w:sz w:val="24"/>
          <w:szCs w:val="24"/>
        </w:rPr>
        <w:t>模板文件，以使网站的风格更加丰富。</w:t>
      </w:r>
    </w:p>
    <w:p w:rsidR="00927180" w:rsidRDefault="00927180">
      <w:pPr>
        <w:spacing w:line="360" w:lineRule="auto"/>
        <w:ind w:firstLineChars="200" w:firstLine="480"/>
        <w:rPr>
          <w:rFonts w:ascii="宋体" w:hAnsi="宋体" w:hint="eastAsia"/>
          <w:sz w:val="24"/>
          <w:szCs w:val="24"/>
        </w:rPr>
      </w:pPr>
      <w:r>
        <w:rPr>
          <w:rFonts w:ascii="宋体" w:hAnsi="宋体" w:hint="eastAsia"/>
          <w:sz w:val="24"/>
          <w:szCs w:val="24"/>
        </w:rPr>
        <w:t>5、审批流程管理：管理员自定义不同信息和不同栏目的审批流程，支持审批流程的编辑功能，固化不同栏目当中的审批流程，或根据信息的重要程度自定义审批环节和审核人。</w:t>
      </w:r>
    </w:p>
    <w:p w:rsidR="00927180" w:rsidRDefault="00927180">
      <w:pPr>
        <w:spacing w:beforeLines="50" w:before="156" w:afterLines="50" w:after="156" w:line="360" w:lineRule="auto"/>
        <w:outlineLvl w:val="2"/>
        <w:rPr>
          <w:rFonts w:ascii="黑体" w:eastAsia="黑体" w:hAnsi="黑体" w:cs="黑体" w:hint="eastAsia"/>
          <w:sz w:val="28"/>
          <w:szCs w:val="28"/>
        </w:rPr>
      </w:pPr>
      <w:bookmarkStart w:id="11" w:name="_Toc17492"/>
      <w:r>
        <w:rPr>
          <w:rFonts w:ascii="黑体" w:eastAsia="黑体" w:hAnsi="黑体" w:cs="黑体" w:hint="eastAsia"/>
          <w:sz w:val="28"/>
          <w:szCs w:val="28"/>
        </w:rPr>
        <w:t>2.4.3访问统计</w:t>
      </w:r>
      <w:bookmarkEnd w:id="11"/>
    </w:p>
    <w:p w:rsidR="00927180" w:rsidRDefault="00927180">
      <w:pPr>
        <w:widowControl/>
        <w:numPr>
          <w:ilvl w:val="0"/>
          <w:numId w:val="5"/>
        </w:numPr>
        <w:spacing w:line="360" w:lineRule="auto"/>
        <w:ind w:firstLine="420"/>
        <w:jc w:val="left"/>
        <w:rPr>
          <w:rFonts w:ascii="宋体" w:hAnsi="宋体" w:cs="宋体" w:hint="eastAsia"/>
          <w:color w:val="000000"/>
          <w:sz w:val="24"/>
          <w:szCs w:val="24"/>
        </w:rPr>
      </w:pPr>
      <w:r>
        <w:rPr>
          <w:rFonts w:ascii="宋体" w:hAnsi="宋体" w:cs="宋体" w:hint="eastAsia"/>
          <w:color w:val="000000"/>
          <w:sz w:val="24"/>
          <w:szCs w:val="24"/>
        </w:rPr>
        <w:t>对网站中各类重要文件、页面、栏目等能够进行访问量统计并在前台显示次数，以帮助建立资源使用效益的评价体系。</w:t>
      </w:r>
    </w:p>
    <w:p w:rsidR="00927180" w:rsidRDefault="00927180">
      <w:pPr>
        <w:widowControl/>
        <w:numPr>
          <w:ilvl w:val="0"/>
          <w:numId w:val="5"/>
        </w:numPr>
        <w:spacing w:line="360" w:lineRule="auto"/>
        <w:ind w:firstLine="420"/>
        <w:jc w:val="left"/>
        <w:rPr>
          <w:rFonts w:ascii="宋体" w:hAnsi="宋体" w:cs="宋体" w:hint="eastAsia"/>
          <w:color w:val="000000"/>
          <w:sz w:val="24"/>
          <w:szCs w:val="24"/>
        </w:rPr>
      </w:pPr>
      <w:r>
        <w:rPr>
          <w:rFonts w:ascii="宋体" w:hAnsi="宋体" w:cs="宋体" w:hint="eastAsia"/>
          <w:color w:val="000000"/>
          <w:sz w:val="24"/>
          <w:szCs w:val="24"/>
        </w:rPr>
        <w:t>对于点击量大的信息或帖子，系统按照一定的运算规则并根据用户的实际需求推荐相关信息。</w:t>
      </w:r>
    </w:p>
    <w:p w:rsidR="00927180" w:rsidRDefault="00927180">
      <w:pPr>
        <w:widowControl/>
        <w:spacing w:line="360" w:lineRule="auto"/>
        <w:ind w:firstLine="420"/>
        <w:jc w:val="left"/>
        <w:rPr>
          <w:rFonts w:ascii="黑体" w:eastAsia="黑体" w:hAnsi="黑体" w:cs="黑体" w:hint="eastAsia"/>
          <w:sz w:val="30"/>
          <w:szCs w:val="30"/>
        </w:rPr>
      </w:pPr>
      <w:r>
        <w:rPr>
          <w:rFonts w:ascii="宋体" w:hAnsi="宋体" w:cs="宋体" w:hint="eastAsia"/>
          <w:color w:val="000000"/>
          <w:sz w:val="24"/>
          <w:szCs w:val="24"/>
        </w:rPr>
        <w:t>3、系统自动把所有访问按时间段（年、月、周、日），显示每一段时间的访问量、此段访问量所占总访问量的百分比。</w:t>
      </w:r>
    </w:p>
    <w:p w:rsidR="00927180" w:rsidRDefault="00927180">
      <w:pPr>
        <w:spacing w:beforeLines="50" w:before="156" w:afterLines="50" w:after="156" w:line="360" w:lineRule="auto"/>
        <w:jc w:val="left"/>
        <w:outlineLvl w:val="1"/>
        <w:rPr>
          <w:rFonts w:ascii="黑体" w:eastAsia="黑体" w:hAnsi="黑体" w:cs="黑体" w:hint="eastAsia"/>
          <w:sz w:val="30"/>
          <w:szCs w:val="30"/>
        </w:rPr>
      </w:pPr>
      <w:bookmarkStart w:id="12" w:name="_Toc4402"/>
      <w:r>
        <w:rPr>
          <w:rFonts w:ascii="黑体" w:eastAsia="黑体" w:hAnsi="黑体" w:cs="黑体" w:hint="eastAsia"/>
          <w:sz w:val="30"/>
          <w:szCs w:val="30"/>
        </w:rPr>
        <w:t>2.5系统集成</w:t>
      </w:r>
      <w:bookmarkEnd w:id="12"/>
    </w:p>
    <w:p w:rsidR="00927180" w:rsidRDefault="00927180">
      <w:pPr>
        <w:spacing w:line="360" w:lineRule="auto"/>
        <w:ind w:firstLine="420"/>
        <w:jc w:val="left"/>
        <w:rPr>
          <w:rFonts w:ascii="宋体" w:hAnsi="宋体" w:cs="宋体" w:hint="eastAsia"/>
          <w:sz w:val="24"/>
          <w:szCs w:val="24"/>
        </w:rPr>
      </w:pPr>
      <w:r>
        <w:rPr>
          <w:rFonts w:ascii="宋体" w:hAnsi="宋体" w:cs="宋体" w:hint="eastAsia"/>
          <w:sz w:val="24"/>
          <w:szCs w:val="24"/>
        </w:rPr>
        <w:lastRenderedPageBreak/>
        <w:t>为了适应门户网站的可持续发展，网站的基础框架</w:t>
      </w:r>
      <w:proofErr w:type="gramStart"/>
      <w:r>
        <w:rPr>
          <w:rFonts w:ascii="宋体" w:hAnsi="宋体" w:cs="宋体" w:hint="eastAsia"/>
          <w:sz w:val="24"/>
          <w:szCs w:val="24"/>
        </w:rPr>
        <w:t>需支持</w:t>
      </w:r>
      <w:proofErr w:type="gramEnd"/>
      <w:r>
        <w:rPr>
          <w:rFonts w:ascii="宋体" w:hAnsi="宋体" w:cs="宋体" w:hint="eastAsia"/>
          <w:sz w:val="24"/>
          <w:szCs w:val="24"/>
        </w:rPr>
        <w:t>与其它系统应用的集成，包括数据的同步、单点登入和统一信息标准。</w:t>
      </w:r>
    </w:p>
    <w:p w:rsidR="00927180" w:rsidRDefault="00927180">
      <w:pPr>
        <w:spacing w:beforeLines="50" w:before="156" w:afterLines="50" w:after="156" w:line="360" w:lineRule="auto"/>
        <w:ind w:firstLine="420"/>
        <w:jc w:val="left"/>
        <w:outlineLvl w:val="2"/>
        <w:rPr>
          <w:rFonts w:ascii="黑体" w:eastAsia="黑体" w:hAnsi="黑体" w:cs="黑体" w:hint="eastAsia"/>
          <w:sz w:val="30"/>
          <w:szCs w:val="30"/>
        </w:rPr>
      </w:pPr>
      <w:bookmarkStart w:id="13" w:name="_Toc11544"/>
      <w:r>
        <w:rPr>
          <w:rFonts w:ascii="黑体" w:eastAsia="黑体" w:hAnsi="黑体" w:cs="黑体" w:hint="eastAsia"/>
          <w:sz w:val="30"/>
          <w:szCs w:val="30"/>
        </w:rPr>
        <w:t>2.5.1统一信息门户</w:t>
      </w:r>
      <w:bookmarkEnd w:id="13"/>
    </w:p>
    <w:p w:rsidR="00927180" w:rsidRDefault="0092718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1、采用插件技术构建，提供符合通用国际标准的、可持续升级的运行和开发门户框架。</w:t>
      </w:r>
    </w:p>
    <w:p w:rsidR="00927180" w:rsidRDefault="0092718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2、支持模块化组装、自动</w:t>
      </w:r>
      <w:proofErr w:type="gramStart"/>
      <w:r>
        <w:rPr>
          <w:rFonts w:ascii="宋体" w:hAnsi="宋体" w:cs="宋体" w:hint="eastAsia"/>
          <w:sz w:val="24"/>
          <w:szCs w:val="24"/>
        </w:rPr>
        <w:t>热部署</w:t>
      </w:r>
      <w:proofErr w:type="gramEnd"/>
      <w:r>
        <w:rPr>
          <w:rFonts w:ascii="宋体" w:hAnsi="宋体" w:cs="宋体" w:hint="eastAsia"/>
          <w:sz w:val="24"/>
          <w:szCs w:val="24"/>
        </w:rPr>
        <w:t>Portlet，可以快速增改门户功能模块。</w:t>
      </w:r>
    </w:p>
    <w:p w:rsidR="00927180" w:rsidRDefault="0092718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3、通过统一身份认证、基于身份/角色的权限分配策略。</w:t>
      </w:r>
    </w:p>
    <w:p w:rsidR="00927180" w:rsidRDefault="0092718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4、提供基于个人访问权限的个性化界面和服务。</w:t>
      </w:r>
    </w:p>
    <w:p w:rsidR="00927180" w:rsidRDefault="0092718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5、满足各类系统应用的界面集成需求。</w:t>
      </w:r>
    </w:p>
    <w:p w:rsidR="00927180" w:rsidRDefault="0092718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6、基于JSR286标准实现的内核，支持Portlet2.0标准；</w:t>
      </w:r>
    </w:p>
    <w:p w:rsidR="00927180" w:rsidRDefault="0092718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7、支持多种方式的系统集成接口；</w:t>
      </w:r>
    </w:p>
    <w:p w:rsidR="00927180" w:rsidRDefault="00927180">
      <w:pPr>
        <w:spacing w:beforeLines="50" w:before="156" w:afterLines="50" w:after="156" w:line="360" w:lineRule="auto"/>
        <w:ind w:firstLine="420"/>
        <w:jc w:val="left"/>
        <w:outlineLvl w:val="2"/>
        <w:rPr>
          <w:rFonts w:ascii="黑体" w:eastAsia="黑体" w:hAnsi="黑体" w:cs="黑体" w:hint="eastAsia"/>
          <w:sz w:val="28"/>
          <w:szCs w:val="28"/>
        </w:rPr>
      </w:pPr>
      <w:bookmarkStart w:id="14" w:name="_Toc390859997"/>
      <w:bookmarkStart w:id="15" w:name="_Toc2904"/>
      <w:r>
        <w:rPr>
          <w:rFonts w:ascii="黑体" w:eastAsia="黑体" w:hAnsi="黑体" w:cs="黑体" w:hint="eastAsia"/>
          <w:sz w:val="28"/>
          <w:szCs w:val="28"/>
        </w:rPr>
        <w:t>2.5.2统一数据结构</w:t>
      </w:r>
      <w:bookmarkEnd w:id="14"/>
      <w:bookmarkEnd w:id="15"/>
    </w:p>
    <w:p w:rsidR="00927180" w:rsidRDefault="00927180">
      <w:pPr>
        <w:keepNext/>
        <w:keepLines/>
        <w:adjustRightInd w:val="0"/>
        <w:snapToGrid w:val="0"/>
        <w:spacing w:line="360" w:lineRule="auto"/>
        <w:ind w:firstLine="420"/>
        <w:jc w:val="left"/>
        <w:rPr>
          <w:rFonts w:ascii="宋体" w:hAnsi="宋体" w:cs="宋体" w:hint="eastAsia"/>
          <w:bCs/>
          <w:caps/>
          <w:sz w:val="24"/>
          <w:szCs w:val="24"/>
        </w:rPr>
      </w:pPr>
      <w:bookmarkStart w:id="16" w:name="_Toc390859998"/>
      <w:r>
        <w:rPr>
          <w:rFonts w:ascii="宋体" w:hAnsi="宋体" w:cs="宋体" w:hint="eastAsia"/>
          <w:bCs/>
          <w:caps/>
          <w:sz w:val="24"/>
          <w:szCs w:val="24"/>
        </w:rPr>
        <w:t>能够基于国家标准、教育部标准、行业标准和我校已有的校标，兼顾各个标准之间的兼容性、一致性以及标准的可扩展性，补充和完善我校的各项标准并给出信息分类编码规格说明书，根据本项目的建设内容，提供一套符合我校自身实际的管理信息化标准。功能要求：</w:t>
      </w:r>
    </w:p>
    <w:p w:rsidR="00927180" w:rsidRDefault="00927180">
      <w:pPr>
        <w:numPr>
          <w:ilvl w:val="0"/>
          <w:numId w:val="6"/>
        </w:numPr>
        <w:tabs>
          <w:tab w:val="left" w:pos="420"/>
        </w:tabs>
        <w:adjustRightInd w:val="0"/>
        <w:snapToGrid w:val="0"/>
        <w:spacing w:line="360" w:lineRule="auto"/>
        <w:ind w:firstLine="0"/>
        <w:jc w:val="left"/>
        <w:rPr>
          <w:rFonts w:ascii="宋体" w:hAnsi="宋体" w:cs="宋体" w:hint="eastAsia"/>
          <w:bCs/>
          <w:caps/>
          <w:sz w:val="24"/>
          <w:szCs w:val="24"/>
        </w:rPr>
      </w:pPr>
      <w:r>
        <w:rPr>
          <w:rFonts w:ascii="宋体" w:hAnsi="宋体" w:cs="宋体" w:hint="eastAsia"/>
          <w:bCs/>
          <w:caps/>
          <w:sz w:val="24"/>
          <w:szCs w:val="24"/>
        </w:rPr>
        <w:t>能够设置数据集管理功能，可以对信息集代码、信息集名称、数据类代码、数据类名称等信息进行增加、修改、删除。</w:t>
      </w:r>
    </w:p>
    <w:p w:rsidR="00927180" w:rsidRDefault="00927180">
      <w:pPr>
        <w:numPr>
          <w:ilvl w:val="0"/>
          <w:numId w:val="6"/>
        </w:numPr>
        <w:tabs>
          <w:tab w:val="left" w:pos="420"/>
        </w:tabs>
        <w:adjustRightInd w:val="0"/>
        <w:snapToGrid w:val="0"/>
        <w:spacing w:line="360" w:lineRule="auto"/>
        <w:ind w:firstLine="0"/>
        <w:jc w:val="left"/>
        <w:rPr>
          <w:rFonts w:ascii="宋体" w:hAnsi="宋体" w:cs="宋体" w:hint="eastAsia"/>
          <w:sz w:val="24"/>
          <w:szCs w:val="24"/>
        </w:rPr>
      </w:pPr>
      <w:r>
        <w:rPr>
          <w:rFonts w:ascii="宋体" w:hAnsi="宋体" w:cs="宋体" w:hint="eastAsia"/>
          <w:bCs/>
          <w:caps/>
          <w:sz w:val="24"/>
          <w:szCs w:val="24"/>
        </w:rPr>
        <w:t>能够设置代码集管理功能，可以对代码标准号、代码标准名称、分类码等信息进行增加、修改、删除。提供信息标准发布与查询功能。</w:t>
      </w:r>
    </w:p>
    <w:p w:rsidR="00927180" w:rsidRDefault="00927180">
      <w:pPr>
        <w:spacing w:beforeLines="50" w:before="156" w:afterLines="50" w:after="156" w:line="360" w:lineRule="auto"/>
        <w:ind w:firstLine="420"/>
        <w:jc w:val="left"/>
        <w:outlineLvl w:val="2"/>
        <w:rPr>
          <w:rFonts w:ascii="黑体" w:eastAsia="黑体" w:hAnsi="黑体" w:cs="黑体" w:hint="eastAsia"/>
          <w:sz w:val="28"/>
          <w:szCs w:val="28"/>
        </w:rPr>
      </w:pPr>
      <w:bookmarkStart w:id="17" w:name="_Toc28275"/>
      <w:r>
        <w:rPr>
          <w:rFonts w:ascii="黑体" w:eastAsia="黑体" w:hAnsi="黑体" w:cs="黑体" w:hint="eastAsia"/>
          <w:sz w:val="28"/>
          <w:szCs w:val="28"/>
        </w:rPr>
        <w:t>2.5.3统一身份认证</w:t>
      </w:r>
      <w:bookmarkEnd w:id="17"/>
    </w:p>
    <w:p w:rsidR="00927180" w:rsidRDefault="00927180">
      <w:pPr>
        <w:adjustRightInd w:val="0"/>
        <w:spacing w:line="360" w:lineRule="auto"/>
        <w:ind w:firstLineChars="200" w:firstLine="480"/>
        <w:jc w:val="left"/>
        <w:rPr>
          <w:rFonts w:ascii="宋体" w:hAnsi="宋体" w:cs="宋体" w:hint="eastAsia"/>
          <w:bCs/>
          <w:caps/>
          <w:sz w:val="24"/>
          <w:szCs w:val="24"/>
        </w:rPr>
      </w:pPr>
      <w:r>
        <w:rPr>
          <w:rFonts w:ascii="宋体" w:hAnsi="宋体" w:cs="宋体" w:hint="eastAsia"/>
          <w:bCs/>
          <w:caps/>
          <w:sz w:val="24"/>
          <w:szCs w:val="24"/>
        </w:rPr>
        <w:t>1、实现需要集成的应用系统的用户认证的统一集中化管理。</w:t>
      </w:r>
    </w:p>
    <w:p w:rsidR="00927180" w:rsidRDefault="00927180">
      <w:pPr>
        <w:adjustRightInd w:val="0"/>
        <w:spacing w:line="360" w:lineRule="auto"/>
        <w:ind w:firstLineChars="200" w:firstLine="480"/>
        <w:jc w:val="left"/>
        <w:rPr>
          <w:rFonts w:ascii="宋体" w:hAnsi="宋体" w:cs="宋体" w:hint="eastAsia"/>
          <w:bCs/>
          <w:caps/>
          <w:sz w:val="24"/>
          <w:szCs w:val="24"/>
        </w:rPr>
      </w:pPr>
      <w:r>
        <w:rPr>
          <w:rFonts w:ascii="宋体" w:hAnsi="宋体" w:cs="宋体" w:hint="eastAsia"/>
          <w:bCs/>
          <w:caps/>
          <w:sz w:val="24"/>
          <w:szCs w:val="24"/>
        </w:rPr>
        <w:t>2、对现有系统能够实现兼容，不需要改变现有系统程序。</w:t>
      </w:r>
    </w:p>
    <w:p w:rsidR="00927180" w:rsidRDefault="00927180">
      <w:pPr>
        <w:adjustRightInd w:val="0"/>
        <w:spacing w:line="360" w:lineRule="auto"/>
        <w:ind w:firstLineChars="200" w:firstLine="480"/>
        <w:jc w:val="left"/>
        <w:rPr>
          <w:rFonts w:ascii="宋体" w:hAnsi="宋体" w:cs="宋体" w:hint="eastAsia"/>
          <w:bCs/>
          <w:caps/>
          <w:sz w:val="24"/>
          <w:szCs w:val="24"/>
        </w:rPr>
      </w:pPr>
      <w:r>
        <w:rPr>
          <w:rFonts w:ascii="宋体" w:hAnsi="宋体" w:cs="宋体" w:hint="eastAsia"/>
          <w:bCs/>
          <w:caps/>
          <w:sz w:val="24"/>
          <w:szCs w:val="24"/>
        </w:rPr>
        <w:t>3、能够采用业界标准的技术和规范，能够方便将来系统的接入。</w:t>
      </w:r>
    </w:p>
    <w:p w:rsidR="00927180" w:rsidRDefault="00927180">
      <w:pPr>
        <w:adjustRightInd w:val="0"/>
        <w:spacing w:line="360" w:lineRule="auto"/>
        <w:ind w:firstLineChars="200" w:firstLine="480"/>
        <w:jc w:val="left"/>
        <w:rPr>
          <w:rFonts w:ascii="宋体" w:hAnsi="宋体" w:cs="宋体" w:hint="eastAsia"/>
          <w:bCs/>
          <w:caps/>
          <w:sz w:val="24"/>
          <w:szCs w:val="24"/>
        </w:rPr>
      </w:pPr>
      <w:r>
        <w:rPr>
          <w:rFonts w:ascii="宋体" w:hAnsi="宋体" w:cs="宋体" w:hint="eastAsia"/>
          <w:bCs/>
          <w:caps/>
          <w:sz w:val="24"/>
          <w:szCs w:val="24"/>
          <w:lang w:val="en-GB"/>
        </w:rPr>
        <w:t>4、</w:t>
      </w:r>
      <w:r>
        <w:rPr>
          <w:rFonts w:ascii="宋体" w:hAnsi="宋体" w:cs="宋体" w:hint="eastAsia"/>
          <w:bCs/>
          <w:caps/>
          <w:sz w:val="24"/>
          <w:szCs w:val="24"/>
        </w:rPr>
        <w:t>管理用户基本信息库与用户身份，为每一个用户提供唯一的电子身份。</w:t>
      </w:r>
    </w:p>
    <w:p w:rsidR="00927180" w:rsidRDefault="00927180">
      <w:pPr>
        <w:adjustRightInd w:val="0"/>
        <w:spacing w:line="360" w:lineRule="auto"/>
        <w:ind w:firstLineChars="200" w:firstLine="480"/>
        <w:jc w:val="left"/>
        <w:rPr>
          <w:rFonts w:ascii="宋体" w:hAnsi="宋体" w:cs="宋体" w:hint="eastAsia"/>
          <w:bCs/>
          <w:caps/>
          <w:sz w:val="24"/>
          <w:szCs w:val="24"/>
        </w:rPr>
      </w:pPr>
      <w:r>
        <w:rPr>
          <w:rFonts w:ascii="宋体" w:hAnsi="宋体" w:cs="宋体" w:hint="eastAsia"/>
          <w:bCs/>
          <w:caps/>
          <w:sz w:val="24"/>
          <w:szCs w:val="24"/>
          <w:lang w:val="en-GB"/>
        </w:rPr>
        <w:t>5、管理</w:t>
      </w:r>
      <w:r>
        <w:rPr>
          <w:rFonts w:ascii="宋体" w:hAnsi="宋体" w:cs="宋体" w:hint="eastAsia"/>
          <w:bCs/>
          <w:caps/>
          <w:sz w:val="24"/>
          <w:szCs w:val="24"/>
        </w:rPr>
        <w:t>应用服务注册信息库，为每一项应用服务提供唯一的电子身份。</w:t>
      </w:r>
    </w:p>
    <w:p w:rsidR="00927180" w:rsidRDefault="00927180">
      <w:pPr>
        <w:adjustRightInd w:val="0"/>
        <w:spacing w:line="360" w:lineRule="auto"/>
        <w:ind w:firstLineChars="200" w:firstLine="480"/>
        <w:jc w:val="left"/>
        <w:rPr>
          <w:rFonts w:ascii="宋体" w:hAnsi="宋体" w:cs="宋体" w:hint="eastAsia"/>
          <w:bCs/>
          <w:caps/>
          <w:sz w:val="24"/>
          <w:szCs w:val="24"/>
          <w:lang w:val="en-GB"/>
        </w:rPr>
      </w:pPr>
      <w:r>
        <w:rPr>
          <w:rFonts w:ascii="宋体" w:hAnsi="宋体" w:cs="宋体" w:hint="eastAsia"/>
          <w:bCs/>
          <w:caps/>
          <w:sz w:val="24"/>
          <w:szCs w:val="24"/>
          <w:lang w:val="en-GB"/>
        </w:rPr>
        <w:t>6、基于LDAP协议的OpenLDAP身份目录存储。</w:t>
      </w:r>
    </w:p>
    <w:p w:rsidR="00927180" w:rsidRDefault="00927180">
      <w:pPr>
        <w:tabs>
          <w:tab w:val="left" w:pos="850"/>
          <w:tab w:val="left" w:pos="1520"/>
        </w:tabs>
        <w:adjustRightInd w:val="0"/>
        <w:spacing w:line="360" w:lineRule="auto"/>
        <w:ind w:firstLineChars="200" w:firstLine="480"/>
        <w:jc w:val="left"/>
        <w:rPr>
          <w:rFonts w:ascii="宋体" w:hAnsi="宋体" w:cs="宋体" w:hint="eastAsia"/>
          <w:bCs/>
          <w:caps/>
          <w:sz w:val="24"/>
          <w:szCs w:val="24"/>
        </w:rPr>
      </w:pPr>
      <w:r>
        <w:rPr>
          <w:rFonts w:ascii="宋体" w:hAnsi="宋体" w:cs="宋体" w:hint="eastAsia"/>
          <w:bCs/>
          <w:caps/>
          <w:sz w:val="24"/>
          <w:szCs w:val="24"/>
        </w:rPr>
        <w:lastRenderedPageBreak/>
        <w:t>7、要求支持跨域的单点登录和身份认证支持、提供证书管理功能、支持多级用户登录身份认证。</w:t>
      </w:r>
    </w:p>
    <w:p w:rsidR="00927180" w:rsidRDefault="00927180">
      <w:pPr>
        <w:spacing w:beforeLines="50" w:before="156" w:afterLines="50" w:after="156" w:line="360" w:lineRule="auto"/>
        <w:ind w:firstLineChars="200" w:firstLine="480"/>
        <w:jc w:val="left"/>
        <w:rPr>
          <w:rFonts w:ascii="黑体" w:eastAsia="黑体" w:hAnsi="黑体" w:cs="黑体" w:hint="eastAsia"/>
          <w:sz w:val="30"/>
          <w:szCs w:val="30"/>
        </w:rPr>
      </w:pPr>
      <w:r>
        <w:rPr>
          <w:rFonts w:ascii="宋体" w:hAnsi="宋体" w:cs="宋体" w:hint="eastAsia"/>
          <w:bCs/>
          <w:iCs/>
          <w:caps/>
          <w:color w:val="000000"/>
          <w:sz w:val="24"/>
          <w:szCs w:val="24"/>
        </w:rPr>
        <w:t>8、支持多种开发语言的业务系统认证。</w:t>
      </w:r>
    </w:p>
    <w:bookmarkEnd w:id="16"/>
    <w:p w:rsidR="00927180" w:rsidRDefault="00927180">
      <w:pPr>
        <w:spacing w:line="360" w:lineRule="auto"/>
        <w:jc w:val="left"/>
        <w:rPr>
          <w:rFonts w:ascii="黑体" w:eastAsia="黑体" w:hAnsi="黑体" w:cs="黑体" w:hint="eastAsia"/>
          <w:sz w:val="30"/>
          <w:szCs w:val="30"/>
        </w:rPr>
      </w:pPr>
    </w:p>
    <w:p w:rsidR="00927180" w:rsidRDefault="00927180">
      <w:pPr>
        <w:spacing w:line="360" w:lineRule="auto"/>
        <w:jc w:val="left"/>
        <w:rPr>
          <w:rFonts w:ascii="黑体" w:eastAsia="黑体" w:hAnsi="黑体" w:cs="黑体" w:hint="eastAsia"/>
          <w:sz w:val="30"/>
          <w:szCs w:val="30"/>
        </w:rPr>
      </w:pPr>
    </w:p>
    <w:p w:rsidR="00927180" w:rsidRDefault="00927180">
      <w:pPr>
        <w:spacing w:line="360" w:lineRule="auto"/>
        <w:jc w:val="left"/>
        <w:outlineLvl w:val="1"/>
        <w:rPr>
          <w:rFonts w:ascii="黑体" w:eastAsia="黑体" w:hAnsi="黑体" w:cs="黑体" w:hint="eastAsia"/>
          <w:sz w:val="30"/>
          <w:szCs w:val="30"/>
        </w:rPr>
      </w:pPr>
      <w:bookmarkStart w:id="18" w:name="_Toc20604"/>
      <w:r>
        <w:rPr>
          <w:rFonts w:ascii="黑体" w:eastAsia="黑体" w:hAnsi="黑体" w:cs="黑体" w:hint="eastAsia"/>
          <w:sz w:val="30"/>
          <w:szCs w:val="30"/>
        </w:rPr>
        <w:t>2.6性能要求</w:t>
      </w:r>
      <w:bookmarkEnd w:id="18"/>
    </w:p>
    <w:p w:rsidR="00927180" w:rsidRDefault="00927180">
      <w:pPr>
        <w:numPr>
          <w:ilvl w:val="0"/>
          <w:numId w:val="7"/>
        </w:num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安全性：系统要能够为用户提供安全的信息资源和业务数据的获取，保障信息传输的安全可靠、保障信息不被非法用户窃取、保障用户的合法身份不被盗用。</w:t>
      </w:r>
    </w:p>
    <w:p w:rsidR="00927180" w:rsidRDefault="0092718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2、稳定性：作为深圳大学师范学院的访问入口，信息门户的稳定行决定了校园网内的信息资源和应用系统能否被访问。这要求综合信息门户系统在高负载、甚至是运行环境出现故障的时仍能提供稳定、持续的服务。</w:t>
      </w:r>
    </w:p>
    <w:p w:rsidR="00927180" w:rsidRDefault="0092718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3、可扩展性：不断有新的应用系统和信息资源加入到门户网站中，提供具有高扩展性的服务架构和访问接口，让各种资源可以方便的集成到门户系统中，迅速的为校园网的用户提供服务。</w:t>
      </w:r>
    </w:p>
    <w:p w:rsidR="00927180" w:rsidRDefault="0092718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4、技术先进性：信息门户须采用先进的技术架构和设计理念，满足校园信息化建设不断发展的需要。</w:t>
      </w:r>
    </w:p>
    <w:p w:rsidR="00927180" w:rsidRDefault="0092718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5、大规模用户访问支持：能够在大规模用户的访问的情况下仍然能够提供高速的服务。至少支持5000以上的用户容量和支持1000人的并发访问。</w:t>
      </w:r>
    </w:p>
    <w:p w:rsidR="00927180" w:rsidRDefault="0092718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6、要求能够跨平台部署，支持Windows、Linux平台部署。</w:t>
      </w:r>
    </w:p>
    <w:p w:rsidR="00927180" w:rsidRDefault="0092718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7、支持集群扩展部署，支持服务器集群部署，提供负载均衡和故障转移功能，并通过页面缓存机制提高服务器的整体性能。</w:t>
      </w:r>
    </w:p>
    <w:p w:rsidR="00927180" w:rsidRDefault="00927180">
      <w:pPr>
        <w:spacing w:line="360" w:lineRule="auto"/>
        <w:ind w:firstLineChars="200" w:firstLine="480"/>
        <w:jc w:val="left"/>
        <w:rPr>
          <w:rFonts w:ascii="宋体" w:hAnsi="宋体" w:cs="宋体" w:hint="eastAsia"/>
          <w:sz w:val="24"/>
          <w:szCs w:val="24"/>
        </w:rPr>
      </w:pPr>
      <w:r>
        <w:rPr>
          <w:rFonts w:ascii="宋体" w:hAnsi="宋体" w:cs="宋体" w:hint="eastAsia"/>
          <w:sz w:val="24"/>
          <w:szCs w:val="24"/>
        </w:rPr>
        <w:t>8、关联性，系统必须具有严谨的数据关联性，对于已产生前后关联的数据，系统应具备有效的控制机制，不能够允许随意修改或删除，以防止误操作带来的数据安全隐患，能实现数据“一处修改，多处自动变化”。</w:t>
      </w:r>
    </w:p>
    <w:p w:rsidR="00927180" w:rsidRDefault="00927180">
      <w:pPr>
        <w:jc w:val="center"/>
        <w:rPr>
          <w:rFonts w:ascii="黑体" w:eastAsia="黑体" w:hAnsi="黑体" w:cs="黑体" w:hint="eastAsia"/>
          <w:sz w:val="32"/>
          <w:szCs w:val="32"/>
        </w:rPr>
      </w:pPr>
      <w:bookmarkStart w:id="19" w:name="_GoBack"/>
      <w:bookmarkEnd w:id="19"/>
    </w:p>
    <w:p w:rsidR="00927180" w:rsidRDefault="00927180">
      <w:pPr>
        <w:rPr>
          <w:rFonts w:ascii="黑体" w:eastAsia="黑体" w:hAnsi="黑体" w:cs="黑体" w:hint="eastAsia"/>
          <w:sz w:val="32"/>
          <w:szCs w:val="32"/>
        </w:rPr>
      </w:pPr>
    </w:p>
    <w:sectPr w:rsidR="00927180">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B94" w:rsidRDefault="008B2B94">
      <w:r>
        <w:separator/>
      </w:r>
    </w:p>
  </w:endnote>
  <w:endnote w:type="continuationSeparator" w:id="0">
    <w:p w:rsidR="008B2B94" w:rsidRDefault="008B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舒体">
    <w:panose1 w:val="02010601030101010101"/>
    <w:charset w:val="86"/>
    <w:family w:val="auto"/>
    <w:pitch w:val="variable"/>
    <w:sig w:usb0="00000003"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B94" w:rsidRDefault="008B2B94">
      <w:r>
        <w:separator/>
      </w:r>
    </w:p>
  </w:footnote>
  <w:footnote w:type="continuationSeparator" w:id="0">
    <w:p w:rsidR="008B2B94" w:rsidRDefault="008B2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180" w:rsidRDefault="00927180">
    <w:pPr>
      <w:rPr>
        <w:rFonts w:ascii="华文行楷" w:eastAsia="华文行楷" w:hAnsi="华文行楷" w:cs="华文行楷" w:hint="eastAsia"/>
        <w:sz w:val="32"/>
        <w:szCs w:val="32"/>
      </w:rPr>
    </w:pPr>
    <w:r>
      <w:rPr>
        <w:rFonts w:ascii="华文行楷" w:eastAsia="华文行楷" w:hAnsi="华文行楷" w:cs="华文行楷" w:hint="eastAsia"/>
        <w:sz w:val="32"/>
        <w:szCs w:val="32"/>
      </w:rPr>
      <w:t xml:space="preserve">              深圳大学师范学院门户网站升级          </w:t>
    </w:r>
    <w:r>
      <w:rPr>
        <w:rFonts w:ascii="华文行楷" w:eastAsia="华文行楷" w:hAnsi="华文行楷" w:cs="华文行楷" w:hint="eastAsia"/>
        <w:sz w:val="32"/>
        <w:szCs w:val="32"/>
        <w:u w:val="doub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E350C"/>
    <w:multiLevelType w:val="singleLevel"/>
    <w:tmpl w:val="559E350C"/>
    <w:lvl w:ilvl="0">
      <w:start w:val="1"/>
      <w:numFmt w:val="decimal"/>
      <w:suff w:val="nothing"/>
      <w:lvlText w:val="%1、"/>
      <w:lvlJc w:val="left"/>
    </w:lvl>
  </w:abstractNum>
  <w:abstractNum w:abstractNumId="1" w15:restartNumberingAfterBreak="0">
    <w:nsid w:val="559E3E41"/>
    <w:multiLevelType w:val="singleLevel"/>
    <w:tmpl w:val="559E3E41"/>
    <w:lvl w:ilvl="0">
      <w:start w:val="1"/>
      <w:numFmt w:val="bullet"/>
      <w:lvlText w:val=""/>
      <w:lvlJc w:val="left"/>
      <w:pPr>
        <w:tabs>
          <w:tab w:val="num" w:pos="420"/>
        </w:tabs>
        <w:ind w:left="420" w:hanging="420"/>
      </w:pPr>
      <w:rPr>
        <w:rFonts w:ascii="Wingdings" w:hAnsi="Wingdings" w:hint="default"/>
      </w:rPr>
    </w:lvl>
  </w:abstractNum>
  <w:abstractNum w:abstractNumId="2" w15:restartNumberingAfterBreak="0">
    <w:nsid w:val="55A109F8"/>
    <w:multiLevelType w:val="singleLevel"/>
    <w:tmpl w:val="55A109F8"/>
    <w:lvl w:ilvl="0">
      <w:start w:val="1"/>
      <w:numFmt w:val="decimal"/>
      <w:suff w:val="nothing"/>
      <w:lvlText w:val="%1、"/>
      <w:lvlJc w:val="left"/>
    </w:lvl>
  </w:abstractNum>
  <w:abstractNum w:abstractNumId="3" w15:restartNumberingAfterBreak="0">
    <w:nsid w:val="55A10D20"/>
    <w:multiLevelType w:val="singleLevel"/>
    <w:tmpl w:val="55A10D20"/>
    <w:lvl w:ilvl="0">
      <w:start w:val="1"/>
      <w:numFmt w:val="bullet"/>
      <w:lvlText w:val=""/>
      <w:lvlJc w:val="left"/>
      <w:pPr>
        <w:tabs>
          <w:tab w:val="num" w:pos="420"/>
        </w:tabs>
        <w:ind w:left="420" w:hanging="420"/>
      </w:pPr>
      <w:rPr>
        <w:rFonts w:ascii="Wingdings" w:hAnsi="Wingdings" w:hint="default"/>
      </w:rPr>
    </w:lvl>
  </w:abstractNum>
  <w:abstractNum w:abstractNumId="4" w15:restartNumberingAfterBreak="0">
    <w:nsid w:val="55A11444"/>
    <w:multiLevelType w:val="singleLevel"/>
    <w:tmpl w:val="55A11444"/>
    <w:lvl w:ilvl="0">
      <w:start w:val="1"/>
      <w:numFmt w:val="decimal"/>
      <w:suff w:val="nothing"/>
      <w:lvlText w:val="%1、"/>
      <w:lvlJc w:val="left"/>
    </w:lvl>
  </w:abstractNum>
  <w:abstractNum w:abstractNumId="5" w15:restartNumberingAfterBreak="0">
    <w:nsid w:val="55A11745"/>
    <w:multiLevelType w:val="singleLevel"/>
    <w:tmpl w:val="55A11745"/>
    <w:lvl w:ilvl="0">
      <w:start w:val="1"/>
      <w:numFmt w:val="bullet"/>
      <w:lvlText w:val=""/>
      <w:lvlJc w:val="left"/>
      <w:pPr>
        <w:tabs>
          <w:tab w:val="num" w:pos="420"/>
        </w:tabs>
        <w:ind w:left="420" w:hanging="420"/>
      </w:pPr>
      <w:rPr>
        <w:rFonts w:ascii="Wingdings" w:hAnsi="Wingdings" w:hint="default"/>
      </w:rPr>
    </w:lvl>
  </w:abstractNum>
  <w:abstractNum w:abstractNumId="6" w15:restartNumberingAfterBreak="0">
    <w:nsid w:val="55A11D9A"/>
    <w:multiLevelType w:val="singleLevel"/>
    <w:tmpl w:val="55A11D9A"/>
    <w:lvl w:ilvl="0">
      <w:start w:val="3"/>
      <w:numFmt w:val="chineseCounting"/>
      <w:suff w:val="nothing"/>
      <w:lvlText w:val="%1、"/>
      <w:lvlJc w:val="left"/>
    </w:lvl>
  </w:abstractNum>
  <w:abstractNum w:abstractNumId="7" w15:restartNumberingAfterBreak="0">
    <w:nsid w:val="55A121F7"/>
    <w:multiLevelType w:val="singleLevel"/>
    <w:tmpl w:val="55A121F7"/>
    <w:lvl w:ilvl="0">
      <w:start w:val="1"/>
      <w:numFmt w:val="decimal"/>
      <w:suff w:val="nothing"/>
      <w:lvlText w:val="%1、"/>
      <w:lvlJc w:val="left"/>
    </w:lvl>
  </w:abstractNum>
  <w:abstractNum w:abstractNumId="8" w15:restartNumberingAfterBreak="0">
    <w:nsid w:val="55A12425"/>
    <w:multiLevelType w:val="singleLevel"/>
    <w:tmpl w:val="55A12425"/>
    <w:lvl w:ilvl="0">
      <w:start w:val="1"/>
      <w:numFmt w:val="bullet"/>
      <w:lvlText w:val=""/>
      <w:lvlJc w:val="left"/>
      <w:pPr>
        <w:tabs>
          <w:tab w:val="num" w:pos="420"/>
        </w:tabs>
        <w:ind w:left="420" w:hanging="420"/>
      </w:pPr>
      <w:rPr>
        <w:rFonts w:ascii="Wingdings" w:hAnsi="Wingdings" w:hint="default"/>
      </w:rPr>
    </w:lvl>
  </w:abstractNum>
  <w:abstractNum w:abstractNumId="9" w15:restartNumberingAfterBreak="0">
    <w:nsid w:val="55A12442"/>
    <w:multiLevelType w:val="singleLevel"/>
    <w:tmpl w:val="55A12442"/>
    <w:lvl w:ilvl="0">
      <w:start w:val="1"/>
      <w:numFmt w:val="bullet"/>
      <w:lvlText w:val=""/>
      <w:lvlJc w:val="left"/>
      <w:pPr>
        <w:tabs>
          <w:tab w:val="num" w:pos="420"/>
        </w:tabs>
        <w:ind w:left="420" w:hanging="420"/>
      </w:pPr>
      <w:rPr>
        <w:rFonts w:ascii="Wingdings" w:hAnsi="Wingdings" w:hint="default"/>
      </w:rPr>
    </w:lvl>
  </w:abstractNum>
  <w:abstractNum w:abstractNumId="10" w15:restartNumberingAfterBreak="0">
    <w:nsid w:val="55B46796"/>
    <w:multiLevelType w:val="singleLevel"/>
    <w:tmpl w:val="55B46796"/>
    <w:lvl w:ilvl="0">
      <w:start w:val="1"/>
      <w:numFmt w:val="bullet"/>
      <w:lvlText w:val=""/>
      <w:lvlJc w:val="left"/>
      <w:pPr>
        <w:tabs>
          <w:tab w:val="num" w:pos="420"/>
        </w:tabs>
        <w:ind w:left="420" w:hanging="420"/>
      </w:pPr>
      <w:rPr>
        <w:rFonts w:ascii="Wingdings" w:hAnsi="Wingdings" w:hint="default"/>
      </w:rPr>
    </w:lvl>
  </w:abstractNum>
  <w:num w:numId="1">
    <w:abstractNumId w:val="2"/>
  </w:num>
  <w:num w:numId="2">
    <w:abstractNumId w:val="3"/>
  </w:num>
  <w:num w:numId="3">
    <w:abstractNumId w:val="10"/>
  </w:num>
  <w:num w:numId="4">
    <w:abstractNumId w:val="1"/>
  </w:num>
  <w:num w:numId="5">
    <w:abstractNumId w:val="4"/>
  </w:num>
  <w:num w:numId="6">
    <w:abstractNumId w:val="5"/>
  </w:num>
  <w:num w:numId="7">
    <w:abstractNumId w:val="0"/>
  </w:num>
  <w:num w:numId="8">
    <w:abstractNumId w:val="6"/>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4B424F"/>
    <w:rsid w:val="005C374B"/>
    <w:rsid w:val="008B2B94"/>
    <w:rsid w:val="00926F9D"/>
    <w:rsid w:val="00927180"/>
    <w:rsid w:val="00AA7C40"/>
    <w:rsid w:val="00BF7877"/>
    <w:rsid w:val="00D7771D"/>
    <w:rsid w:val="00E910BC"/>
    <w:rsid w:val="09D354AA"/>
    <w:rsid w:val="0F4A7B25"/>
    <w:rsid w:val="10A4325A"/>
    <w:rsid w:val="197F26E3"/>
    <w:rsid w:val="1E135665"/>
    <w:rsid w:val="27D51569"/>
    <w:rsid w:val="34964AD5"/>
    <w:rsid w:val="41950DA8"/>
    <w:rsid w:val="470764A5"/>
    <w:rsid w:val="4ABA2471"/>
    <w:rsid w:val="58C56407"/>
    <w:rsid w:val="59D13D69"/>
    <w:rsid w:val="68F362B1"/>
    <w:rsid w:val="6CF33ACD"/>
    <w:rsid w:val="72962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C28B466F-33DF-4F93-93A1-00241E3B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uiPriority w:val="9"/>
    <w:qFormat/>
    <w:pPr>
      <w:keepNext/>
      <w:keepLines/>
      <w:spacing w:before="260" w:after="260" w:line="416" w:lineRule="auto"/>
      <w:outlineLvl w:val="2"/>
    </w:pPr>
    <w:rPr>
      <w:b/>
      <w:bCs/>
      <w:kern w:val="0"/>
      <w:sz w:val="32"/>
      <w:szCs w:val="32"/>
    </w:rPr>
  </w:style>
  <w:style w:type="character" w:default="1" w:styleId="a0">
    <w:name w:val="Default Paragraph Font"/>
    <w:rPr>
      <w:rFonts w:ascii="Tahoma" w:hAnsi="Tahoma"/>
      <w:sz w:val="24"/>
      <w:szCs w:val="20"/>
    </w:rPr>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rFonts w:ascii="Tahoma" w:hAnsi="Tahoma"/>
      <w:color w:val="0000FF"/>
      <w:sz w:val="24"/>
      <w:szCs w:val="20"/>
      <w:u w:val="single"/>
    </w:rPr>
  </w:style>
  <w:style w:type="character" w:styleId="a4">
    <w:name w:val="page number"/>
    <w:basedOn w:val="a0"/>
    <w:uiPriority w:val="99"/>
    <w:unhideWhenUsed/>
    <w:rPr>
      <w:rFonts w:ascii="Tahoma" w:hAnsi="Tahoma"/>
      <w:sz w:val="24"/>
      <w:szCs w:val="20"/>
    </w:rPr>
  </w:style>
  <w:style w:type="paragraph" w:styleId="6">
    <w:name w:val="toc 6"/>
    <w:basedOn w:val="a"/>
    <w:next w:val="a"/>
    <w:uiPriority w:val="39"/>
    <w:unhideWhenUsed/>
    <w:pPr>
      <w:ind w:leftChars="1000" w:left="2100"/>
    </w:pPr>
  </w:style>
  <w:style w:type="paragraph" w:styleId="10">
    <w:name w:val="toc 1"/>
    <w:basedOn w:val="a"/>
    <w:next w:val="a"/>
    <w:uiPriority w:val="39"/>
    <w:unhideWhenUsed/>
  </w:style>
  <w:style w:type="paragraph" w:styleId="8">
    <w:name w:val="toc 8"/>
    <w:basedOn w:val="a"/>
    <w:next w:val="a"/>
    <w:uiPriority w:val="39"/>
    <w:unhideWhenUsed/>
    <w:pPr>
      <w:ind w:leftChars="1400" w:left="2940"/>
    </w:pPr>
  </w:style>
  <w:style w:type="paragraph" w:styleId="7">
    <w:name w:val="toc 7"/>
    <w:basedOn w:val="a"/>
    <w:next w:val="a"/>
    <w:uiPriority w:val="39"/>
    <w:unhideWhenUsed/>
    <w:pPr>
      <w:ind w:leftChars="1200" w:left="2520"/>
    </w:pPr>
  </w:style>
  <w:style w:type="paragraph" w:styleId="30">
    <w:name w:val="toc 3"/>
    <w:basedOn w:val="a"/>
    <w:next w:val="a"/>
    <w:uiPriority w:val="39"/>
    <w:unhideWhenUsed/>
    <w:pPr>
      <w:ind w:leftChars="400" w:left="840"/>
    </w:pPr>
  </w:style>
  <w:style w:type="paragraph" w:styleId="9">
    <w:name w:val="toc 9"/>
    <w:basedOn w:val="a"/>
    <w:next w:val="a"/>
    <w:uiPriority w:val="39"/>
    <w:unhideWhenUsed/>
    <w:pPr>
      <w:ind w:leftChars="1600" w:left="3360"/>
    </w:pPr>
  </w:style>
  <w:style w:type="paragraph" w:styleId="a5">
    <w:name w:val="footer"/>
    <w:basedOn w:val="a"/>
    <w:pPr>
      <w:tabs>
        <w:tab w:val="center" w:pos="4153"/>
        <w:tab w:val="right" w:pos="8306"/>
      </w:tabs>
      <w:snapToGrid w:val="0"/>
      <w:jc w:val="left"/>
    </w:pPr>
    <w:rPr>
      <w:sz w:val="18"/>
    </w:rPr>
  </w:style>
  <w:style w:type="paragraph" w:styleId="a6">
    <w:name w:val="Body Text Indent"/>
    <w:basedOn w:val="a"/>
    <w:uiPriority w:val="99"/>
    <w:unhideWhenUsed/>
    <w:pPr>
      <w:spacing w:line="360" w:lineRule="auto"/>
      <w:ind w:firstLineChars="200" w:firstLine="480"/>
    </w:pPr>
    <w:rPr>
      <w:rFonts w:ascii="宋体"/>
      <w:sz w:val="24"/>
    </w:rPr>
  </w:style>
  <w:style w:type="paragraph" w:styleId="5">
    <w:name w:val="toc 5"/>
    <w:basedOn w:val="a"/>
    <w:next w:val="a"/>
    <w:uiPriority w:val="39"/>
    <w:unhideWhenUsed/>
    <w:pPr>
      <w:ind w:leftChars="800" w:left="1680"/>
    </w:pPr>
  </w:style>
  <w:style w:type="paragraph" w:styleId="a7">
    <w:name w:val="Normal Indent"/>
    <w:basedOn w:val="a"/>
    <w:uiPriority w:val="99"/>
    <w:unhideWhenUsed/>
    <w:pPr>
      <w:spacing w:before="10" w:after="10" w:line="500" w:lineRule="atLeast"/>
      <w:ind w:firstLineChars="200" w:firstLine="480"/>
    </w:pPr>
    <w:rPr>
      <w:sz w:val="24"/>
    </w:rPr>
  </w:style>
  <w:style w:type="paragraph" w:styleId="20">
    <w:name w:val="toc 2"/>
    <w:basedOn w:val="a"/>
    <w:next w:val="a"/>
    <w:uiPriority w:val="39"/>
    <w:unhideWhenUsed/>
    <w:pPr>
      <w:ind w:leftChars="200" w:left="420"/>
    </w:pPr>
  </w:style>
  <w:style w:type="paragraph" w:styleId="4">
    <w:name w:val="toc 4"/>
    <w:basedOn w:val="a"/>
    <w:next w:val="a"/>
    <w:uiPriority w:val="39"/>
    <w:unhideWhenUsed/>
    <w:pPr>
      <w:ind w:leftChars="600" w:left="1260"/>
    </w:p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
    <w:name w:val="Char"/>
    <w:basedOn w:val="a"/>
    <w:rPr>
      <w:rFonts w:ascii="Tahoma" w:hAnsi="Tahoma"/>
      <w:sz w:val="24"/>
    </w:rPr>
  </w:style>
  <w:style w:type="table" w:styleId="a9">
    <w:name w:val="Table Grid"/>
    <w:basedOn w:val="a1"/>
    <w:uiPriority w:val="99"/>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825</Words>
  <Characters>4709</Characters>
  <Application>Microsoft Office Word</Application>
  <DocSecurity>0</DocSecurity>
  <PresentationFormat/>
  <Lines>39</Lines>
  <Paragraphs>11</Paragraphs>
  <Slides>0</Slides>
  <Notes>0</Notes>
  <HiddenSlides>0</HiddenSlides>
  <MMClips>0</MMClips>
  <ScaleCrop>false</ScaleCrop>
  <Manager/>
  <Company/>
  <LinksUpToDate>false</LinksUpToDate>
  <CharactersWithSpaces>5523</CharactersWithSpaces>
  <SharedDoc>false</SharedDoc>
  <HLinks>
    <vt:vector size="126" baseType="variant">
      <vt:variant>
        <vt:i4>1769523</vt:i4>
      </vt:variant>
      <vt:variant>
        <vt:i4>122</vt:i4>
      </vt:variant>
      <vt:variant>
        <vt:i4>0</vt:i4>
      </vt:variant>
      <vt:variant>
        <vt:i4>5</vt:i4>
      </vt:variant>
      <vt:variant>
        <vt:lpwstr/>
      </vt:variant>
      <vt:variant>
        <vt:lpwstr>_Toc29158</vt:lpwstr>
      </vt:variant>
      <vt:variant>
        <vt:i4>1966134</vt:i4>
      </vt:variant>
      <vt:variant>
        <vt:i4>116</vt:i4>
      </vt:variant>
      <vt:variant>
        <vt:i4>0</vt:i4>
      </vt:variant>
      <vt:variant>
        <vt:i4>5</vt:i4>
      </vt:variant>
      <vt:variant>
        <vt:lpwstr/>
      </vt:variant>
      <vt:variant>
        <vt:lpwstr>_Toc28419</vt:lpwstr>
      </vt:variant>
      <vt:variant>
        <vt:i4>1441842</vt:i4>
      </vt:variant>
      <vt:variant>
        <vt:i4>110</vt:i4>
      </vt:variant>
      <vt:variant>
        <vt:i4>0</vt:i4>
      </vt:variant>
      <vt:variant>
        <vt:i4>5</vt:i4>
      </vt:variant>
      <vt:variant>
        <vt:lpwstr/>
      </vt:variant>
      <vt:variant>
        <vt:lpwstr>_Toc32130</vt:lpwstr>
      </vt:variant>
      <vt:variant>
        <vt:i4>1114166</vt:i4>
      </vt:variant>
      <vt:variant>
        <vt:i4>104</vt:i4>
      </vt:variant>
      <vt:variant>
        <vt:i4>0</vt:i4>
      </vt:variant>
      <vt:variant>
        <vt:i4>5</vt:i4>
      </vt:variant>
      <vt:variant>
        <vt:lpwstr/>
      </vt:variant>
      <vt:variant>
        <vt:lpwstr>_Toc14721</vt:lpwstr>
      </vt:variant>
      <vt:variant>
        <vt:i4>1507380</vt:i4>
      </vt:variant>
      <vt:variant>
        <vt:i4>98</vt:i4>
      </vt:variant>
      <vt:variant>
        <vt:i4>0</vt:i4>
      </vt:variant>
      <vt:variant>
        <vt:i4>5</vt:i4>
      </vt:variant>
      <vt:variant>
        <vt:lpwstr/>
      </vt:variant>
      <vt:variant>
        <vt:lpwstr>_Toc20604</vt:lpwstr>
      </vt:variant>
      <vt:variant>
        <vt:i4>1572912</vt:i4>
      </vt:variant>
      <vt:variant>
        <vt:i4>92</vt:i4>
      </vt:variant>
      <vt:variant>
        <vt:i4>0</vt:i4>
      </vt:variant>
      <vt:variant>
        <vt:i4>5</vt:i4>
      </vt:variant>
      <vt:variant>
        <vt:lpwstr/>
      </vt:variant>
      <vt:variant>
        <vt:lpwstr>_Toc28275</vt:lpwstr>
      </vt:variant>
      <vt:variant>
        <vt:i4>1703986</vt:i4>
      </vt:variant>
      <vt:variant>
        <vt:i4>86</vt:i4>
      </vt:variant>
      <vt:variant>
        <vt:i4>0</vt:i4>
      </vt:variant>
      <vt:variant>
        <vt:i4>5</vt:i4>
      </vt:variant>
      <vt:variant>
        <vt:lpwstr/>
      </vt:variant>
      <vt:variant>
        <vt:lpwstr>_Toc2904</vt:lpwstr>
      </vt:variant>
      <vt:variant>
        <vt:i4>1179700</vt:i4>
      </vt:variant>
      <vt:variant>
        <vt:i4>80</vt:i4>
      </vt:variant>
      <vt:variant>
        <vt:i4>0</vt:i4>
      </vt:variant>
      <vt:variant>
        <vt:i4>5</vt:i4>
      </vt:variant>
      <vt:variant>
        <vt:lpwstr/>
      </vt:variant>
      <vt:variant>
        <vt:lpwstr>_Toc11544</vt:lpwstr>
      </vt:variant>
      <vt:variant>
        <vt:i4>1114164</vt:i4>
      </vt:variant>
      <vt:variant>
        <vt:i4>74</vt:i4>
      </vt:variant>
      <vt:variant>
        <vt:i4>0</vt:i4>
      </vt:variant>
      <vt:variant>
        <vt:i4>5</vt:i4>
      </vt:variant>
      <vt:variant>
        <vt:lpwstr/>
      </vt:variant>
      <vt:variant>
        <vt:lpwstr>_Toc4402</vt:lpwstr>
      </vt:variant>
      <vt:variant>
        <vt:i4>1638453</vt:i4>
      </vt:variant>
      <vt:variant>
        <vt:i4>68</vt:i4>
      </vt:variant>
      <vt:variant>
        <vt:i4>0</vt:i4>
      </vt:variant>
      <vt:variant>
        <vt:i4>5</vt:i4>
      </vt:variant>
      <vt:variant>
        <vt:lpwstr/>
      </vt:variant>
      <vt:variant>
        <vt:lpwstr>_Toc17492</vt:lpwstr>
      </vt:variant>
      <vt:variant>
        <vt:i4>1441846</vt:i4>
      </vt:variant>
      <vt:variant>
        <vt:i4>62</vt:i4>
      </vt:variant>
      <vt:variant>
        <vt:i4>0</vt:i4>
      </vt:variant>
      <vt:variant>
        <vt:i4>5</vt:i4>
      </vt:variant>
      <vt:variant>
        <vt:lpwstr/>
      </vt:variant>
      <vt:variant>
        <vt:lpwstr>_Toc16778</vt:lpwstr>
      </vt:variant>
      <vt:variant>
        <vt:i4>1310773</vt:i4>
      </vt:variant>
      <vt:variant>
        <vt:i4>56</vt:i4>
      </vt:variant>
      <vt:variant>
        <vt:i4>0</vt:i4>
      </vt:variant>
      <vt:variant>
        <vt:i4>5</vt:i4>
      </vt:variant>
      <vt:variant>
        <vt:lpwstr/>
      </vt:variant>
      <vt:variant>
        <vt:lpwstr>_Toc23709</vt:lpwstr>
      </vt:variant>
      <vt:variant>
        <vt:i4>1114164</vt:i4>
      </vt:variant>
      <vt:variant>
        <vt:i4>50</vt:i4>
      </vt:variant>
      <vt:variant>
        <vt:i4>0</vt:i4>
      </vt:variant>
      <vt:variant>
        <vt:i4>5</vt:i4>
      </vt:variant>
      <vt:variant>
        <vt:lpwstr/>
      </vt:variant>
      <vt:variant>
        <vt:lpwstr>_Toc25634</vt:lpwstr>
      </vt:variant>
      <vt:variant>
        <vt:i4>1441842</vt:i4>
      </vt:variant>
      <vt:variant>
        <vt:i4>44</vt:i4>
      </vt:variant>
      <vt:variant>
        <vt:i4>0</vt:i4>
      </vt:variant>
      <vt:variant>
        <vt:i4>5</vt:i4>
      </vt:variant>
      <vt:variant>
        <vt:lpwstr/>
      </vt:variant>
      <vt:variant>
        <vt:lpwstr>_Toc18391</vt:lpwstr>
      </vt:variant>
      <vt:variant>
        <vt:i4>1310779</vt:i4>
      </vt:variant>
      <vt:variant>
        <vt:i4>38</vt:i4>
      </vt:variant>
      <vt:variant>
        <vt:i4>0</vt:i4>
      </vt:variant>
      <vt:variant>
        <vt:i4>5</vt:i4>
      </vt:variant>
      <vt:variant>
        <vt:lpwstr/>
      </vt:variant>
      <vt:variant>
        <vt:lpwstr>_Toc22915</vt:lpwstr>
      </vt:variant>
      <vt:variant>
        <vt:i4>1376307</vt:i4>
      </vt:variant>
      <vt:variant>
        <vt:i4>32</vt:i4>
      </vt:variant>
      <vt:variant>
        <vt:i4>0</vt:i4>
      </vt:variant>
      <vt:variant>
        <vt:i4>5</vt:i4>
      </vt:variant>
      <vt:variant>
        <vt:lpwstr/>
      </vt:variant>
      <vt:variant>
        <vt:lpwstr>_Toc15273</vt:lpwstr>
      </vt:variant>
      <vt:variant>
        <vt:i4>1179701</vt:i4>
      </vt:variant>
      <vt:variant>
        <vt:i4>26</vt:i4>
      </vt:variant>
      <vt:variant>
        <vt:i4>0</vt:i4>
      </vt:variant>
      <vt:variant>
        <vt:i4>5</vt:i4>
      </vt:variant>
      <vt:variant>
        <vt:lpwstr/>
      </vt:variant>
      <vt:variant>
        <vt:lpwstr>_Toc17428</vt:lpwstr>
      </vt:variant>
      <vt:variant>
        <vt:i4>1835063</vt:i4>
      </vt:variant>
      <vt:variant>
        <vt:i4>20</vt:i4>
      </vt:variant>
      <vt:variant>
        <vt:i4>0</vt:i4>
      </vt:variant>
      <vt:variant>
        <vt:i4>5</vt:i4>
      </vt:variant>
      <vt:variant>
        <vt:lpwstr/>
      </vt:variant>
      <vt:variant>
        <vt:lpwstr>_Toc1269</vt:lpwstr>
      </vt:variant>
      <vt:variant>
        <vt:i4>1638452</vt:i4>
      </vt:variant>
      <vt:variant>
        <vt:i4>14</vt:i4>
      </vt:variant>
      <vt:variant>
        <vt:i4>0</vt:i4>
      </vt:variant>
      <vt:variant>
        <vt:i4>5</vt:i4>
      </vt:variant>
      <vt:variant>
        <vt:lpwstr/>
      </vt:variant>
      <vt:variant>
        <vt:lpwstr>_Toc17599</vt:lpwstr>
      </vt:variant>
      <vt:variant>
        <vt:i4>2031666</vt:i4>
      </vt:variant>
      <vt:variant>
        <vt:i4>8</vt:i4>
      </vt:variant>
      <vt:variant>
        <vt:i4>0</vt:i4>
      </vt:variant>
      <vt:variant>
        <vt:i4>5</vt:i4>
      </vt:variant>
      <vt:variant>
        <vt:lpwstr/>
      </vt:variant>
      <vt:variant>
        <vt:lpwstr>_Toc19318</vt:lpwstr>
      </vt:variant>
      <vt:variant>
        <vt:i4>1769526</vt:i4>
      </vt:variant>
      <vt:variant>
        <vt:i4>2</vt:i4>
      </vt:variant>
      <vt:variant>
        <vt:i4>0</vt:i4>
      </vt:variant>
      <vt:variant>
        <vt:i4>5</vt:i4>
      </vt:variant>
      <vt:variant>
        <vt:lpwstr/>
      </vt:variant>
      <vt:variant>
        <vt:lpwstr>_Toc25497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归档编号：</dc:title>
  <dc:subject/>
  <dc:creator>lenovo</dc:creator>
  <cp:keywords/>
  <dc:description/>
  <cp:lastModifiedBy>SZU hippais</cp:lastModifiedBy>
  <cp:revision>3</cp:revision>
  <dcterms:created xsi:type="dcterms:W3CDTF">2015-07-29T02:27:00Z</dcterms:created>
  <dcterms:modified xsi:type="dcterms:W3CDTF">2015-07-29T02:28:00Z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