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FEFEFB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103BE">
        <w:rPr>
          <w:rFonts w:ascii="宋体" w:hAnsi="宋体" w:hint="eastAsia"/>
          <w:color w:val="FF0000"/>
          <w:sz w:val="32"/>
          <w:szCs w:val="32"/>
        </w:rPr>
        <w:t>光谱仪</w:t>
      </w:r>
    </w:p>
    <w:p w14:paraId="24C23C89" w14:textId="77777777" w:rsidR="00861974" w:rsidRDefault="00861974" w:rsidP="00432C23"/>
    <w:p w14:paraId="4A991DA6" w14:textId="03ACE71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176FE">
        <w:rPr>
          <w:rFonts w:ascii="宋体" w:hAnsi="宋体" w:hint="eastAsia"/>
          <w:color w:val="FF0000"/>
          <w:sz w:val="32"/>
          <w:szCs w:val="32"/>
        </w:rPr>
        <w:t>SZUCG20210713EQ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D11E71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DF4D18">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02463F" w:rsidR="009B2AD6" w:rsidRPr="009D5001" w:rsidRDefault="009B2AD6" w:rsidP="009B2AD6">
      <w:pPr>
        <w:rPr>
          <w:rFonts w:ascii="宋体" w:hAnsi="宋体"/>
          <w:sz w:val="32"/>
        </w:rPr>
      </w:pPr>
      <w:r w:rsidRPr="009D5001">
        <w:rPr>
          <w:rFonts w:ascii="宋体" w:hAnsi="宋体"/>
          <w:sz w:val="32"/>
        </w:rPr>
        <w:t xml:space="preserve">      项目编号：  </w:t>
      </w:r>
      <w:r w:rsidR="00C176FE">
        <w:rPr>
          <w:rFonts w:ascii="宋体" w:hAnsi="宋体" w:hint="eastAsia"/>
          <w:color w:val="FF0000"/>
          <w:sz w:val="32"/>
          <w:szCs w:val="32"/>
        </w:rPr>
        <w:t>SZUCG20210713EQ</w:t>
      </w:r>
    </w:p>
    <w:p w14:paraId="07E0F69B" w14:textId="5F8BB3D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103BE">
        <w:rPr>
          <w:rFonts w:ascii="宋体" w:hAnsi="宋体" w:hint="eastAsia"/>
          <w:color w:val="FF0000"/>
          <w:sz w:val="32"/>
          <w:szCs w:val="32"/>
        </w:rPr>
        <w:t>光谱仪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4983AB8C" w:rsidR="00E87D52" w:rsidRPr="00DD48F9" w:rsidRDefault="00652CF8" w:rsidP="000D7798">
            <w:pPr>
              <w:spacing w:line="240" w:lineRule="exact"/>
              <w:jc w:val="center"/>
              <w:rPr>
                <w:szCs w:val="21"/>
              </w:rPr>
            </w:pPr>
            <w:r w:rsidRPr="00DD48F9">
              <w:rPr>
                <w:szCs w:val="21"/>
              </w:rPr>
              <w:t>5</w:t>
            </w:r>
            <w:r w:rsidR="000D7798">
              <w:rPr>
                <w:szCs w:val="21"/>
              </w:rPr>
              <w:t>4</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1F2C74E" w:rsidR="00B62E01" w:rsidRPr="00DD48F9" w:rsidRDefault="00201873" w:rsidP="000D7798">
            <w:pPr>
              <w:spacing w:after="160" w:line="240" w:lineRule="exact"/>
              <w:jc w:val="center"/>
              <w:rPr>
                <w:szCs w:val="21"/>
              </w:rPr>
            </w:pPr>
            <w:r>
              <w:rPr>
                <w:szCs w:val="21"/>
              </w:rPr>
              <w:t>5</w:t>
            </w:r>
            <w:r w:rsidR="000D7798">
              <w:rPr>
                <w:szCs w:val="21"/>
              </w:rPr>
              <w:t>1</w:t>
            </w:r>
          </w:p>
        </w:tc>
        <w:tc>
          <w:tcPr>
            <w:tcW w:w="3766" w:type="dxa"/>
            <w:vAlign w:val="center"/>
          </w:tcPr>
          <w:p w14:paraId="6C970A8F" w14:textId="4DC6D994" w:rsidR="00B62E01" w:rsidRPr="00DD48F9" w:rsidRDefault="00B62E01" w:rsidP="004008A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4008A8">
              <w:rPr>
                <w:color w:val="FF0000"/>
                <w:szCs w:val="21"/>
                <w:highlight w:val="yellow"/>
              </w:rPr>
              <w:t>11</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874E60A" w:rsidR="00273278" w:rsidRPr="00DD48F9" w:rsidRDefault="00201873"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7F8DB83D" w:rsidR="00B829E9" w:rsidRPr="00DD48F9" w:rsidRDefault="00C85C9E" w:rsidP="00B829E9">
            <w:pPr>
              <w:spacing w:line="240" w:lineRule="exact"/>
              <w:jc w:val="center"/>
              <w:rPr>
                <w:szCs w:val="21"/>
              </w:rPr>
            </w:pPr>
            <w:r>
              <w:rPr>
                <w:szCs w:val="21"/>
              </w:rPr>
              <w:t>2</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lastRenderedPageBreak/>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F80B20A"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103BE">
        <w:rPr>
          <w:color w:val="FF0000"/>
          <w:kern w:val="0"/>
          <w:szCs w:val="21"/>
          <w:u w:val="single"/>
        </w:rPr>
        <w:t>光谱仪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CB7220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176FE">
        <w:rPr>
          <w:color w:val="FF0000"/>
          <w:szCs w:val="21"/>
        </w:rPr>
        <w:t>SZUCG20210713EQ</w:t>
      </w:r>
    </w:p>
    <w:p w14:paraId="6BD90406" w14:textId="401D7251"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103BE">
        <w:rPr>
          <w:color w:val="FF0000"/>
          <w:kern w:val="0"/>
          <w:szCs w:val="21"/>
        </w:rPr>
        <w:t>光谱仪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BBB6D0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A5D4C" w:rsidRPr="00BA5D4C">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E968FC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任何有兴趣的合格投标人可于</w:t>
      </w:r>
      <w:r w:rsidRPr="00DE3608">
        <w:rPr>
          <w:kern w:val="0"/>
          <w:szCs w:val="21"/>
        </w:rPr>
        <w:t>202</w:t>
      </w:r>
      <w:r w:rsidR="00060663">
        <w:rPr>
          <w:kern w:val="0"/>
          <w:szCs w:val="21"/>
        </w:rPr>
        <w:t>1</w:t>
      </w:r>
      <w:r w:rsidRPr="00DE3608">
        <w:rPr>
          <w:kern w:val="0"/>
          <w:szCs w:val="21"/>
        </w:rPr>
        <w:t>年</w:t>
      </w:r>
      <w:r w:rsidR="00DF4D18">
        <w:rPr>
          <w:rFonts w:hint="eastAsia"/>
          <w:kern w:val="0"/>
          <w:szCs w:val="21"/>
        </w:rPr>
        <w:t>06</w:t>
      </w:r>
      <w:r w:rsidRPr="00DE3608">
        <w:rPr>
          <w:kern w:val="0"/>
          <w:szCs w:val="21"/>
        </w:rPr>
        <w:t>月</w:t>
      </w:r>
      <w:r w:rsidR="00DF4D18">
        <w:rPr>
          <w:rFonts w:hint="eastAsia"/>
          <w:kern w:val="0"/>
          <w:szCs w:val="21"/>
        </w:rPr>
        <w:t>01</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DF4D18">
        <w:rPr>
          <w:rFonts w:hint="eastAsia"/>
          <w:kern w:val="0"/>
          <w:szCs w:val="21"/>
        </w:rPr>
        <w:t>06</w:t>
      </w:r>
      <w:r w:rsidRPr="00DE3608">
        <w:rPr>
          <w:kern w:val="0"/>
          <w:szCs w:val="21"/>
        </w:rPr>
        <w:t>月</w:t>
      </w:r>
      <w:r w:rsidR="00DF4D18">
        <w:rPr>
          <w:rFonts w:hint="eastAsia"/>
          <w:kern w:val="0"/>
          <w:szCs w:val="21"/>
        </w:rPr>
        <w:t>11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6EABF9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DF4D18">
        <w:rPr>
          <w:rFonts w:hint="eastAsia"/>
          <w:color w:val="FF0000"/>
          <w:kern w:val="0"/>
          <w:szCs w:val="21"/>
        </w:rPr>
        <w:t>06</w:t>
      </w:r>
      <w:r w:rsidRPr="00DE3608">
        <w:rPr>
          <w:color w:val="FF0000"/>
          <w:kern w:val="0"/>
          <w:szCs w:val="21"/>
        </w:rPr>
        <w:t>月</w:t>
      </w:r>
      <w:r w:rsidR="00DF4D18">
        <w:rPr>
          <w:rFonts w:hint="eastAsia"/>
          <w:color w:val="FF0000"/>
          <w:kern w:val="0"/>
          <w:szCs w:val="21"/>
        </w:rPr>
        <w:t>15</w:t>
      </w:r>
      <w:r w:rsidRPr="00DE3608">
        <w:rPr>
          <w:color w:val="FF0000"/>
          <w:kern w:val="0"/>
          <w:szCs w:val="21"/>
        </w:rPr>
        <w:t>日</w:t>
      </w:r>
      <w:r w:rsidRPr="00DE3608">
        <w:rPr>
          <w:kern w:val="0"/>
          <w:szCs w:val="21"/>
        </w:rPr>
        <w:t xml:space="preserve"> </w:t>
      </w:r>
      <w:r w:rsidR="00DF4D18">
        <w:rPr>
          <w:b/>
          <w:color w:val="FF0000"/>
          <w:kern w:val="0"/>
          <w:szCs w:val="21"/>
        </w:rPr>
        <w:t>14</w:t>
      </w:r>
      <w:r w:rsidRPr="00DE3608">
        <w:rPr>
          <w:b/>
          <w:color w:val="FF0000"/>
          <w:kern w:val="0"/>
          <w:szCs w:val="21"/>
        </w:rPr>
        <w:t>：</w:t>
      </w:r>
      <w:r w:rsidR="00DF4D18">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2751D9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DF4D18" w:rsidRPr="00DF4D18">
        <w:rPr>
          <w:rFonts w:hint="eastAsia"/>
          <w:kern w:val="0"/>
          <w:szCs w:val="21"/>
        </w:rPr>
        <w:t>06</w:t>
      </w:r>
      <w:r w:rsidR="00DF4D18" w:rsidRPr="00DF4D18">
        <w:rPr>
          <w:rFonts w:hint="eastAsia"/>
          <w:kern w:val="0"/>
          <w:szCs w:val="21"/>
        </w:rPr>
        <w:t>月</w:t>
      </w:r>
      <w:r w:rsidR="00DF4D18" w:rsidRPr="00DF4D18">
        <w:rPr>
          <w:rFonts w:hint="eastAsia"/>
          <w:kern w:val="0"/>
          <w:szCs w:val="21"/>
        </w:rPr>
        <w:t>15</w:t>
      </w:r>
      <w:r w:rsidR="00DF4D18" w:rsidRPr="00DF4D18">
        <w:rPr>
          <w:rFonts w:hint="eastAsia"/>
          <w:kern w:val="0"/>
          <w:szCs w:val="21"/>
        </w:rPr>
        <w:t>日</w:t>
      </w:r>
      <w:r w:rsidR="00DF4D18" w:rsidRPr="00DF4D18">
        <w:rPr>
          <w:rFonts w:hint="eastAsia"/>
          <w:kern w:val="0"/>
          <w:szCs w:val="21"/>
        </w:rPr>
        <w:t xml:space="preserve"> 14</w:t>
      </w:r>
      <w:r w:rsidR="00DF4D18" w:rsidRPr="00DF4D18">
        <w:rPr>
          <w:rFonts w:hint="eastAsia"/>
          <w:kern w:val="0"/>
          <w:szCs w:val="21"/>
        </w:rPr>
        <w:t>：</w:t>
      </w:r>
      <w:r w:rsidR="00DF4D18" w:rsidRPr="00DF4D18">
        <w:rPr>
          <w:rFonts w:hint="eastAsia"/>
          <w:kern w:val="0"/>
          <w:szCs w:val="21"/>
        </w:rPr>
        <w:t>30</w:t>
      </w:r>
      <w:r w:rsidR="00DF4D18" w:rsidRPr="00DF4D18">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w:t>
      </w:r>
      <w:r w:rsidRPr="00DE3608">
        <w:rPr>
          <w:kern w:val="0"/>
          <w:szCs w:val="21"/>
        </w:rPr>
        <w:lastRenderedPageBreak/>
        <w:t>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B87B1F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201873">
        <w:rPr>
          <w:rFonts w:hint="eastAsia"/>
          <w:kern w:val="0"/>
          <w:szCs w:val="21"/>
        </w:rPr>
        <w:t>石</w:t>
      </w:r>
      <w:r w:rsidR="00201873" w:rsidRPr="00DE3608">
        <w:rPr>
          <w:kern w:val="0"/>
          <w:szCs w:val="21"/>
        </w:rPr>
        <w:t>老师</w:t>
      </w:r>
      <w:r w:rsidR="00201873" w:rsidRPr="00DE3608">
        <w:rPr>
          <w:kern w:val="0"/>
          <w:szCs w:val="21"/>
        </w:rPr>
        <w:t xml:space="preserve"> </w:t>
      </w:r>
      <w:r w:rsidR="00201873" w:rsidRPr="00DE3608">
        <w:rPr>
          <w:kern w:val="0"/>
          <w:szCs w:val="21"/>
        </w:rPr>
        <w:t>电话：</w:t>
      </w:r>
      <w:r w:rsidR="00201873" w:rsidRPr="0086049C">
        <w:rPr>
          <w:kern w:val="0"/>
          <w:szCs w:val="21"/>
        </w:rPr>
        <w:t>13640991106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337138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DF4D18">
        <w:rPr>
          <w:rFonts w:hint="eastAsia"/>
          <w:kern w:val="0"/>
          <w:szCs w:val="21"/>
        </w:rPr>
        <w:t>06</w:t>
      </w:r>
      <w:r w:rsidRPr="00DE3608">
        <w:rPr>
          <w:kern w:val="0"/>
          <w:szCs w:val="21"/>
        </w:rPr>
        <w:t>月</w:t>
      </w:r>
      <w:r w:rsidR="00DF4D18">
        <w:rPr>
          <w:rFonts w:hint="eastAsia"/>
          <w:kern w:val="0"/>
          <w:szCs w:val="21"/>
        </w:rPr>
        <w:t>02</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DF4D18">
        <w:rPr>
          <w:rFonts w:hint="eastAsia"/>
          <w:kern w:val="0"/>
          <w:szCs w:val="21"/>
        </w:rPr>
        <w:t>06</w:t>
      </w:r>
      <w:r w:rsidRPr="00DE3608">
        <w:rPr>
          <w:kern w:val="0"/>
          <w:szCs w:val="21"/>
        </w:rPr>
        <w:t>月</w:t>
      </w:r>
      <w:r w:rsidR="00DF4D18">
        <w:rPr>
          <w:rFonts w:hint="eastAsia"/>
          <w:kern w:val="0"/>
          <w:szCs w:val="21"/>
        </w:rPr>
        <w:t>08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38581A9"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DF4D18">
        <w:rPr>
          <w:rFonts w:hint="eastAsia"/>
          <w:b/>
          <w:kern w:val="0"/>
          <w:szCs w:val="21"/>
        </w:rPr>
        <w:t>06</w:t>
      </w:r>
      <w:r w:rsidRPr="00DE3608">
        <w:rPr>
          <w:b/>
          <w:kern w:val="0"/>
          <w:szCs w:val="21"/>
        </w:rPr>
        <w:t>月</w:t>
      </w:r>
      <w:r w:rsidR="00DF4D18">
        <w:rPr>
          <w:rFonts w:hint="eastAsia"/>
          <w:b/>
          <w:kern w:val="0"/>
          <w:szCs w:val="21"/>
        </w:rPr>
        <w:t>01</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FC4141F" w:rsidR="002A367A" w:rsidRPr="006C4DF4" w:rsidRDefault="008D26B1" w:rsidP="007014C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9D0BB15" w:rsidR="008603EB" w:rsidRPr="006C4DF4" w:rsidRDefault="008103BE" w:rsidP="008603EB">
            <w:pPr>
              <w:widowControl/>
              <w:jc w:val="center"/>
              <w:rPr>
                <w:kern w:val="0"/>
                <w:szCs w:val="21"/>
              </w:rPr>
            </w:pPr>
            <w:r>
              <w:rPr>
                <w:rFonts w:hint="eastAsia"/>
              </w:rPr>
              <w:t>光谱仪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10FE5674" w:rsidR="008603EB" w:rsidRPr="006C4DF4" w:rsidRDefault="00BA5D4C"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D8E95A3" w:rsidR="008603EB" w:rsidRPr="006C4DF4" w:rsidRDefault="00BA5D4C" w:rsidP="008603EB">
            <w:pPr>
              <w:widowControl/>
              <w:jc w:val="center"/>
              <w:rPr>
                <w:szCs w:val="21"/>
              </w:rPr>
            </w:pPr>
            <w:r w:rsidRPr="00BA5D4C">
              <w:rPr>
                <w:szCs w:val="21"/>
              </w:rPr>
              <w:t>250,000.00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8603EB" w:rsidRPr="006C4DF4" w:rsidRDefault="008603EB" w:rsidP="006C4DF4">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78AAD94" w:rsidR="008603EB" w:rsidRPr="006C4DF4" w:rsidRDefault="00BA5D4C" w:rsidP="006C4DF4">
            <w:pPr>
              <w:widowControl/>
              <w:jc w:val="center"/>
              <w:rPr>
                <w:kern w:val="0"/>
                <w:szCs w:val="21"/>
              </w:rPr>
            </w:pPr>
            <w:r w:rsidRPr="00BA5D4C">
              <w:rPr>
                <w:rFonts w:hint="eastAsia"/>
                <w:szCs w:val="21"/>
              </w:rPr>
              <w:t>光谱仪</w:t>
            </w:r>
          </w:p>
        </w:tc>
        <w:tc>
          <w:tcPr>
            <w:tcW w:w="1134" w:type="dxa"/>
            <w:tcBorders>
              <w:top w:val="single" w:sz="4" w:space="0" w:color="auto"/>
              <w:left w:val="nil"/>
              <w:bottom w:val="single" w:sz="4" w:space="0" w:color="auto"/>
              <w:right w:val="single" w:sz="4" w:space="0" w:color="auto"/>
            </w:tcBorders>
            <w:vAlign w:val="center"/>
          </w:tcPr>
          <w:p w14:paraId="2BB64A56" w14:textId="4346B112" w:rsidR="008603EB" w:rsidRPr="006C4DF4" w:rsidRDefault="008603EB" w:rsidP="006C4DF4">
            <w:pPr>
              <w:widowControl/>
              <w:jc w:val="center"/>
              <w:rPr>
                <w:kern w:val="0"/>
                <w:szCs w:val="21"/>
              </w:rPr>
            </w:pPr>
            <w:r w:rsidRPr="006C4DF4">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A03D02A" w:rsidR="008603EB" w:rsidRPr="006C4DF4" w:rsidRDefault="008603EB" w:rsidP="006C4DF4">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603EB" w:rsidRPr="006C4DF4" w:rsidRDefault="008603EB" w:rsidP="006C4DF4">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B713D0">
        <w:trPr>
          <w:trHeight w:val="450"/>
        </w:trPr>
        <w:tc>
          <w:tcPr>
            <w:tcW w:w="900" w:type="dxa"/>
            <w:vMerge w:val="restart"/>
            <w:vAlign w:val="center"/>
          </w:tcPr>
          <w:p w14:paraId="4163AF4F" w14:textId="77777777" w:rsidR="00EA2F45" w:rsidRPr="00EA2F45" w:rsidRDefault="00EA2F45" w:rsidP="00B713D0">
            <w:pPr>
              <w:spacing w:before="240"/>
              <w:jc w:val="center"/>
              <w:rPr>
                <w:b/>
                <w:szCs w:val="21"/>
              </w:rPr>
            </w:pPr>
            <w:r w:rsidRPr="00EA2F45">
              <w:rPr>
                <w:b/>
                <w:szCs w:val="21"/>
              </w:rPr>
              <w:t>1</w:t>
            </w:r>
          </w:p>
        </w:tc>
        <w:tc>
          <w:tcPr>
            <w:tcW w:w="1980" w:type="dxa"/>
            <w:vMerge w:val="restart"/>
            <w:vAlign w:val="center"/>
          </w:tcPr>
          <w:p w14:paraId="28493933" w14:textId="65E22A6F" w:rsidR="00EA2F45" w:rsidRPr="00EA2F45" w:rsidRDefault="008103BE" w:rsidP="00B713D0">
            <w:pPr>
              <w:spacing w:before="240"/>
              <w:jc w:val="center"/>
              <w:rPr>
                <w:b/>
                <w:szCs w:val="21"/>
              </w:rPr>
            </w:pPr>
            <w:r>
              <w:rPr>
                <w:b/>
                <w:szCs w:val="21"/>
              </w:rPr>
              <w:t>光谱仪</w:t>
            </w:r>
          </w:p>
        </w:tc>
        <w:tc>
          <w:tcPr>
            <w:tcW w:w="5580" w:type="dxa"/>
            <w:vAlign w:val="center"/>
          </w:tcPr>
          <w:p w14:paraId="1C2428A7" w14:textId="1A2FFCCE" w:rsidR="00EA2F45" w:rsidRPr="00EA2F45" w:rsidRDefault="00EA2F45" w:rsidP="00B713D0">
            <w:pPr>
              <w:jc w:val="left"/>
              <w:rPr>
                <w:b/>
                <w:szCs w:val="21"/>
              </w:rPr>
            </w:pPr>
            <w:r>
              <w:rPr>
                <w:szCs w:val="21"/>
              </w:rPr>
              <w:t xml:space="preserve">1.1 </w:t>
            </w:r>
            <w:r w:rsidR="00A36251">
              <w:rPr>
                <w:rFonts w:hint="eastAsia"/>
                <w:bCs/>
              </w:rPr>
              <w:t>波长：</w:t>
            </w:r>
          </w:p>
        </w:tc>
      </w:tr>
      <w:tr w:rsidR="00A36251" w:rsidRPr="00EA2F45" w14:paraId="575D2B68" w14:textId="77777777" w:rsidTr="00B713D0">
        <w:trPr>
          <w:trHeight w:val="450"/>
        </w:trPr>
        <w:tc>
          <w:tcPr>
            <w:tcW w:w="900" w:type="dxa"/>
            <w:vMerge/>
            <w:vAlign w:val="center"/>
          </w:tcPr>
          <w:p w14:paraId="37FA2151" w14:textId="77777777" w:rsidR="00A36251" w:rsidRPr="00EA2F45" w:rsidRDefault="00A36251" w:rsidP="00B713D0">
            <w:pPr>
              <w:spacing w:before="240"/>
              <w:jc w:val="center"/>
              <w:rPr>
                <w:b/>
                <w:szCs w:val="21"/>
              </w:rPr>
            </w:pPr>
          </w:p>
        </w:tc>
        <w:tc>
          <w:tcPr>
            <w:tcW w:w="1980" w:type="dxa"/>
            <w:vMerge/>
            <w:vAlign w:val="center"/>
          </w:tcPr>
          <w:p w14:paraId="11DCDF72" w14:textId="77777777" w:rsidR="00A36251" w:rsidRPr="00EA2F45" w:rsidRDefault="00A36251" w:rsidP="00B713D0">
            <w:pPr>
              <w:spacing w:before="240"/>
              <w:jc w:val="center"/>
              <w:rPr>
                <w:b/>
                <w:szCs w:val="21"/>
              </w:rPr>
            </w:pPr>
          </w:p>
        </w:tc>
        <w:tc>
          <w:tcPr>
            <w:tcW w:w="5580" w:type="dxa"/>
            <w:vAlign w:val="center"/>
          </w:tcPr>
          <w:p w14:paraId="6174C2AC" w14:textId="59249EAC" w:rsidR="00A36251" w:rsidRPr="00EA2F45" w:rsidRDefault="00A36251" w:rsidP="00B713D0">
            <w:pPr>
              <w:jc w:val="left"/>
              <w:rPr>
                <w:b/>
                <w:szCs w:val="21"/>
              </w:rPr>
            </w:pPr>
            <w:r w:rsidRPr="00A36251">
              <w:t>1.1</w:t>
            </w:r>
            <w:r>
              <w:t>.</w:t>
            </w:r>
            <w:r w:rsidRPr="002A2D84">
              <w:rPr>
                <w:rFonts w:hint="eastAsia"/>
              </w:rPr>
              <w:t>1</w:t>
            </w:r>
            <w:r>
              <w:rPr>
                <w:rFonts w:hint="eastAsia"/>
              </w:rPr>
              <w:t xml:space="preserve"> </w:t>
            </w:r>
            <w:r w:rsidRPr="002A2D84">
              <w:rPr>
                <w:rFonts w:hint="eastAsia"/>
              </w:rPr>
              <w:t>波长范围：包含</w:t>
            </w:r>
            <w:r w:rsidRPr="002A2D84">
              <w:rPr>
                <w:rFonts w:hint="eastAsia"/>
              </w:rPr>
              <w:t>600</w:t>
            </w:r>
            <w:r w:rsidRPr="002A2D84">
              <w:rPr>
                <w:rFonts w:hint="eastAsia"/>
              </w:rPr>
              <w:t>～</w:t>
            </w:r>
            <w:r w:rsidRPr="002A2D84">
              <w:rPr>
                <w:rFonts w:hint="eastAsia"/>
              </w:rPr>
              <w:t>1700nm</w:t>
            </w:r>
            <w:r w:rsidRPr="002A2D84">
              <w:rPr>
                <w:rFonts w:hint="eastAsia"/>
              </w:rPr>
              <w:t>；</w:t>
            </w:r>
          </w:p>
        </w:tc>
      </w:tr>
      <w:tr w:rsidR="00A36251" w:rsidRPr="00EA2F45" w14:paraId="0C0E0198" w14:textId="77777777" w:rsidTr="00B713D0">
        <w:trPr>
          <w:trHeight w:val="450"/>
        </w:trPr>
        <w:tc>
          <w:tcPr>
            <w:tcW w:w="900" w:type="dxa"/>
            <w:vMerge/>
            <w:vAlign w:val="center"/>
          </w:tcPr>
          <w:p w14:paraId="2C571657" w14:textId="77777777" w:rsidR="00A36251" w:rsidRPr="00EA2F45" w:rsidRDefault="00A36251" w:rsidP="00B713D0">
            <w:pPr>
              <w:spacing w:before="240"/>
              <w:jc w:val="center"/>
              <w:rPr>
                <w:b/>
                <w:szCs w:val="21"/>
              </w:rPr>
            </w:pPr>
          </w:p>
        </w:tc>
        <w:tc>
          <w:tcPr>
            <w:tcW w:w="1980" w:type="dxa"/>
            <w:vMerge/>
            <w:vAlign w:val="center"/>
          </w:tcPr>
          <w:p w14:paraId="2400CE1D" w14:textId="77777777" w:rsidR="00A36251" w:rsidRPr="00EA2F45" w:rsidRDefault="00A36251" w:rsidP="00B713D0">
            <w:pPr>
              <w:spacing w:before="240"/>
              <w:jc w:val="center"/>
              <w:rPr>
                <w:b/>
                <w:szCs w:val="21"/>
              </w:rPr>
            </w:pPr>
          </w:p>
        </w:tc>
        <w:tc>
          <w:tcPr>
            <w:tcW w:w="5580" w:type="dxa"/>
            <w:vAlign w:val="center"/>
          </w:tcPr>
          <w:p w14:paraId="4DF00574" w14:textId="327CAAB5" w:rsidR="00A36251" w:rsidRPr="00EA2F45" w:rsidRDefault="00A36251" w:rsidP="00B713D0">
            <w:pPr>
              <w:jc w:val="left"/>
              <w:rPr>
                <w:b/>
                <w:szCs w:val="21"/>
              </w:rPr>
            </w:pPr>
            <w:r w:rsidRPr="00A36251">
              <w:t>1.1.</w:t>
            </w:r>
            <w:r w:rsidRPr="002A2D84">
              <w:rPr>
                <w:rFonts w:hint="eastAsia"/>
              </w:rPr>
              <w:t>2</w:t>
            </w:r>
            <w:r>
              <w:rPr>
                <w:rFonts w:hint="eastAsia"/>
              </w:rPr>
              <w:t xml:space="preserve"> </w:t>
            </w:r>
            <w:r w:rsidRPr="002A2D84">
              <w:rPr>
                <w:rFonts w:hint="eastAsia"/>
              </w:rPr>
              <w:t>测量光纤类型：单模、多模</w:t>
            </w:r>
            <w:r w:rsidR="006E6AA9">
              <w:rPr>
                <w:rFonts w:hint="eastAsia"/>
              </w:rPr>
              <w:t>；</w:t>
            </w:r>
          </w:p>
        </w:tc>
      </w:tr>
      <w:tr w:rsidR="00A36251" w:rsidRPr="00EA2F45" w14:paraId="68C89398" w14:textId="77777777" w:rsidTr="00B713D0">
        <w:trPr>
          <w:trHeight w:val="510"/>
        </w:trPr>
        <w:tc>
          <w:tcPr>
            <w:tcW w:w="900" w:type="dxa"/>
            <w:vMerge/>
            <w:vAlign w:val="center"/>
          </w:tcPr>
          <w:p w14:paraId="105FDE84" w14:textId="77777777" w:rsidR="00A36251" w:rsidRPr="00EA2F45" w:rsidRDefault="00A36251" w:rsidP="00B713D0">
            <w:pPr>
              <w:spacing w:before="240"/>
              <w:jc w:val="center"/>
              <w:rPr>
                <w:b/>
                <w:szCs w:val="21"/>
              </w:rPr>
            </w:pPr>
          </w:p>
        </w:tc>
        <w:tc>
          <w:tcPr>
            <w:tcW w:w="1980" w:type="dxa"/>
            <w:vMerge/>
            <w:vAlign w:val="center"/>
          </w:tcPr>
          <w:p w14:paraId="48E82D91" w14:textId="77777777" w:rsidR="00A36251" w:rsidRPr="00EA2F45" w:rsidRDefault="00A36251" w:rsidP="00B713D0">
            <w:pPr>
              <w:spacing w:before="240"/>
              <w:jc w:val="center"/>
              <w:rPr>
                <w:b/>
                <w:szCs w:val="21"/>
              </w:rPr>
            </w:pPr>
          </w:p>
        </w:tc>
        <w:tc>
          <w:tcPr>
            <w:tcW w:w="5580" w:type="dxa"/>
            <w:vAlign w:val="center"/>
          </w:tcPr>
          <w:p w14:paraId="54660487" w14:textId="73ADA902" w:rsidR="00A36251" w:rsidRPr="00EA2F45" w:rsidRDefault="00A36251" w:rsidP="00B713D0">
            <w:pPr>
              <w:spacing w:line="360" w:lineRule="auto"/>
              <w:jc w:val="left"/>
              <w:rPr>
                <w:szCs w:val="21"/>
              </w:rPr>
            </w:pPr>
            <w:r w:rsidRPr="002A2D84">
              <w:rPr>
                <w:rFonts w:hint="eastAsia"/>
              </w:rPr>
              <w:t>★</w:t>
            </w:r>
            <w:r w:rsidRPr="00A36251">
              <w:t>1.1.</w:t>
            </w:r>
            <w:r w:rsidRPr="002A2D84">
              <w:rPr>
                <w:rFonts w:hint="eastAsia"/>
              </w:rPr>
              <w:t>3</w:t>
            </w:r>
            <w:r>
              <w:rPr>
                <w:rFonts w:hint="eastAsia"/>
              </w:rPr>
              <w:t xml:space="preserve"> </w:t>
            </w:r>
            <w:r w:rsidRPr="002A2D84">
              <w:rPr>
                <w:rFonts w:hint="eastAsia"/>
              </w:rPr>
              <w:t>输入接口方式：包含非接触式，自由空间光输入结构</w:t>
            </w:r>
            <w:r w:rsidR="006E6AA9">
              <w:rPr>
                <w:rFonts w:hint="eastAsia"/>
              </w:rPr>
              <w:t>；</w:t>
            </w:r>
          </w:p>
        </w:tc>
      </w:tr>
      <w:tr w:rsidR="00A36251" w:rsidRPr="00EA2F45" w14:paraId="4C374AF9" w14:textId="77777777" w:rsidTr="00B713D0">
        <w:trPr>
          <w:trHeight w:val="510"/>
        </w:trPr>
        <w:tc>
          <w:tcPr>
            <w:tcW w:w="900" w:type="dxa"/>
            <w:vMerge/>
            <w:vAlign w:val="center"/>
          </w:tcPr>
          <w:p w14:paraId="71D32547" w14:textId="77777777" w:rsidR="00A36251" w:rsidRPr="00EA2F45" w:rsidRDefault="00A36251" w:rsidP="00B713D0">
            <w:pPr>
              <w:spacing w:before="240"/>
              <w:jc w:val="center"/>
              <w:rPr>
                <w:b/>
                <w:szCs w:val="21"/>
              </w:rPr>
            </w:pPr>
          </w:p>
        </w:tc>
        <w:tc>
          <w:tcPr>
            <w:tcW w:w="1980" w:type="dxa"/>
            <w:vMerge/>
            <w:vAlign w:val="center"/>
          </w:tcPr>
          <w:p w14:paraId="4C4A06AF" w14:textId="77777777" w:rsidR="00A36251" w:rsidRPr="00EA2F45" w:rsidRDefault="00A36251" w:rsidP="00B713D0">
            <w:pPr>
              <w:spacing w:before="240"/>
              <w:jc w:val="center"/>
              <w:rPr>
                <w:b/>
                <w:szCs w:val="21"/>
              </w:rPr>
            </w:pPr>
          </w:p>
        </w:tc>
        <w:tc>
          <w:tcPr>
            <w:tcW w:w="5580" w:type="dxa"/>
            <w:vAlign w:val="center"/>
          </w:tcPr>
          <w:p w14:paraId="4EEF4502" w14:textId="05A61B7E" w:rsidR="00A36251" w:rsidRPr="00EA2F45" w:rsidRDefault="00150FA1" w:rsidP="00B713D0">
            <w:pPr>
              <w:spacing w:line="360" w:lineRule="auto"/>
              <w:jc w:val="left"/>
              <w:rPr>
                <w:b/>
                <w:szCs w:val="21"/>
              </w:rPr>
            </w:pPr>
            <w:r w:rsidRPr="002A2D84">
              <w:rPr>
                <w:rFonts w:hint="eastAsia"/>
              </w:rPr>
              <w:t>▲</w:t>
            </w:r>
            <w:r w:rsidRPr="00A36251">
              <w:t>1.1.</w:t>
            </w:r>
            <w:r w:rsidRPr="002A2D84">
              <w:rPr>
                <w:rFonts w:hint="eastAsia"/>
              </w:rPr>
              <w:t>4</w:t>
            </w:r>
            <w:r>
              <w:rPr>
                <w:rFonts w:hint="eastAsia"/>
              </w:rPr>
              <w:t xml:space="preserve"> </w:t>
            </w:r>
            <w:r w:rsidRPr="002A2D84">
              <w:rPr>
                <w:rFonts w:hint="eastAsia"/>
              </w:rPr>
              <w:t>波长精度：</w:t>
            </w:r>
            <w:r>
              <w:rPr>
                <w:rFonts w:ascii="新宋体" w:eastAsia="新宋体" w:hAnsi="新宋体" w:hint="eastAsia"/>
              </w:rPr>
              <w:t>≤</w:t>
            </w:r>
            <w:r w:rsidRPr="002A2D84">
              <w:rPr>
                <w:rFonts w:hint="eastAsia"/>
              </w:rPr>
              <w:t>±</w:t>
            </w:r>
            <w:r w:rsidRPr="002A2D84">
              <w:rPr>
                <w:rFonts w:hint="eastAsia"/>
              </w:rPr>
              <w:t>0.02nm@1550nm</w:t>
            </w:r>
            <w:r w:rsidRPr="002A2D84">
              <w:rPr>
                <w:rFonts w:hint="eastAsia"/>
              </w:rPr>
              <w:t>，</w:t>
            </w:r>
            <w:r>
              <w:rPr>
                <w:rFonts w:ascii="新宋体" w:eastAsia="新宋体" w:hAnsi="新宋体" w:hint="eastAsia"/>
              </w:rPr>
              <w:t>≤</w:t>
            </w:r>
            <w:r w:rsidRPr="002A2D84">
              <w:rPr>
                <w:rFonts w:hint="eastAsia"/>
              </w:rPr>
              <w:t>±</w:t>
            </w:r>
            <w:r w:rsidRPr="002A2D84">
              <w:rPr>
                <w:rFonts w:hint="eastAsia"/>
              </w:rPr>
              <w:t>0.1nm</w:t>
            </w:r>
            <w:r>
              <w:rPr>
                <w:rFonts w:hint="eastAsia"/>
              </w:rPr>
              <w:t>@</w:t>
            </w:r>
            <w:r>
              <w:rPr>
                <w:rFonts w:hint="eastAsia"/>
              </w:rPr>
              <w:t>全波段</w:t>
            </w:r>
            <w:r w:rsidRPr="002A2D84">
              <w:rPr>
                <w:rFonts w:hint="eastAsia"/>
              </w:rPr>
              <w:t>；</w:t>
            </w:r>
          </w:p>
        </w:tc>
      </w:tr>
      <w:tr w:rsidR="00A36251" w:rsidRPr="00EA2F45" w14:paraId="181DF609" w14:textId="77777777" w:rsidTr="00B713D0">
        <w:trPr>
          <w:trHeight w:val="510"/>
        </w:trPr>
        <w:tc>
          <w:tcPr>
            <w:tcW w:w="900" w:type="dxa"/>
            <w:vMerge/>
            <w:vAlign w:val="center"/>
          </w:tcPr>
          <w:p w14:paraId="004405DB" w14:textId="77777777" w:rsidR="00A36251" w:rsidRPr="00EA2F45" w:rsidRDefault="00A36251" w:rsidP="00B713D0">
            <w:pPr>
              <w:spacing w:before="240"/>
              <w:jc w:val="center"/>
              <w:rPr>
                <w:b/>
                <w:szCs w:val="21"/>
              </w:rPr>
            </w:pPr>
          </w:p>
        </w:tc>
        <w:tc>
          <w:tcPr>
            <w:tcW w:w="1980" w:type="dxa"/>
            <w:vMerge/>
            <w:vAlign w:val="center"/>
          </w:tcPr>
          <w:p w14:paraId="4CA15C67" w14:textId="77777777" w:rsidR="00A36251" w:rsidRPr="00EA2F45" w:rsidRDefault="00A36251" w:rsidP="00B713D0">
            <w:pPr>
              <w:spacing w:before="240"/>
              <w:jc w:val="center"/>
              <w:rPr>
                <w:b/>
                <w:szCs w:val="21"/>
              </w:rPr>
            </w:pPr>
          </w:p>
        </w:tc>
        <w:tc>
          <w:tcPr>
            <w:tcW w:w="5580" w:type="dxa"/>
            <w:vAlign w:val="center"/>
          </w:tcPr>
          <w:p w14:paraId="6562BDF3" w14:textId="34E106FF" w:rsidR="00A36251" w:rsidRPr="00EA2F45" w:rsidRDefault="00A36251" w:rsidP="00B713D0">
            <w:pPr>
              <w:jc w:val="left"/>
              <w:rPr>
                <w:b/>
                <w:szCs w:val="21"/>
              </w:rPr>
            </w:pPr>
            <w:r w:rsidRPr="002A2D84">
              <w:rPr>
                <w:rFonts w:hint="eastAsia"/>
              </w:rPr>
              <w:t>▲</w:t>
            </w:r>
            <w:r w:rsidRPr="00A36251">
              <w:t>1.1.</w:t>
            </w:r>
            <w:r w:rsidRPr="002A2D84">
              <w:rPr>
                <w:rFonts w:hint="eastAsia"/>
              </w:rPr>
              <w:t>5</w:t>
            </w:r>
            <w:r>
              <w:rPr>
                <w:rFonts w:hint="eastAsia"/>
              </w:rPr>
              <w:t xml:space="preserve"> </w:t>
            </w:r>
            <w:r w:rsidRPr="002A2D84">
              <w:rPr>
                <w:rFonts w:hint="eastAsia"/>
              </w:rPr>
              <w:t>波长线性度：≤±</w:t>
            </w:r>
            <w:r w:rsidRPr="002A2D84">
              <w:rPr>
                <w:rFonts w:hint="eastAsia"/>
              </w:rPr>
              <w:t>0.01nm@1550nm</w:t>
            </w:r>
            <w:r w:rsidRPr="002A2D84">
              <w:rPr>
                <w:rFonts w:hint="eastAsia"/>
              </w:rPr>
              <w:t>；</w:t>
            </w:r>
          </w:p>
        </w:tc>
      </w:tr>
      <w:tr w:rsidR="00A36251" w:rsidRPr="00EA2F45" w14:paraId="72AE1319" w14:textId="77777777" w:rsidTr="00B713D0">
        <w:trPr>
          <w:trHeight w:val="510"/>
        </w:trPr>
        <w:tc>
          <w:tcPr>
            <w:tcW w:w="900" w:type="dxa"/>
            <w:vMerge/>
            <w:vAlign w:val="center"/>
          </w:tcPr>
          <w:p w14:paraId="50747A2E" w14:textId="77777777" w:rsidR="00A36251" w:rsidRPr="00EA2F45" w:rsidRDefault="00A36251" w:rsidP="00B713D0">
            <w:pPr>
              <w:spacing w:before="240"/>
              <w:jc w:val="center"/>
              <w:rPr>
                <w:b/>
                <w:szCs w:val="21"/>
              </w:rPr>
            </w:pPr>
          </w:p>
        </w:tc>
        <w:tc>
          <w:tcPr>
            <w:tcW w:w="1980" w:type="dxa"/>
            <w:vMerge/>
            <w:vAlign w:val="center"/>
          </w:tcPr>
          <w:p w14:paraId="1F80186B" w14:textId="77777777" w:rsidR="00A36251" w:rsidRPr="00EA2F45" w:rsidRDefault="00A36251" w:rsidP="00B713D0">
            <w:pPr>
              <w:spacing w:before="240"/>
              <w:jc w:val="center"/>
              <w:rPr>
                <w:b/>
                <w:szCs w:val="21"/>
              </w:rPr>
            </w:pPr>
          </w:p>
        </w:tc>
        <w:tc>
          <w:tcPr>
            <w:tcW w:w="5580" w:type="dxa"/>
            <w:vAlign w:val="center"/>
          </w:tcPr>
          <w:p w14:paraId="10359552" w14:textId="192D49E7" w:rsidR="00A36251" w:rsidRPr="00EA2F45" w:rsidRDefault="00A36251" w:rsidP="00B713D0">
            <w:pPr>
              <w:spacing w:line="360" w:lineRule="auto"/>
              <w:jc w:val="left"/>
              <w:rPr>
                <w:b/>
                <w:szCs w:val="21"/>
              </w:rPr>
            </w:pPr>
            <w:r w:rsidRPr="002A2D84">
              <w:rPr>
                <w:rFonts w:hint="eastAsia"/>
              </w:rPr>
              <w:t>★</w:t>
            </w:r>
            <w:r w:rsidRPr="00A36251">
              <w:t>1.1.</w:t>
            </w:r>
            <w:r w:rsidRPr="002A2D84">
              <w:rPr>
                <w:rFonts w:hint="eastAsia"/>
              </w:rPr>
              <w:t>6</w:t>
            </w:r>
            <w:r>
              <w:rPr>
                <w:rFonts w:hint="eastAsia"/>
              </w:rPr>
              <w:t xml:space="preserve"> </w:t>
            </w:r>
            <w:r w:rsidRPr="002A2D84">
              <w:rPr>
                <w:rFonts w:hint="eastAsia"/>
              </w:rPr>
              <w:t>波长分辨率设置：</w:t>
            </w:r>
            <w:r w:rsidR="00E6757C" w:rsidRPr="002A2D84">
              <w:rPr>
                <w:rFonts w:hint="eastAsia"/>
              </w:rPr>
              <w:t>包含</w:t>
            </w:r>
            <w:r w:rsidR="00E6757C" w:rsidRPr="002A2D84">
              <w:rPr>
                <w:rFonts w:hint="eastAsia"/>
              </w:rPr>
              <w:t>0.02</w:t>
            </w:r>
            <w:r w:rsidR="00E6757C">
              <w:rPr>
                <w:rFonts w:hint="eastAsia"/>
              </w:rPr>
              <w:t>nm</w:t>
            </w:r>
            <w:r w:rsidR="00E6757C" w:rsidRPr="002A2D84">
              <w:rPr>
                <w:rFonts w:hint="eastAsia"/>
              </w:rPr>
              <w:t>、</w:t>
            </w:r>
            <w:r w:rsidR="00E6757C" w:rsidRPr="002A2D84">
              <w:rPr>
                <w:rFonts w:hint="eastAsia"/>
              </w:rPr>
              <w:t>0.05</w:t>
            </w:r>
            <w:r w:rsidR="00E6757C">
              <w:t>nm</w:t>
            </w:r>
            <w:r w:rsidR="00E6757C" w:rsidRPr="002A2D84">
              <w:rPr>
                <w:rFonts w:hint="eastAsia"/>
              </w:rPr>
              <w:t>、</w:t>
            </w:r>
            <w:r w:rsidR="00E6757C" w:rsidRPr="002A2D84">
              <w:rPr>
                <w:rFonts w:hint="eastAsia"/>
              </w:rPr>
              <w:t>0.1</w:t>
            </w:r>
            <w:r w:rsidR="00E6757C">
              <w:t>nm</w:t>
            </w:r>
            <w:r w:rsidR="00E6757C" w:rsidRPr="002A2D84">
              <w:rPr>
                <w:rFonts w:hint="eastAsia"/>
              </w:rPr>
              <w:t>、</w:t>
            </w:r>
            <w:r w:rsidR="00E6757C" w:rsidRPr="002A2D84">
              <w:rPr>
                <w:rFonts w:hint="eastAsia"/>
              </w:rPr>
              <w:t>0.2</w:t>
            </w:r>
            <w:r w:rsidR="00E6757C">
              <w:t>nm</w:t>
            </w:r>
            <w:r w:rsidR="00E6757C" w:rsidRPr="002A2D84">
              <w:rPr>
                <w:rFonts w:hint="eastAsia"/>
              </w:rPr>
              <w:t>、</w:t>
            </w:r>
            <w:r w:rsidR="00E6757C" w:rsidRPr="002A2D84">
              <w:rPr>
                <w:rFonts w:hint="eastAsia"/>
              </w:rPr>
              <w:t>0.5</w:t>
            </w:r>
            <w:r w:rsidR="00E6757C">
              <w:t>nm</w:t>
            </w:r>
            <w:r w:rsidR="00E6757C" w:rsidRPr="002A2D84">
              <w:rPr>
                <w:rFonts w:hint="eastAsia"/>
              </w:rPr>
              <w:t>、</w:t>
            </w:r>
            <w:r w:rsidR="00E6757C" w:rsidRPr="002A2D84">
              <w:rPr>
                <w:rFonts w:hint="eastAsia"/>
              </w:rPr>
              <w:t>1</w:t>
            </w:r>
            <w:r w:rsidR="00E6757C">
              <w:t>nm</w:t>
            </w:r>
            <w:r w:rsidR="00E6757C" w:rsidRPr="002A2D84">
              <w:rPr>
                <w:rFonts w:hint="eastAsia"/>
              </w:rPr>
              <w:t>、</w:t>
            </w:r>
            <w:r w:rsidR="00E6757C" w:rsidRPr="002A2D84">
              <w:rPr>
                <w:rFonts w:hint="eastAsia"/>
              </w:rPr>
              <w:t>2nm</w:t>
            </w:r>
            <w:r w:rsidRPr="002A2D84">
              <w:rPr>
                <w:rFonts w:hint="eastAsia"/>
              </w:rPr>
              <w:t>；</w:t>
            </w:r>
          </w:p>
        </w:tc>
      </w:tr>
      <w:tr w:rsidR="00A36251" w:rsidRPr="00EA2F45" w14:paraId="2BD17020" w14:textId="77777777" w:rsidTr="00B713D0">
        <w:trPr>
          <w:trHeight w:val="510"/>
        </w:trPr>
        <w:tc>
          <w:tcPr>
            <w:tcW w:w="900" w:type="dxa"/>
            <w:vMerge/>
            <w:vAlign w:val="center"/>
          </w:tcPr>
          <w:p w14:paraId="1B1F9BA6" w14:textId="77777777" w:rsidR="00A36251" w:rsidRPr="00EA2F45" w:rsidRDefault="00A36251" w:rsidP="00B713D0">
            <w:pPr>
              <w:spacing w:before="240"/>
              <w:jc w:val="center"/>
              <w:rPr>
                <w:b/>
                <w:szCs w:val="21"/>
              </w:rPr>
            </w:pPr>
          </w:p>
        </w:tc>
        <w:tc>
          <w:tcPr>
            <w:tcW w:w="1980" w:type="dxa"/>
            <w:vMerge/>
            <w:vAlign w:val="center"/>
          </w:tcPr>
          <w:p w14:paraId="26A2E2A2" w14:textId="77777777" w:rsidR="00A36251" w:rsidRPr="00EA2F45" w:rsidRDefault="00A36251" w:rsidP="00B713D0">
            <w:pPr>
              <w:spacing w:before="240"/>
              <w:jc w:val="center"/>
              <w:rPr>
                <w:b/>
                <w:szCs w:val="21"/>
              </w:rPr>
            </w:pPr>
          </w:p>
        </w:tc>
        <w:tc>
          <w:tcPr>
            <w:tcW w:w="5580" w:type="dxa"/>
            <w:vAlign w:val="center"/>
          </w:tcPr>
          <w:p w14:paraId="51DD2496" w14:textId="10AD5CF9" w:rsidR="00A36251" w:rsidRPr="00EA2F45" w:rsidRDefault="00A36251" w:rsidP="006E6AA9">
            <w:pPr>
              <w:jc w:val="left"/>
              <w:rPr>
                <w:b/>
                <w:szCs w:val="21"/>
              </w:rPr>
            </w:pPr>
            <w:r w:rsidRPr="00A36251">
              <w:t>1.1.</w:t>
            </w:r>
            <w:r w:rsidRPr="002A2D84">
              <w:rPr>
                <w:rFonts w:hint="eastAsia"/>
              </w:rPr>
              <w:t>7</w:t>
            </w:r>
            <w:r>
              <w:rPr>
                <w:rFonts w:hint="eastAsia"/>
              </w:rPr>
              <w:t xml:space="preserve"> </w:t>
            </w:r>
            <w:r w:rsidRPr="002A2D84">
              <w:rPr>
                <w:rFonts w:hint="eastAsia"/>
              </w:rPr>
              <w:t>杂散光抑制比：≥</w:t>
            </w:r>
            <w:r w:rsidRPr="002A2D84">
              <w:rPr>
                <w:rFonts w:hint="eastAsia"/>
              </w:rPr>
              <w:t>70 dB</w:t>
            </w:r>
            <w:r w:rsidRPr="002A2D84">
              <w:rPr>
                <w:rFonts w:hint="eastAsia"/>
              </w:rPr>
              <w:t>；</w:t>
            </w:r>
          </w:p>
        </w:tc>
      </w:tr>
      <w:tr w:rsidR="00A36251" w:rsidRPr="00EA2F45" w14:paraId="05BC2D79" w14:textId="77777777" w:rsidTr="00B713D0">
        <w:trPr>
          <w:trHeight w:val="510"/>
        </w:trPr>
        <w:tc>
          <w:tcPr>
            <w:tcW w:w="900" w:type="dxa"/>
            <w:vMerge/>
            <w:vAlign w:val="center"/>
          </w:tcPr>
          <w:p w14:paraId="1CC7491A" w14:textId="77777777" w:rsidR="00A36251" w:rsidRPr="00EA2F45" w:rsidRDefault="00A36251" w:rsidP="00B713D0">
            <w:pPr>
              <w:spacing w:before="240"/>
              <w:jc w:val="center"/>
              <w:rPr>
                <w:b/>
                <w:szCs w:val="21"/>
              </w:rPr>
            </w:pPr>
          </w:p>
        </w:tc>
        <w:tc>
          <w:tcPr>
            <w:tcW w:w="1980" w:type="dxa"/>
            <w:vMerge/>
            <w:vAlign w:val="center"/>
          </w:tcPr>
          <w:p w14:paraId="244C3D3E" w14:textId="77777777" w:rsidR="00A36251" w:rsidRPr="00EA2F45" w:rsidRDefault="00A36251" w:rsidP="00B713D0">
            <w:pPr>
              <w:spacing w:before="240"/>
              <w:jc w:val="center"/>
              <w:rPr>
                <w:b/>
                <w:szCs w:val="21"/>
              </w:rPr>
            </w:pPr>
          </w:p>
        </w:tc>
        <w:tc>
          <w:tcPr>
            <w:tcW w:w="5580" w:type="dxa"/>
            <w:vAlign w:val="center"/>
          </w:tcPr>
          <w:p w14:paraId="1BD6425A" w14:textId="474551CC" w:rsidR="00A36251" w:rsidRPr="00EA2F45" w:rsidRDefault="00A36251" w:rsidP="006E6AA9">
            <w:pPr>
              <w:jc w:val="left"/>
              <w:rPr>
                <w:b/>
                <w:szCs w:val="21"/>
              </w:rPr>
            </w:pPr>
            <w:r w:rsidRPr="00A36251">
              <w:t>1.1.</w:t>
            </w:r>
            <w:r w:rsidRPr="002A2D84">
              <w:rPr>
                <w:rFonts w:hint="eastAsia"/>
              </w:rPr>
              <w:t>8</w:t>
            </w:r>
            <w:r>
              <w:rPr>
                <w:rFonts w:hint="eastAsia"/>
              </w:rPr>
              <w:t xml:space="preserve"> </w:t>
            </w:r>
            <w:r w:rsidRPr="002A2D84">
              <w:rPr>
                <w:rFonts w:hint="eastAsia"/>
              </w:rPr>
              <w:t>扫描速度≤</w:t>
            </w:r>
            <w:r w:rsidRPr="002A2D84">
              <w:rPr>
                <w:rFonts w:hint="eastAsia"/>
              </w:rPr>
              <w:t>0.2</w:t>
            </w:r>
            <w:r w:rsidR="00E6757C" w:rsidRPr="003924DD">
              <w:rPr>
                <w:rFonts w:hint="eastAsia"/>
              </w:rPr>
              <w:t>秒</w:t>
            </w:r>
            <w:r w:rsidR="00E6757C" w:rsidRPr="003924DD">
              <w:rPr>
                <w:rFonts w:hint="eastAsia"/>
              </w:rPr>
              <w:t>(100 nm</w:t>
            </w:r>
            <w:r w:rsidR="00E6757C" w:rsidRPr="003924DD">
              <w:rPr>
                <w:rFonts w:hint="eastAsia"/>
              </w:rPr>
              <w:t>跨度</w:t>
            </w:r>
            <w:r w:rsidR="00E6757C" w:rsidRPr="003924DD">
              <w:rPr>
                <w:rFonts w:hint="eastAsia"/>
              </w:rPr>
              <w:t>)</w:t>
            </w:r>
            <w:r w:rsidR="006E6AA9">
              <w:rPr>
                <w:rFonts w:hint="eastAsia"/>
              </w:rPr>
              <w:t>。</w:t>
            </w:r>
          </w:p>
        </w:tc>
      </w:tr>
      <w:tr w:rsidR="00735CD2" w:rsidRPr="00EA2F45" w14:paraId="230F74DC" w14:textId="77777777" w:rsidTr="00B713D0">
        <w:trPr>
          <w:trHeight w:val="510"/>
        </w:trPr>
        <w:tc>
          <w:tcPr>
            <w:tcW w:w="900" w:type="dxa"/>
            <w:vMerge/>
            <w:vAlign w:val="center"/>
          </w:tcPr>
          <w:p w14:paraId="1F2925F8" w14:textId="77777777" w:rsidR="00735CD2" w:rsidRPr="00EA2F45" w:rsidRDefault="00735CD2" w:rsidP="00B713D0">
            <w:pPr>
              <w:spacing w:before="240"/>
              <w:jc w:val="center"/>
              <w:rPr>
                <w:b/>
                <w:szCs w:val="21"/>
              </w:rPr>
            </w:pPr>
          </w:p>
        </w:tc>
        <w:tc>
          <w:tcPr>
            <w:tcW w:w="1980" w:type="dxa"/>
            <w:vMerge/>
            <w:vAlign w:val="center"/>
          </w:tcPr>
          <w:p w14:paraId="08A2589D" w14:textId="77777777" w:rsidR="00735CD2" w:rsidRPr="00EA2F45" w:rsidRDefault="00735CD2" w:rsidP="00B713D0">
            <w:pPr>
              <w:spacing w:before="240"/>
              <w:jc w:val="center"/>
              <w:rPr>
                <w:b/>
                <w:szCs w:val="21"/>
              </w:rPr>
            </w:pPr>
          </w:p>
        </w:tc>
        <w:tc>
          <w:tcPr>
            <w:tcW w:w="5580" w:type="dxa"/>
            <w:vAlign w:val="center"/>
          </w:tcPr>
          <w:p w14:paraId="572E3761" w14:textId="209371D0" w:rsidR="00735CD2" w:rsidRPr="00EA2F45" w:rsidRDefault="00735CD2" w:rsidP="00B713D0">
            <w:pPr>
              <w:jc w:val="left"/>
              <w:rPr>
                <w:szCs w:val="21"/>
              </w:rPr>
            </w:pPr>
            <w:r w:rsidRPr="00EA2F45">
              <w:rPr>
                <w:szCs w:val="21"/>
              </w:rPr>
              <w:t>1.</w:t>
            </w:r>
            <w:r w:rsidR="00B713D0">
              <w:rPr>
                <w:szCs w:val="21"/>
              </w:rPr>
              <w:t xml:space="preserve">2 </w:t>
            </w:r>
            <w:r w:rsidR="00B713D0">
              <w:rPr>
                <w:rFonts w:hint="eastAsia"/>
                <w:szCs w:val="21"/>
              </w:rPr>
              <w:t>功率</w:t>
            </w:r>
            <w:r w:rsidR="006E6AA9">
              <w:rPr>
                <w:rFonts w:hint="eastAsia"/>
                <w:szCs w:val="21"/>
              </w:rPr>
              <w:t>：</w:t>
            </w:r>
          </w:p>
        </w:tc>
      </w:tr>
      <w:tr w:rsidR="00B713D0" w:rsidRPr="00EA2F45" w14:paraId="1AB43128" w14:textId="77777777" w:rsidTr="00B713D0">
        <w:trPr>
          <w:trHeight w:val="510"/>
        </w:trPr>
        <w:tc>
          <w:tcPr>
            <w:tcW w:w="900" w:type="dxa"/>
            <w:vMerge/>
            <w:vAlign w:val="center"/>
          </w:tcPr>
          <w:p w14:paraId="2302CFA0" w14:textId="77777777" w:rsidR="00B713D0" w:rsidRPr="00EA2F45" w:rsidRDefault="00B713D0" w:rsidP="00B713D0">
            <w:pPr>
              <w:spacing w:before="240"/>
              <w:jc w:val="center"/>
              <w:rPr>
                <w:b/>
                <w:szCs w:val="21"/>
              </w:rPr>
            </w:pPr>
          </w:p>
        </w:tc>
        <w:tc>
          <w:tcPr>
            <w:tcW w:w="1980" w:type="dxa"/>
            <w:vMerge/>
            <w:vAlign w:val="center"/>
          </w:tcPr>
          <w:p w14:paraId="3DE3ED57" w14:textId="77777777" w:rsidR="00B713D0" w:rsidRPr="00EA2F45" w:rsidRDefault="00B713D0" w:rsidP="00B713D0">
            <w:pPr>
              <w:spacing w:before="240"/>
              <w:jc w:val="center"/>
              <w:rPr>
                <w:b/>
                <w:szCs w:val="21"/>
              </w:rPr>
            </w:pPr>
          </w:p>
        </w:tc>
        <w:tc>
          <w:tcPr>
            <w:tcW w:w="5580" w:type="dxa"/>
            <w:vAlign w:val="center"/>
          </w:tcPr>
          <w:p w14:paraId="7A39E933" w14:textId="465BF753" w:rsidR="00B713D0" w:rsidRPr="00EA2F45" w:rsidRDefault="00B713D0" w:rsidP="00B713D0">
            <w:pPr>
              <w:jc w:val="left"/>
              <w:rPr>
                <w:b/>
                <w:szCs w:val="21"/>
              </w:rPr>
            </w:pPr>
            <w:r w:rsidRPr="00AF1454">
              <w:rPr>
                <w:rFonts w:hint="eastAsia"/>
              </w:rPr>
              <w:t>▲</w:t>
            </w:r>
            <w:r>
              <w:t xml:space="preserve">1.2.1 </w:t>
            </w:r>
            <w:r w:rsidRPr="00AF1454">
              <w:rPr>
                <w:rFonts w:hint="eastAsia"/>
              </w:rPr>
              <w:t>测量光功率范围：包含－</w:t>
            </w:r>
            <w:r w:rsidRPr="00AF1454">
              <w:rPr>
                <w:rFonts w:hint="eastAsia"/>
              </w:rPr>
              <w:t>90dBm</w:t>
            </w:r>
            <w:r w:rsidRPr="00AF1454">
              <w:rPr>
                <w:rFonts w:hint="eastAsia"/>
              </w:rPr>
              <w:t>～＋</w:t>
            </w:r>
            <w:r w:rsidRPr="00AF1454">
              <w:rPr>
                <w:rFonts w:hint="eastAsia"/>
              </w:rPr>
              <w:t>20dBm</w:t>
            </w:r>
            <w:r w:rsidRPr="00AF1454">
              <w:rPr>
                <w:rFonts w:hint="eastAsia"/>
              </w:rPr>
              <w:t>；</w:t>
            </w:r>
          </w:p>
        </w:tc>
      </w:tr>
      <w:tr w:rsidR="00B713D0" w:rsidRPr="00EA2F45" w14:paraId="19471C8A" w14:textId="77777777" w:rsidTr="00B713D0">
        <w:trPr>
          <w:trHeight w:val="525"/>
        </w:trPr>
        <w:tc>
          <w:tcPr>
            <w:tcW w:w="900" w:type="dxa"/>
            <w:vMerge/>
            <w:vAlign w:val="center"/>
          </w:tcPr>
          <w:p w14:paraId="0DCE871A" w14:textId="77777777" w:rsidR="00B713D0" w:rsidRPr="00EA2F45" w:rsidRDefault="00B713D0" w:rsidP="00B713D0">
            <w:pPr>
              <w:spacing w:before="240"/>
              <w:jc w:val="center"/>
              <w:rPr>
                <w:b/>
                <w:szCs w:val="21"/>
              </w:rPr>
            </w:pPr>
          </w:p>
        </w:tc>
        <w:tc>
          <w:tcPr>
            <w:tcW w:w="1980" w:type="dxa"/>
            <w:vMerge/>
            <w:vAlign w:val="center"/>
          </w:tcPr>
          <w:p w14:paraId="4721B36E" w14:textId="77777777" w:rsidR="00B713D0" w:rsidRPr="00EA2F45" w:rsidRDefault="00B713D0" w:rsidP="00B713D0">
            <w:pPr>
              <w:spacing w:before="240"/>
              <w:jc w:val="center"/>
              <w:rPr>
                <w:b/>
                <w:szCs w:val="21"/>
              </w:rPr>
            </w:pPr>
          </w:p>
        </w:tc>
        <w:tc>
          <w:tcPr>
            <w:tcW w:w="5580" w:type="dxa"/>
            <w:vAlign w:val="center"/>
          </w:tcPr>
          <w:p w14:paraId="72ED6BA2" w14:textId="28D0CB78" w:rsidR="00B713D0" w:rsidRPr="00EA2F45" w:rsidRDefault="00B713D0" w:rsidP="00B713D0">
            <w:pPr>
              <w:jc w:val="left"/>
              <w:rPr>
                <w:b/>
                <w:szCs w:val="21"/>
              </w:rPr>
            </w:pPr>
            <w:r w:rsidRPr="00B713D0">
              <w:t>1.2.</w:t>
            </w:r>
            <w:r>
              <w:t xml:space="preserve">2 </w:t>
            </w:r>
            <w:r w:rsidRPr="00AF1454">
              <w:rPr>
                <w:rFonts w:hint="eastAsia"/>
              </w:rPr>
              <w:t>功率精度：≤±</w:t>
            </w:r>
            <w:r w:rsidRPr="00AF1454">
              <w:rPr>
                <w:rFonts w:hint="eastAsia"/>
              </w:rPr>
              <w:t>0.4dB</w:t>
            </w:r>
            <w:r w:rsidR="006E6AA9">
              <w:rPr>
                <w:rFonts w:hint="eastAsia"/>
              </w:rPr>
              <w:t>；</w:t>
            </w:r>
          </w:p>
        </w:tc>
      </w:tr>
      <w:tr w:rsidR="00B713D0" w:rsidRPr="00EA2F45" w14:paraId="4C2AFA92" w14:textId="77777777" w:rsidTr="00B713D0">
        <w:trPr>
          <w:trHeight w:val="525"/>
        </w:trPr>
        <w:tc>
          <w:tcPr>
            <w:tcW w:w="900" w:type="dxa"/>
            <w:vMerge/>
            <w:vAlign w:val="center"/>
          </w:tcPr>
          <w:p w14:paraId="1EFB66F2" w14:textId="77777777" w:rsidR="00B713D0" w:rsidRPr="00EA2F45" w:rsidRDefault="00B713D0" w:rsidP="00B713D0">
            <w:pPr>
              <w:spacing w:before="240"/>
              <w:jc w:val="center"/>
              <w:rPr>
                <w:b/>
                <w:szCs w:val="21"/>
              </w:rPr>
            </w:pPr>
          </w:p>
        </w:tc>
        <w:tc>
          <w:tcPr>
            <w:tcW w:w="1980" w:type="dxa"/>
            <w:vMerge/>
            <w:vAlign w:val="center"/>
          </w:tcPr>
          <w:p w14:paraId="2DA91B32" w14:textId="77777777" w:rsidR="00B713D0" w:rsidRPr="00EA2F45" w:rsidRDefault="00B713D0" w:rsidP="00B713D0">
            <w:pPr>
              <w:spacing w:before="240"/>
              <w:jc w:val="center"/>
              <w:rPr>
                <w:b/>
                <w:szCs w:val="21"/>
              </w:rPr>
            </w:pPr>
          </w:p>
        </w:tc>
        <w:tc>
          <w:tcPr>
            <w:tcW w:w="5580" w:type="dxa"/>
            <w:vAlign w:val="center"/>
          </w:tcPr>
          <w:p w14:paraId="4B85195E" w14:textId="6D1A8B84" w:rsidR="00B713D0" w:rsidRDefault="00B713D0" w:rsidP="00B713D0">
            <w:pPr>
              <w:jc w:val="left"/>
              <w:rPr>
                <w:kern w:val="0"/>
                <w:szCs w:val="21"/>
              </w:rPr>
            </w:pPr>
            <w:r w:rsidRPr="00B713D0">
              <w:t>1.2.</w:t>
            </w:r>
            <w:r>
              <w:t xml:space="preserve">3 </w:t>
            </w:r>
            <w:r w:rsidRPr="00AF1454">
              <w:rPr>
                <w:rFonts w:hint="eastAsia"/>
              </w:rPr>
              <w:t>动态范围：≥</w:t>
            </w:r>
            <w:r w:rsidRPr="00AF1454">
              <w:rPr>
                <w:rFonts w:hint="eastAsia"/>
              </w:rPr>
              <w:t>60dB</w:t>
            </w:r>
            <w:r w:rsidRPr="00AF1454">
              <w:rPr>
                <w:rFonts w:hint="eastAsia"/>
              </w:rPr>
              <w:t>（峰值±</w:t>
            </w:r>
            <w:r w:rsidRPr="00AF1454">
              <w:rPr>
                <w:rFonts w:hint="eastAsia"/>
              </w:rPr>
              <w:t>0.4nm</w:t>
            </w:r>
            <w:r w:rsidRPr="00AF1454">
              <w:rPr>
                <w:rFonts w:hint="eastAsia"/>
              </w:rPr>
              <w:t>）</w:t>
            </w:r>
            <w:r w:rsidR="006E6AA9">
              <w:rPr>
                <w:rFonts w:hint="eastAsia"/>
              </w:rPr>
              <w:t>；</w:t>
            </w:r>
          </w:p>
        </w:tc>
      </w:tr>
      <w:tr w:rsidR="00B713D0" w:rsidRPr="00EA2F45" w14:paraId="5B403BF5" w14:textId="77777777" w:rsidTr="00B713D0">
        <w:trPr>
          <w:trHeight w:val="525"/>
        </w:trPr>
        <w:tc>
          <w:tcPr>
            <w:tcW w:w="900" w:type="dxa"/>
            <w:vMerge/>
            <w:vAlign w:val="center"/>
          </w:tcPr>
          <w:p w14:paraId="27DBA18F" w14:textId="77777777" w:rsidR="00B713D0" w:rsidRPr="00EA2F45" w:rsidRDefault="00B713D0" w:rsidP="00B713D0">
            <w:pPr>
              <w:spacing w:before="240"/>
              <w:jc w:val="center"/>
              <w:rPr>
                <w:b/>
                <w:szCs w:val="21"/>
              </w:rPr>
            </w:pPr>
          </w:p>
        </w:tc>
        <w:tc>
          <w:tcPr>
            <w:tcW w:w="1980" w:type="dxa"/>
            <w:vMerge/>
            <w:vAlign w:val="center"/>
          </w:tcPr>
          <w:p w14:paraId="2FD1C1B8" w14:textId="77777777" w:rsidR="00B713D0" w:rsidRPr="00EA2F45" w:rsidRDefault="00B713D0" w:rsidP="00B713D0">
            <w:pPr>
              <w:spacing w:before="240"/>
              <w:jc w:val="center"/>
              <w:rPr>
                <w:b/>
                <w:szCs w:val="21"/>
              </w:rPr>
            </w:pPr>
          </w:p>
        </w:tc>
        <w:tc>
          <w:tcPr>
            <w:tcW w:w="5580" w:type="dxa"/>
            <w:vAlign w:val="center"/>
          </w:tcPr>
          <w:p w14:paraId="1D01705C" w14:textId="01728C36" w:rsidR="00B713D0" w:rsidRDefault="00B713D0" w:rsidP="00B713D0">
            <w:pPr>
              <w:jc w:val="left"/>
              <w:rPr>
                <w:kern w:val="0"/>
                <w:szCs w:val="21"/>
              </w:rPr>
            </w:pPr>
            <w:r w:rsidRPr="00B713D0">
              <w:t>1.2.</w:t>
            </w:r>
            <w:r>
              <w:t xml:space="preserve">4 </w:t>
            </w:r>
            <w:r w:rsidRPr="00AF1454">
              <w:rPr>
                <w:rFonts w:hint="eastAsia"/>
              </w:rPr>
              <w:t>偏振相关性：≤±</w:t>
            </w:r>
            <w:r w:rsidRPr="00AF1454">
              <w:rPr>
                <w:rFonts w:hint="eastAsia"/>
              </w:rPr>
              <w:t>0.05dB@1550nm</w:t>
            </w:r>
            <w:r w:rsidRPr="00AF1454">
              <w:rPr>
                <w:rFonts w:hint="eastAsia"/>
              </w:rPr>
              <w:t>；</w:t>
            </w:r>
          </w:p>
        </w:tc>
      </w:tr>
      <w:tr w:rsidR="00B713D0" w:rsidRPr="00EA2F45" w14:paraId="45D299B7" w14:textId="77777777" w:rsidTr="00B713D0">
        <w:trPr>
          <w:trHeight w:val="525"/>
        </w:trPr>
        <w:tc>
          <w:tcPr>
            <w:tcW w:w="900" w:type="dxa"/>
            <w:vMerge/>
            <w:vAlign w:val="center"/>
          </w:tcPr>
          <w:p w14:paraId="4A490B3B" w14:textId="77777777" w:rsidR="00B713D0" w:rsidRPr="00EA2F45" w:rsidRDefault="00B713D0" w:rsidP="00B713D0">
            <w:pPr>
              <w:spacing w:before="240"/>
              <w:jc w:val="center"/>
              <w:rPr>
                <w:b/>
                <w:szCs w:val="21"/>
              </w:rPr>
            </w:pPr>
          </w:p>
        </w:tc>
        <w:tc>
          <w:tcPr>
            <w:tcW w:w="1980" w:type="dxa"/>
            <w:vMerge/>
            <w:vAlign w:val="center"/>
          </w:tcPr>
          <w:p w14:paraId="6F40BF7B" w14:textId="77777777" w:rsidR="00B713D0" w:rsidRPr="00EA2F45" w:rsidRDefault="00B713D0" w:rsidP="00B713D0">
            <w:pPr>
              <w:spacing w:before="240"/>
              <w:jc w:val="center"/>
              <w:rPr>
                <w:b/>
                <w:szCs w:val="21"/>
              </w:rPr>
            </w:pPr>
          </w:p>
        </w:tc>
        <w:tc>
          <w:tcPr>
            <w:tcW w:w="5580" w:type="dxa"/>
            <w:vAlign w:val="center"/>
          </w:tcPr>
          <w:p w14:paraId="21FEC4DA" w14:textId="495FCA43" w:rsidR="00B713D0" w:rsidRDefault="00B713D0" w:rsidP="00E6757C">
            <w:pPr>
              <w:spacing w:line="360" w:lineRule="auto"/>
              <w:jc w:val="left"/>
              <w:rPr>
                <w:kern w:val="0"/>
                <w:szCs w:val="21"/>
              </w:rPr>
            </w:pPr>
            <w:r>
              <w:t xml:space="preserve">1.3 </w:t>
            </w:r>
            <w:r w:rsidRPr="00F26E6C">
              <w:rPr>
                <w:rFonts w:hint="eastAsia"/>
              </w:rPr>
              <w:t>具备</w:t>
            </w:r>
            <w:r w:rsidR="006E6AA9">
              <w:rPr>
                <w:rFonts w:hint="eastAsia"/>
              </w:rPr>
              <w:t>至少</w:t>
            </w:r>
            <w:r w:rsidRPr="00F26E6C">
              <w:rPr>
                <w:rFonts w:hint="eastAsia"/>
              </w:rPr>
              <w:t>七条独立轨迹同时显示功能。</w:t>
            </w:r>
          </w:p>
        </w:tc>
      </w:tr>
      <w:tr w:rsidR="00B713D0" w:rsidRPr="00EA2F45" w14:paraId="14D055CF" w14:textId="77777777" w:rsidTr="00B713D0">
        <w:trPr>
          <w:trHeight w:val="525"/>
        </w:trPr>
        <w:tc>
          <w:tcPr>
            <w:tcW w:w="900" w:type="dxa"/>
            <w:vMerge/>
            <w:vAlign w:val="center"/>
          </w:tcPr>
          <w:p w14:paraId="3B5FD600" w14:textId="77777777" w:rsidR="00B713D0" w:rsidRPr="00EA2F45" w:rsidRDefault="00B713D0" w:rsidP="00B713D0">
            <w:pPr>
              <w:spacing w:before="240"/>
              <w:jc w:val="center"/>
              <w:rPr>
                <w:b/>
                <w:szCs w:val="21"/>
              </w:rPr>
            </w:pPr>
          </w:p>
        </w:tc>
        <w:tc>
          <w:tcPr>
            <w:tcW w:w="1980" w:type="dxa"/>
            <w:vMerge/>
            <w:vAlign w:val="center"/>
          </w:tcPr>
          <w:p w14:paraId="66A193A4" w14:textId="77777777" w:rsidR="00B713D0" w:rsidRPr="00EA2F45" w:rsidRDefault="00B713D0" w:rsidP="00B713D0">
            <w:pPr>
              <w:spacing w:before="240"/>
              <w:jc w:val="center"/>
              <w:rPr>
                <w:b/>
                <w:szCs w:val="21"/>
              </w:rPr>
            </w:pPr>
          </w:p>
        </w:tc>
        <w:tc>
          <w:tcPr>
            <w:tcW w:w="5580" w:type="dxa"/>
            <w:vAlign w:val="center"/>
          </w:tcPr>
          <w:p w14:paraId="5FA9EC05" w14:textId="26E7E1D2" w:rsidR="00B713D0" w:rsidRDefault="00B713D0" w:rsidP="006E6AA9">
            <w:pPr>
              <w:jc w:val="left"/>
              <w:rPr>
                <w:kern w:val="0"/>
                <w:szCs w:val="21"/>
              </w:rPr>
            </w:pPr>
            <w:r>
              <w:t xml:space="preserve">1.4 </w:t>
            </w:r>
            <w:r w:rsidRPr="00F26E6C">
              <w:rPr>
                <w:rFonts w:hint="eastAsia"/>
              </w:rPr>
              <w:t>内置标准无源器件、光纤放大器分析功能</w:t>
            </w:r>
            <w:r w:rsidR="006E6AA9">
              <w:rPr>
                <w:rFonts w:hint="eastAsia"/>
              </w:rPr>
              <w:t>。</w:t>
            </w:r>
          </w:p>
        </w:tc>
      </w:tr>
      <w:tr w:rsidR="00B713D0" w:rsidRPr="00EA2F45" w14:paraId="47228398" w14:textId="77777777" w:rsidTr="00B713D0">
        <w:trPr>
          <w:trHeight w:val="525"/>
        </w:trPr>
        <w:tc>
          <w:tcPr>
            <w:tcW w:w="900" w:type="dxa"/>
            <w:vMerge/>
            <w:vAlign w:val="center"/>
          </w:tcPr>
          <w:p w14:paraId="17789F72" w14:textId="77777777" w:rsidR="00B713D0" w:rsidRPr="00EA2F45" w:rsidRDefault="00B713D0" w:rsidP="00B713D0">
            <w:pPr>
              <w:spacing w:before="240"/>
              <w:jc w:val="center"/>
              <w:rPr>
                <w:b/>
                <w:szCs w:val="21"/>
              </w:rPr>
            </w:pPr>
          </w:p>
        </w:tc>
        <w:tc>
          <w:tcPr>
            <w:tcW w:w="1980" w:type="dxa"/>
            <w:vMerge/>
            <w:vAlign w:val="center"/>
          </w:tcPr>
          <w:p w14:paraId="0989A991" w14:textId="77777777" w:rsidR="00B713D0" w:rsidRPr="00EA2F45" w:rsidRDefault="00B713D0" w:rsidP="00B713D0">
            <w:pPr>
              <w:spacing w:before="240"/>
              <w:jc w:val="center"/>
              <w:rPr>
                <w:b/>
                <w:szCs w:val="21"/>
              </w:rPr>
            </w:pPr>
          </w:p>
        </w:tc>
        <w:tc>
          <w:tcPr>
            <w:tcW w:w="5580" w:type="dxa"/>
            <w:vAlign w:val="center"/>
          </w:tcPr>
          <w:p w14:paraId="013AC84B" w14:textId="5465E8AE" w:rsidR="00B713D0" w:rsidRDefault="00B713D0" w:rsidP="00B713D0">
            <w:pPr>
              <w:jc w:val="left"/>
              <w:rPr>
                <w:kern w:val="0"/>
                <w:szCs w:val="21"/>
              </w:rPr>
            </w:pPr>
            <w:r w:rsidRPr="00F26E6C">
              <w:rPr>
                <w:rFonts w:hint="eastAsia"/>
              </w:rPr>
              <w:t>1</w:t>
            </w:r>
            <w:r>
              <w:t>.</w:t>
            </w:r>
            <w:r w:rsidRPr="00F26E6C">
              <w:rPr>
                <w:rFonts w:hint="eastAsia"/>
              </w:rPr>
              <w:t>5</w:t>
            </w:r>
            <w:r>
              <w:rPr>
                <w:rFonts w:hint="eastAsia"/>
              </w:rPr>
              <w:t xml:space="preserve"> </w:t>
            </w:r>
            <w:r w:rsidRPr="00F26E6C">
              <w:rPr>
                <w:rFonts w:hint="eastAsia"/>
              </w:rPr>
              <w:t>内存</w:t>
            </w:r>
            <w:r w:rsidR="00E6757C">
              <w:rPr>
                <w:rFonts w:ascii="新宋体" w:eastAsia="新宋体" w:hAnsi="新宋体" w:hint="eastAsia"/>
              </w:rPr>
              <w:t>≥</w:t>
            </w:r>
            <w:r w:rsidRPr="00F26E6C">
              <w:rPr>
                <w:rFonts w:hint="eastAsia"/>
              </w:rPr>
              <w:t>512M</w:t>
            </w:r>
            <w:r w:rsidRPr="00F26E6C">
              <w:rPr>
                <w:rFonts w:hint="eastAsia"/>
              </w:rPr>
              <w:t>。</w:t>
            </w:r>
          </w:p>
        </w:tc>
      </w:tr>
      <w:tr w:rsidR="00B713D0" w:rsidRPr="00EA2F45" w14:paraId="058D77F4" w14:textId="77777777" w:rsidTr="00B713D0">
        <w:trPr>
          <w:trHeight w:val="525"/>
        </w:trPr>
        <w:tc>
          <w:tcPr>
            <w:tcW w:w="900" w:type="dxa"/>
            <w:vMerge/>
            <w:vAlign w:val="center"/>
          </w:tcPr>
          <w:p w14:paraId="121F275A" w14:textId="77777777" w:rsidR="00B713D0" w:rsidRPr="00EA2F45" w:rsidRDefault="00B713D0" w:rsidP="00B713D0">
            <w:pPr>
              <w:spacing w:before="240"/>
              <w:jc w:val="center"/>
              <w:rPr>
                <w:b/>
                <w:szCs w:val="21"/>
              </w:rPr>
            </w:pPr>
          </w:p>
        </w:tc>
        <w:tc>
          <w:tcPr>
            <w:tcW w:w="1980" w:type="dxa"/>
            <w:vMerge/>
            <w:vAlign w:val="center"/>
          </w:tcPr>
          <w:p w14:paraId="5035716D" w14:textId="77777777" w:rsidR="00B713D0" w:rsidRPr="00EA2F45" w:rsidRDefault="00B713D0" w:rsidP="00B713D0">
            <w:pPr>
              <w:spacing w:before="240"/>
              <w:jc w:val="center"/>
              <w:rPr>
                <w:b/>
                <w:szCs w:val="21"/>
              </w:rPr>
            </w:pPr>
          </w:p>
        </w:tc>
        <w:tc>
          <w:tcPr>
            <w:tcW w:w="5580" w:type="dxa"/>
            <w:vAlign w:val="center"/>
          </w:tcPr>
          <w:p w14:paraId="2D4D323F" w14:textId="2D68D92B" w:rsidR="00B713D0" w:rsidRDefault="00B713D0" w:rsidP="006E6AA9">
            <w:pPr>
              <w:jc w:val="left"/>
              <w:rPr>
                <w:kern w:val="0"/>
                <w:szCs w:val="21"/>
              </w:rPr>
            </w:pPr>
            <w:r w:rsidRPr="00F26E6C">
              <w:rPr>
                <w:rFonts w:hint="eastAsia"/>
              </w:rPr>
              <w:t>1</w:t>
            </w:r>
            <w:r>
              <w:t>.</w:t>
            </w:r>
            <w:r w:rsidRPr="00F26E6C">
              <w:rPr>
                <w:rFonts w:hint="eastAsia"/>
              </w:rPr>
              <w:t>6</w:t>
            </w:r>
            <w:r>
              <w:rPr>
                <w:rFonts w:hint="eastAsia"/>
              </w:rPr>
              <w:t xml:space="preserve"> </w:t>
            </w:r>
            <w:r w:rsidRPr="00F26E6C">
              <w:rPr>
                <w:rFonts w:hint="eastAsia"/>
              </w:rPr>
              <w:t>带</w:t>
            </w:r>
            <w:r w:rsidRPr="00F26E6C">
              <w:rPr>
                <w:rFonts w:hint="eastAsia"/>
              </w:rPr>
              <w:t>GPIB</w:t>
            </w:r>
            <w:r w:rsidRPr="00F26E6C">
              <w:rPr>
                <w:rFonts w:hint="eastAsia"/>
              </w:rPr>
              <w:t>口</w:t>
            </w:r>
            <w:r w:rsidR="006E6AA9">
              <w:rPr>
                <w:rFonts w:hint="eastAsia"/>
              </w:rPr>
              <w:t>，</w:t>
            </w:r>
            <w:r w:rsidRPr="00F26E6C">
              <w:rPr>
                <w:rFonts w:hint="eastAsia"/>
              </w:rPr>
              <w:t>以太网口。</w:t>
            </w:r>
          </w:p>
        </w:tc>
      </w:tr>
      <w:tr w:rsidR="00B713D0" w:rsidRPr="00EA2F45" w14:paraId="140B9D6B" w14:textId="77777777" w:rsidTr="00B713D0">
        <w:trPr>
          <w:trHeight w:val="525"/>
        </w:trPr>
        <w:tc>
          <w:tcPr>
            <w:tcW w:w="900" w:type="dxa"/>
            <w:vMerge/>
            <w:vAlign w:val="center"/>
          </w:tcPr>
          <w:p w14:paraId="1F3F6FAF" w14:textId="77777777" w:rsidR="00B713D0" w:rsidRPr="00EA2F45" w:rsidRDefault="00B713D0" w:rsidP="00B713D0">
            <w:pPr>
              <w:spacing w:before="240"/>
              <w:jc w:val="center"/>
              <w:rPr>
                <w:b/>
                <w:szCs w:val="21"/>
              </w:rPr>
            </w:pPr>
          </w:p>
        </w:tc>
        <w:tc>
          <w:tcPr>
            <w:tcW w:w="1980" w:type="dxa"/>
            <w:vMerge/>
            <w:vAlign w:val="center"/>
          </w:tcPr>
          <w:p w14:paraId="5FAC4E36" w14:textId="77777777" w:rsidR="00B713D0" w:rsidRPr="00EA2F45" w:rsidRDefault="00B713D0" w:rsidP="00B713D0">
            <w:pPr>
              <w:spacing w:before="240"/>
              <w:jc w:val="center"/>
              <w:rPr>
                <w:b/>
                <w:szCs w:val="21"/>
              </w:rPr>
            </w:pPr>
          </w:p>
        </w:tc>
        <w:tc>
          <w:tcPr>
            <w:tcW w:w="5580" w:type="dxa"/>
            <w:vAlign w:val="center"/>
          </w:tcPr>
          <w:p w14:paraId="70414BF3" w14:textId="2A5FFFCB" w:rsidR="00B713D0" w:rsidRDefault="00B713D0" w:rsidP="00B713D0">
            <w:pPr>
              <w:jc w:val="left"/>
              <w:rPr>
                <w:kern w:val="0"/>
                <w:szCs w:val="21"/>
              </w:rPr>
            </w:pPr>
            <w:r w:rsidRPr="00F26E6C">
              <w:rPr>
                <w:rFonts w:hint="eastAsia"/>
              </w:rPr>
              <w:t>1</w:t>
            </w:r>
            <w:r>
              <w:t>.</w:t>
            </w:r>
            <w:r w:rsidRPr="00F26E6C">
              <w:rPr>
                <w:rFonts w:hint="eastAsia"/>
              </w:rPr>
              <w:t>7</w:t>
            </w:r>
            <w:r>
              <w:rPr>
                <w:rFonts w:hint="eastAsia"/>
              </w:rPr>
              <w:t xml:space="preserve"> </w:t>
            </w:r>
            <w:r w:rsidRPr="00F26E6C">
              <w:rPr>
                <w:rFonts w:hint="eastAsia"/>
              </w:rPr>
              <w:t>带</w:t>
            </w:r>
            <w:r w:rsidRPr="00F26E6C">
              <w:rPr>
                <w:rFonts w:hint="eastAsia"/>
              </w:rPr>
              <w:t>USB</w:t>
            </w:r>
            <w:r w:rsidRPr="00F26E6C">
              <w:rPr>
                <w:rFonts w:hint="eastAsia"/>
              </w:rPr>
              <w:t>口，可以连接鼠标、键盘、移动存储器</w:t>
            </w:r>
            <w:r w:rsidR="006E6AA9">
              <w:rPr>
                <w:rFonts w:hint="eastAsia"/>
              </w:rPr>
              <w:t>。</w:t>
            </w:r>
          </w:p>
        </w:tc>
      </w:tr>
      <w:tr w:rsidR="00B713D0" w:rsidRPr="00EA2F45" w14:paraId="7F5B571C" w14:textId="77777777" w:rsidTr="00B713D0">
        <w:trPr>
          <w:trHeight w:val="525"/>
        </w:trPr>
        <w:tc>
          <w:tcPr>
            <w:tcW w:w="900" w:type="dxa"/>
            <w:vMerge/>
            <w:vAlign w:val="center"/>
          </w:tcPr>
          <w:p w14:paraId="1CA2DA54" w14:textId="77777777" w:rsidR="00B713D0" w:rsidRPr="00EA2F45" w:rsidRDefault="00B713D0" w:rsidP="00B713D0">
            <w:pPr>
              <w:spacing w:before="240"/>
              <w:jc w:val="center"/>
              <w:rPr>
                <w:b/>
                <w:szCs w:val="21"/>
              </w:rPr>
            </w:pPr>
          </w:p>
        </w:tc>
        <w:tc>
          <w:tcPr>
            <w:tcW w:w="1980" w:type="dxa"/>
            <w:vMerge/>
            <w:vAlign w:val="center"/>
          </w:tcPr>
          <w:p w14:paraId="2E9E94CB" w14:textId="77777777" w:rsidR="00B713D0" w:rsidRPr="00EA2F45" w:rsidRDefault="00B713D0" w:rsidP="00B713D0">
            <w:pPr>
              <w:spacing w:before="240"/>
              <w:jc w:val="center"/>
              <w:rPr>
                <w:b/>
                <w:szCs w:val="21"/>
              </w:rPr>
            </w:pPr>
          </w:p>
        </w:tc>
        <w:tc>
          <w:tcPr>
            <w:tcW w:w="5580" w:type="dxa"/>
            <w:vAlign w:val="center"/>
          </w:tcPr>
          <w:p w14:paraId="14BF0624" w14:textId="3FE4D8ED" w:rsidR="00B713D0" w:rsidRDefault="00B713D0" w:rsidP="00B713D0">
            <w:pPr>
              <w:jc w:val="left"/>
              <w:rPr>
                <w:kern w:val="0"/>
                <w:szCs w:val="21"/>
              </w:rPr>
            </w:pPr>
            <w:r w:rsidRPr="00F26E6C">
              <w:rPr>
                <w:rFonts w:hint="eastAsia"/>
              </w:rPr>
              <w:t>1</w:t>
            </w:r>
            <w:r>
              <w:t>.</w:t>
            </w:r>
            <w:r w:rsidRPr="00F26E6C">
              <w:rPr>
                <w:rFonts w:hint="eastAsia"/>
              </w:rPr>
              <w:t>8</w:t>
            </w:r>
            <w:r>
              <w:rPr>
                <w:rFonts w:hint="eastAsia"/>
              </w:rPr>
              <w:t xml:space="preserve"> </w:t>
            </w:r>
            <w:r w:rsidRPr="00F26E6C">
              <w:rPr>
                <w:rFonts w:hint="eastAsia"/>
              </w:rPr>
              <w:t>带有标准校正光源输出，用于光谱仪波长校正</w:t>
            </w:r>
            <w:r w:rsidR="006E6AA9">
              <w:rPr>
                <w:rFonts w:hint="eastAsia"/>
              </w:rPr>
              <w:t>。</w:t>
            </w:r>
          </w:p>
        </w:tc>
      </w:tr>
      <w:tr w:rsidR="00B713D0" w:rsidRPr="00EA2F45" w14:paraId="631F40EF" w14:textId="77777777" w:rsidTr="00B713D0">
        <w:trPr>
          <w:trHeight w:val="525"/>
        </w:trPr>
        <w:tc>
          <w:tcPr>
            <w:tcW w:w="900" w:type="dxa"/>
            <w:vMerge/>
            <w:vAlign w:val="center"/>
          </w:tcPr>
          <w:p w14:paraId="6E29CAAD" w14:textId="77777777" w:rsidR="00B713D0" w:rsidRPr="00EA2F45" w:rsidRDefault="00B713D0" w:rsidP="00B713D0">
            <w:pPr>
              <w:spacing w:before="240"/>
              <w:jc w:val="center"/>
              <w:rPr>
                <w:b/>
                <w:szCs w:val="21"/>
              </w:rPr>
            </w:pPr>
          </w:p>
        </w:tc>
        <w:tc>
          <w:tcPr>
            <w:tcW w:w="1980" w:type="dxa"/>
            <w:vMerge/>
            <w:vAlign w:val="center"/>
          </w:tcPr>
          <w:p w14:paraId="54513247" w14:textId="77777777" w:rsidR="00B713D0" w:rsidRPr="00EA2F45" w:rsidRDefault="00B713D0" w:rsidP="00B713D0">
            <w:pPr>
              <w:spacing w:before="240"/>
              <w:jc w:val="center"/>
              <w:rPr>
                <w:b/>
                <w:szCs w:val="21"/>
              </w:rPr>
            </w:pPr>
          </w:p>
        </w:tc>
        <w:tc>
          <w:tcPr>
            <w:tcW w:w="5580" w:type="dxa"/>
            <w:vAlign w:val="center"/>
          </w:tcPr>
          <w:p w14:paraId="4A02A921" w14:textId="4962CF31" w:rsidR="00B713D0" w:rsidRDefault="00B713D0" w:rsidP="00B713D0">
            <w:pPr>
              <w:jc w:val="left"/>
              <w:rPr>
                <w:kern w:val="0"/>
                <w:szCs w:val="21"/>
              </w:rPr>
            </w:pPr>
            <w:r w:rsidRPr="00F26E6C">
              <w:rPr>
                <w:rFonts w:hint="eastAsia"/>
              </w:rPr>
              <w:t>1</w:t>
            </w:r>
            <w:r>
              <w:t>.</w:t>
            </w:r>
            <w:r w:rsidRPr="00F26E6C">
              <w:rPr>
                <w:rFonts w:hint="eastAsia"/>
              </w:rPr>
              <w:t>9</w:t>
            </w:r>
            <w:r>
              <w:rPr>
                <w:rFonts w:hint="eastAsia"/>
              </w:rPr>
              <w:t xml:space="preserve"> </w:t>
            </w:r>
            <w:r w:rsidRPr="00F26E6C">
              <w:rPr>
                <w:rFonts w:hint="eastAsia"/>
              </w:rPr>
              <w:t>仪器支持宏编程功能</w:t>
            </w:r>
            <w:r w:rsidR="006E6AA9">
              <w:rPr>
                <w:rFonts w:hint="eastAsia"/>
              </w:rPr>
              <w:t>。</w:t>
            </w:r>
          </w:p>
        </w:tc>
      </w:tr>
      <w:tr w:rsidR="00B713D0" w:rsidRPr="00EA2F45" w14:paraId="0F05581D" w14:textId="77777777" w:rsidTr="00B713D0">
        <w:trPr>
          <w:trHeight w:val="525"/>
        </w:trPr>
        <w:tc>
          <w:tcPr>
            <w:tcW w:w="900" w:type="dxa"/>
            <w:vMerge/>
            <w:vAlign w:val="center"/>
          </w:tcPr>
          <w:p w14:paraId="410B0AE2" w14:textId="77777777" w:rsidR="00B713D0" w:rsidRPr="00EA2F45" w:rsidRDefault="00B713D0" w:rsidP="00B713D0">
            <w:pPr>
              <w:spacing w:before="240"/>
              <w:jc w:val="center"/>
              <w:rPr>
                <w:b/>
                <w:szCs w:val="21"/>
              </w:rPr>
            </w:pPr>
          </w:p>
        </w:tc>
        <w:tc>
          <w:tcPr>
            <w:tcW w:w="1980" w:type="dxa"/>
            <w:vMerge/>
            <w:vAlign w:val="center"/>
          </w:tcPr>
          <w:p w14:paraId="5FAD55D1" w14:textId="77777777" w:rsidR="00B713D0" w:rsidRPr="00EA2F45" w:rsidRDefault="00B713D0" w:rsidP="00B713D0">
            <w:pPr>
              <w:spacing w:before="240"/>
              <w:jc w:val="center"/>
              <w:rPr>
                <w:b/>
                <w:szCs w:val="21"/>
              </w:rPr>
            </w:pPr>
          </w:p>
        </w:tc>
        <w:tc>
          <w:tcPr>
            <w:tcW w:w="5580" w:type="dxa"/>
            <w:vAlign w:val="center"/>
          </w:tcPr>
          <w:p w14:paraId="17C22B57" w14:textId="6EB3757F" w:rsidR="00B713D0" w:rsidRDefault="00B713D0" w:rsidP="00B713D0">
            <w:pPr>
              <w:jc w:val="left"/>
              <w:rPr>
                <w:kern w:val="0"/>
                <w:szCs w:val="21"/>
              </w:rPr>
            </w:pPr>
            <w:r>
              <w:t xml:space="preserve">1.10 </w:t>
            </w:r>
            <w:r w:rsidRPr="00F26E6C">
              <w:rPr>
                <w:rFonts w:hint="eastAsia"/>
              </w:rPr>
              <w:t>内置校准光源</w:t>
            </w:r>
            <w:r w:rsidR="006E6AA9">
              <w:rPr>
                <w:rFonts w:hint="eastAsia"/>
              </w:rPr>
              <w:t>。</w:t>
            </w:r>
          </w:p>
        </w:tc>
      </w:tr>
      <w:tr w:rsidR="00B713D0" w:rsidRPr="00EA2F45" w14:paraId="31945849" w14:textId="77777777" w:rsidTr="00B713D0">
        <w:trPr>
          <w:trHeight w:val="525"/>
        </w:trPr>
        <w:tc>
          <w:tcPr>
            <w:tcW w:w="900" w:type="dxa"/>
            <w:vMerge/>
            <w:vAlign w:val="center"/>
          </w:tcPr>
          <w:p w14:paraId="5B120A27" w14:textId="77777777" w:rsidR="00B713D0" w:rsidRPr="00EA2F45" w:rsidRDefault="00B713D0" w:rsidP="00B713D0">
            <w:pPr>
              <w:spacing w:before="240"/>
              <w:jc w:val="center"/>
              <w:rPr>
                <w:b/>
                <w:szCs w:val="21"/>
              </w:rPr>
            </w:pPr>
          </w:p>
        </w:tc>
        <w:tc>
          <w:tcPr>
            <w:tcW w:w="1980" w:type="dxa"/>
            <w:vMerge/>
            <w:vAlign w:val="center"/>
          </w:tcPr>
          <w:p w14:paraId="5E1C6E28" w14:textId="77777777" w:rsidR="00B713D0" w:rsidRPr="00EA2F45" w:rsidRDefault="00B713D0" w:rsidP="00B713D0">
            <w:pPr>
              <w:spacing w:before="240"/>
              <w:jc w:val="center"/>
              <w:rPr>
                <w:b/>
                <w:szCs w:val="21"/>
              </w:rPr>
            </w:pPr>
          </w:p>
        </w:tc>
        <w:tc>
          <w:tcPr>
            <w:tcW w:w="5580" w:type="dxa"/>
            <w:vAlign w:val="center"/>
          </w:tcPr>
          <w:p w14:paraId="03BAD545" w14:textId="6D208FC7" w:rsidR="00B713D0" w:rsidRDefault="00B713D0" w:rsidP="00B713D0">
            <w:pPr>
              <w:spacing w:line="360" w:lineRule="auto"/>
              <w:jc w:val="left"/>
              <w:rPr>
                <w:kern w:val="0"/>
                <w:szCs w:val="21"/>
              </w:rPr>
            </w:pPr>
            <w:r>
              <w:t xml:space="preserve">1.11 </w:t>
            </w:r>
            <w:r w:rsidRPr="00F26E6C">
              <w:rPr>
                <w:rFonts w:hint="eastAsia"/>
              </w:rPr>
              <w:t>环境要求：工作温度：</w:t>
            </w:r>
            <w:r w:rsidRPr="00F26E6C">
              <w:rPr>
                <w:rFonts w:hint="eastAsia"/>
              </w:rPr>
              <w:t>+5</w:t>
            </w:r>
            <w:r w:rsidRPr="00F26E6C">
              <w:rPr>
                <w:rFonts w:hint="eastAsia"/>
              </w:rPr>
              <w:t>～</w:t>
            </w:r>
            <w:r w:rsidRPr="00F26E6C">
              <w:rPr>
                <w:rFonts w:hint="eastAsia"/>
              </w:rPr>
              <w:t>+35</w:t>
            </w:r>
            <w:r w:rsidRPr="00F26E6C">
              <w:rPr>
                <w:rFonts w:hint="eastAsia"/>
              </w:rPr>
              <w:t>℃</w:t>
            </w:r>
            <w:r>
              <w:rPr>
                <w:rFonts w:hint="eastAsia"/>
              </w:rPr>
              <w:t>；</w:t>
            </w:r>
            <w:r w:rsidRPr="00B713D0">
              <w:rPr>
                <w:rFonts w:hint="eastAsia"/>
              </w:rPr>
              <w:t>存储温度：</w:t>
            </w:r>
            <w:r w:rsidRPr="00B713D0">
              <w:rPr>
                <w:rFonts w:hint="eastAsia"/>
              </w:rPr>
              <w:t>-10</w:t>
            </w:r>
            <w:r w:rsidRPr="00B713D0">
              <w:rPr>
                <w:rFonts w:hint="eastAsia"/>
              </w:rPr>
              <w:t>～</w:t>
            </w:r>
            <w:r w:rsidRPr="00B713D0">
              <w:rPr>
                <w:rFonts w:hint="eastAsia"/>
              </w:rPr>
              <w:t>+50</w:t>
            </w:r>
            <w:r w:rsidRPr="00B713D0">
              <w:rPr>
                <w:rFonts w:hint="eastAsia"/>
              </w:rPr>
              <w:t>℃</w:t>
            </w:r>
            <w:r>
              <w:rPr>
                <w:rFonts w:hint="eastAsia"/>
              </w:rPr>
              <w:t>；</w:t>
            </w:r>
            <w:r w:rsidR="00E6757C">
              <w:rPr>
                <w:rFonts w:hint="eastAsia"/>
              </w:rPr>
              <w:t>工作湿度：设备在低于</w:t>
            </w:r>
            <w:r w:rsidR="00E6757C">
              <w:rPr>
                <w:rFonts w:hint="eastAsia"/>
              </w:rPr>
              <w:t>8</w:t>
            </w:r>
            <w:r w:rsidR="00E6757C">
              <w:t>0</w:t>
            </w:r>
            <w:r w:rsidR="00E6757C">
              <w:rPr>
                <w:rFonts w:hint="eastAsia"/>
              </w:rPr>
              <w:t>%</w:t>
            </w:r>
            <w:r w:rsidR="00E6757C">
              <w:rPr>
                <w:rFonts w:hint="eastAsia"/>
              </w:rPr>
              <w:t>且无凝结的湿度范围内工作。</w:t>
            </w:r>
          </w:p>
        </w:tc>
      </w:tr>
      <w:tr w:rsidR="00B713D0" w:rsidRPr="00EA2F45" w14:paraId="546E01CD" w14:textId="77777777" w:rsidTr="00B713D0">
        <w:trPr>
          <w:trHeight w:val="525"/>
        </w:trPr>
        <w:tc>
          <w:tcPr>
            <w:tcW w:w="900" w:type="dxa"/>
            <w:vMerge/>
            <w:vAlign w:val="center"/>
          </w:tcPr>
          <w:p w14:paraId="6D33B7C0" w14:textId="77777777" w:rsidR="00B713D0" w:rsidRPr="00EA2F45" w:rsidRDefault="00B713D0" w:rsidP="00B713D0">
            <w:pPr>
              <w:spacing w:before="240"/>
              <w:jc w:val="center"/>
              <w:rPr>
                <w:b/>
                <w:szCs w:val="21"/>
              </w:rPr>
            </w:pPr>
          </w:p>
        </w:tc>
        <w:tc>
          <w:tcPr>
            <w:tcW w:w="1980" w:type="dxa"/>
            <w:vMerge/>
            <w:vAlign w:val="center"/>
          </w:tcPr>
          <w:p w14:paraId="741D2899" w14:textId="77777777" w:rsidR="00B713D0" w:rsidRPr="00EA2F45" w:rsidRDefault="00B713D0" w:rsidP="00B713D0">
            <w:pPr>
              <w:spacing w:before="240"/>
              <w:jc w:val="center"/>
              <w:rPr>
                <w:b/>
                <w:szCs w:val="21"/>
              </w:rPr>
            </w:pPr>
          </w:p>
        </w:tc>
        <w:tc>
          <w:tcPr>
            <w:tcW w:w="5580" w:type="dxa"/>
            <w:vAlign w:val="center"/>
          </w:tcPr>
          <w:p w14:paraId="1DAB6C7F" w14:textId="683AB71D" w:rsidR="00B713D0" w:rsidRDefault="00B713D0" w:rsidP="00B713D0">
            <w:pPr>
              <w:spacing w:line="360" w:lineRule="auto"/>
              <w:jc w:val="left"/>
              <w:rPr>
                <w:kern w:val="0"/>
                <w:szCs w:val="21"/>
              </w:rPr>
            </w:pPr>
            <w:r>
              <w:t>1.12</w:t>
            </w:r>
            <w:r w:rsidRPr="00F26E6C">
              <w:rPr>
                <w:rFonts w:hint="eastAsia"/>
              </w:rPr>
              <w:t>工作电源：</w:t>
            </w:r>
            <w:r w:rsidRPr="00F26E6C">
              <w:rPr>
                <w:rFonts w:hint="eastAsia"/>
              </w:rPr>
              <w:t>AC100V</w:t>
            </w:r>
            <w:r w:rsidRPr="00F26E6C">
              <w:rPr>
                <w:rFonts w:hint="eastAsia"/>
              </w:rPr>
              <w:t>～</w:t>
            </w:r>
            <w:r w:rsidRPr="00F26E6C">
              <w:rPr>
                <w:rFonts w:hint="eastAsia"/>
              </w:rPr>
              <w:t>240V</w:t>
            </w:r>
            <w:r w:rsidRPr="00F26E6C">
              <w:rPr>
                <w:rFonts w:hint="eastAsia"/>
              </w:rPr>
              <w:t>，</w:t>
            </w:r>
            <w:r w:rsidRPr="00F26E6C">
              <w:rPr>
                <w:rFonts w:hint="eastAsia"/>
              </w:rPr>
              <w:t>50/60Hz</w:t>
            </w:r>
            <w:r>
              <w:rPr>
                <w:rFonts w:hint="eastAsia"/>
              </w:rPr>
              <w:t>；</w:t>
            </w:r>
            <w:r w:rsidRPr="00B713D0">
              <w:rPr>
                <w:rFonts w:hint="eastAsia"/>
              </w:rPr>
              <w:t>功率：小于</w:t>
            </w:r>
            <w:r w:rsidRPr="00B713D0">
              <w:rPr>
                <w:rFonts w:hint="eastAsia"/>
              </w:rPr>
              <w:t>150VA</w:t>
            </w:r>
            <w:r w:rsidR="006E6AA9">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45EB234" w:rsidR="00815986" w:rsidRPr="00B56B2E" w:rsidRDefault="00815986" w:rsidP="00183A9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183A93">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4056717" w:rsidR="00815986" w:rsidRPr="00B56B2E" w:rsidRDefault="00815986" w:rsidP="00C4369D">
            <w:pPr>
              <w:rPr>
                <w:b/>
              </w:rPr>
            </w:pPr>
            <w:r w:rsidRPr="00B56B2E">
              <w:rPr>
                <w:b/>
              </w:rPr>
              <w:t>（</w:t>
            </w:r>
            <w:r w:rsidR="00C4369D">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422FBF1"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183A93">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64222BD" w:rsidR="003B6FF1" w:rsidRPr="00B56B2E" w:rsidRDefault="003B6FF1" w:rsidP="00183A9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183A93">
              <w:rPr>
                <w:bCs/>
                <w:szCs w:val="21"/>
                <w:u w:val="single"/>
              </w:rPr>
              <w:t>12</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1F15504"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183A93" w:rsidRPr="00183A93">
              <w:rPr>
                <w:rFonts w:hint="eastAsia"/>
                <w:bCs/>
                <w:szCs w:val="21"/>
              </w:rPr>
              <w:t>沧海校区致原楼</w:t>
            </w:r>
            <w:r w:rsidR="00183A93" w:rsidRPr="00183A93">
              <w:rPr>
                <w:rFonts w:hint="eastAsia"/>
                <w:bCs/>
                <w:szCs w:val="21"/>
              </w:rPr>
              <w:t>805</w:t>
            </w:r>
            <w:r w:rsidR="00183A93" w:rsidRPr="00183A93">
              <w:rPr>
                <w:rFonts w:hint="eastAsia"/>
                <w:bCs/>
                <w:szCs w:val="21"/>
              </w:rPr>
              <w:t>超净实验室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D4DFFC5" w:rsidR="00BF7BD2" w:rsidRPr="00B56B2E" w:rsidRDefault="00BF7BD2" w:rsidP="00C4369D">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72573066"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469B7D51" w:rsidR="00815986" w:rsidRPr="00183A93" w:rsidRDefault="00815986" w:rsidP="00183A93">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2D5404B" w14:textId="77777777" w:rsidR="001563C1" w:rsidRDefault="001563C1"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33"/>
        <w:gridCol w:w="2707"/>
        <w:gridCol w:w="1245"/>
        <w:gridCol w:w="1245"/>
        <w:gridCol w:w="1245"/>
      </w:tblGrid>
      <w:tr w:rsidR="001563C1" w:rsidRPr="00EA2F45" w14:paraId="088962C4" w14:textId="65D7E8BA" w:rsidTr="0038609C">
        <w:trPr>
          <w:trHeight w:val="470"/>
        </w:trPr>
        <w:tc>
          <w:tcPr>
            <w:tcW w:w="540" w:type="dxa"/>
            <w:vAlign w:val="center"/>
          </w:tcPr>
          <w:p w14:paraId="663802CA" w14:textId="77777777" w:rsidR="001563C1" w:rsidRPr="00EA2F45" w:rsidRDefault="001563C1" w:rsidP="001563C1">
            <w:pPr>
              <w:jc w:val="center"/>
              <w:rPr>
                <w:szCs w:val="21"/>
              </w:rPr>
            </w:pPr>
            <w:r w:rsidRPr="00EA2F45">
              <w:rPr>
                <w:szCs w:val="21"/>
              </w:rPr>
              <w:t>序号</w:t>
            </w:r>
          </w:p>
        </w:tc>
        <w:tc>
          <w:tcPr>
            <w:tcW w:w="1033" w:type="dxa"/>
            <w:vAlign w:val="center"/>
          </w:tcPr>
          <w:p w14:paraId="0DCFED02" w14:textId="77777777" w:rsidR="001563C1" w:rsidRPr="00EA2F45" w:rsidRDefault="001563C1" w:rsidP="001563C1">
            <w:pPr>
              <w:widowControl/>
              <w:jc w:val="center"/>
              <w:rPr>
                <w:szCs w:val="21"/>
              </w:rPr>
            </w:pPr>
            <w:r w:rsidRPr="00EA2F45">
              <w:rPr>
                <w:szCs w:val="21"/>
              </w:rPr>
              <w:t>货物名称</w:t>
            </w:r>
          </w:p>
        </w:tc>
        <w:tc>
          <w:tcPr>
            <w:tcW w:w="2707" w:type="dxa"/>
            <w:vAlign w:val="center"/>
          </w:tcPr>
          <w:p w14:paraId="7CC40F3C" w14:textId="77777777" w:rsidR="001563C1" w:rsidRPr="00EA2F45" w:rsidRDefault="001563C1" w:rsidP="001563C1">
            <w:pPr>
              <w:jc w:val="center"/>
              <w:rPr>
                <w:szCs w:val="21"/>
              </w:rPr>
            </w:pPr>
            <w:r w:rsidRPr="00EA2F45">
              <w:rPr>
                <w:szCs w:val="21"/>
              </w:rPr>
              <w:t>招标技术要求</w:t>
            </w:r>
          </w:p>
        </w:tc>
        <w:tc>
          <w:tcPr>
            <w:tcW w:w="1245" w:type="dxa"/>
            <w:vAlign w:val="center"/>
          </w:tcPr>
          <w:p w14:paraId="044290A2" w14:textId="7A36F529" w:rsidR="001563C1" w:rsidRPr="00EA2F45" w:rsidRDefault="001563C1" w:rsidP="001563C1">
            <w:pPr>
              <w:jc w:val="center"/>
              <w:rPr>
                <w:szCs w:val="21"/>
              </w:rPr>
            </w:pPr>
            <w:r w:rsidRPr="00A31569">
              <w:rPr>
                <w:rFonts w:hint="eastAsia"/>
                <w:szCs w:val="21"/>
              </w:rPr>
              <w:t>投标技术响应</w:t>
            </w:r>
          </w:p>
        </w:tc>
        <w:tc>
          <w:tcPr>
            <w:tcW w:w="1245" w:type="dxa"/>
            <w:vAlign w:val="center"/>
          </w:tcPr>
          <w:p w14:paraId="35BC2359" w14:textId="2968310A" w:rsidR="001563C1" w:rsidRPr="00EA2F45" w:rsidRDefault="001563C1" w:rsidP="001563C1">
            <w:pPr>
              <w:jc w:val="center"/>
              <w:rPr>
                <w:szCs w:val="21"/>
              </w:rPr>
            </w:pPr>
            <w:r w:rsidRPr="00A31569">
              <w:rPr>
                <w:rFonts w:hint="eastAsia"/>
                <w:szCs w:val="21"/>
              </w:rPr>
              <w:t>偏离情况</w:t>
            </w:r>
          </w:p>
        </w:tc>
        <w:tc>
          <w:tcPr>
            <w:tcW w:w="1245" w:type="dxa"/>
            <w:vAlign w:val="center"/>
          </w:tcPr>
          <w:p w14:paraId="27081771" w14:textId="1D2E0BF3" w:rsidR="001563C1" w:rsidRPr="00EA2F45" w:rsidRDefault="001563C1" w:rsidP="001563C1">
            <w:pPr>
              <w:jc w:val="center"/>
              <w:rPr>
                <w:szCs w:val="21"/>
              </w:rPr>
            </w:pPr>
            <w:r w:rsidRPr="00A31569">
              <w:rPr>
                <w:rFonts w:hint="eastAsia"/>
                <w:szCs w:val="21"/>
              </w:rPr>
              <w:t>说明</w:t>
            </w:r>
          </w:p>
        </w:tc>
      </w:tr>
      <w:tr w:rsidR="001563C1" w:rsidRPr="00EA2F45" w14:paraId="1CED07DE" w14:textId="7C7804CB" w:rsidTr="001563C1">
        <w:trPr>
          <w:trHeight w:val="450"/>
        </w:trPr>
        <w:tc>
          <w:tcPr>
            <w:tcW w:w="540" w:type="dxa"/>
            <w:vMerge w:val="restart"/>
            <w:vAlign w:val="center"/>
          </w:tcPr>
          <w:p w14:paraId="199EB752" w14:textId="77777777" w:rsidR="001563C1" w:rsidRPr="00EA2F45" w:rsidRDefault="001563C1" w:rsidP="00D9457A">
            <w:pPr>
              <w:spacing w:before="240"/>
              <w:jc w:val="center"/>
              <w:rPr>
                <w:b/>
                <w:szCs w:val="21"/>
              </w:rPr>
            </w:pPr>
            <w:r w:rsidRPr="00EA2F45">
              <w:rPr>
                <w:b/>
                <w:szCs w:val="21"/>
              </w:rPr>
              <w:t>1</w:t>
            </w:r>
          </w:p>
        </w:tc>
        <w:tc>
          <w:tcPr>
            <w:tcW w:w="1033" w:type="dxa"/>
            <w:vMerge w:val="restart"/>
            <w:vAlign w:val="center"/>
          </w:tcPr>
          <w:p w14:paraId="78EB8E84" w14:textId="77777777" w:rsidR="001563C1" w:rsidRPr="00EA2F45" w:rsidRDefault="001563C1" w:rsidP="00D9457A">
            <w:pPr>
              <w:spacing w:before="240"/>
              <w:jc w:val="center"/>
              <w:rPr>
                <w:b/>
                <w:szCs w:val="21"/>
              </w:rPr>
            </w:pPr>
            <w:r>
              <w:rPr>
                <w:b/>
                <w:szCs w:val="21"/>
              </w:rPr>
              <w:t>光谱仪</w:t>
            </w:r>
          </w:p>
        </w:tc>
        <w:tc>
          <w:tcPr>
            <w:tcW w:w="2707" w:type="dxa"/>
            <w:vAlign w:val="center"/>
          </w:tcPr>
          <w:p w14:paraId="7FC753F6" w14:textId="77777777" w:rsidR="001563C1" w:rsidRPr="00EA2F45" w:rsidRDefault="001563C1" w:rsidP="00D9457A">
            <w:pPr>
              <w:jc w:val="left"/>
              <w:rPr>
                <w:b/>
                <w:szCs w:val="21"/>
              </w:rPr>
            </w:pPr>
            <w:r>
              <w:rPr>
                <w:szCs w:val="21"/>
              </w:rPr>
              <w:t xml:space="preserve">1.1 </w:t>
            </w:r>
            <w:r>
              <w:rPr>
                <w:rFonts w:hint="eastAsia"/>
                <w:bCs/>
              </w:rPr>
              <w:t>波长：</w:t>
            </w:r>
          </w:p>
        </w:tc>
        <w:tc>
          <w:tcPr>
            <w:tcW w:w="1245" w:type="dxa"/>
          </w:tcPr>
          <w:p w14:paraId="6362113A" w14:textId="77777777" w:rsidR="001563C1" w:rsidRDefault="001563C1" w:rsidP="00D9457A">
            <w:pPr>
              <w:jc w:val="left"/>
              <w:rPr>
                <w:szCs w:val="21"/>
              </w:rPr>
            </w:pPr>
          </w:p>
        </w:tc>
        <w:tc>
          <w:tcPr>
            <w:tcW w:w="1245" w:type="dxa"/>
          </w:tcPr>
          <w:p w14:paraId="0A4554A9" w14:textId="77777777" w:rsidR="001563C1" w:rsidRDefault="001563C1" w:rsidP="00D9457A">
            <w:pPr>
              <w:jc w:val="left"/>
              <w:rPr>
                <w:szCs w:val="21"/>
              </w:rPr>
            </w:pPr>
          </w:p>
        </w:tc>
        <w:tc>
          <w:tcPr>
            <w:tcW w:w="1245" w:type="dxa"/>
          </w:tcPr>
          <w:p w14:paraId="235CC92C" w14:textId="0DA4E72D" w:rsidR="001563C1" w:rsidRDefault="001563C1" w:rsidP="00D9457A">
            <w:pPr>
              <w:jc w:val="left"/>
              <w:rPr>
                <w:szCs w:val="21"/>
              </w:rPr>
            </w:pPr>
          </w:p>
        </w:tc>
      </w:tr>
      <w:tr w:rsidR="001563C1" w:rsidRPr="00EA2F45" w14:paraId="4CDD1C55" w14:textId="399E6657" w:rsidTr="001563C1">
        <w:trPr>
          <w:trHeight w:val="450"/>
        </w:trPr>
        <w:tc>
          <w:tcPr>
            <w:tcW w:w="540" w:type="dxa"/>
            <w:vMerge/>
            <w:vAlign w:val="center"/>
          </w:tcPr>
          <w:p w14:paraId="4C53A118" w14:textId="77777777" w:rsidR="001563C1" w:rsidRPr="00EA2F45" w:rsidRDefault="001563C1" w:rsidP="00D9457A">
            <w:pPr>
              <w:spacing w:before="240"/>
              <w:jc w:val="center"/>
              <w:rPr>
                <w:b/>
                <w:szCs w:val="21"/>
              </w:rPr>
            </w:pPr>
          </w:p>
        </w:tc>
        <w:tc>
          <w:tcPr>
            <w:tcW w:w="1033" w:type="dxa"/>
            <w:vMerge/>
            <w:vAlign w:val="center"/>
          </w:tcPr>
          <w:p w14:paraId="3F580091" w14:textId="77777777" w:rsidR="001563C1" w:rsidRPr="00EA2F45" w:rsidRDefault="001563C1" w:rsidP="00D9457A">
            <w:pPr>
              <w:spacing w:before="240"/>
              <w:jc w:val="center"/>
              <w:rPr>
                <w:b/>
                <w:szCs w:val="21"/>
              </w:rPr>
            </w:pPr>
          </w:p>
        </w:tc>
        <w:tc>
          <w:tcPr>
            <w:tcW w:w="2707" w:type="dxa"/>
            <w:vAlign w:val="center"/>
          </w:tcPr>
          <w:p w14:paraId="2E1A9544" w14:textId="77777777" w:rsidR="001563C1" w:rsidRPr="00EA2F45" w:rsidRDefault="001563C1" w:rsidP="00D9457A">
            <w:pPr>
              <w:jc w:val="left"/>
              <w:rPr>
                <w:b/>
                <w:szCs w:val="21"/>
              </w:rPr>
            </w:pPr>
            <w:r w:rsidRPr="00A36251">
              <w:t>1.1</w:t>
            </w:r>
            <w:r>
              <w:t>.</w:t>
            </w:r>
            <w:r w:rsidRPr="002A2D84">
              <w:rPr>
                <w:rFonts w:hint="eastAsia"/>
              </w:rPr>
              <w:t>1</w:t>
            </w:r>
            <w:r>
              <w:rPr>
                <w:rFonts w:hint="eastAsia"/>
              </w:rPr>
              <w:t xml:space="preserve"> </w:t>
            </w:r>
            <w:r w:rsidRPr="002A2D84">
              <w:rPr>
                <w:rFonts w:hint="eastAsia"/>
              </w:rPr>
              <w:t>波长范围：包含</w:t>
            </w:r>
            <w:r w:rsidRPr="002A2D84">
              <w:rPr>
                <w:rFonts w:hint="eastAsia"/>
              </w:rPr>
              <w:t>600</w:t>
            </w:r>
            <w:r w:rsidRPr="002A2D84">
              <w:rPr>
                <w:rFonts w:hint="eastAsia"/>
              </w:rPr>
              <w:t>～</w:t>
            </w:r>
            <w:r w:rsidRPr="002A2D84">
              <w:rPr>
                <w:rFonts w:hint="eastAsia"/>
              </w:rPr>
              <w:t>1700nm</w:t>
            </w:r>
            <w:r w:rsidRPr="002A2D84">
              <w:rPr>
                <w:rFonts w:hint="eastAsia"/>
              </w:rPr>
              <w:t>；</w:t>
            </w:r>
          </w:p>
        </w:tc>
        <w:tc>
          <w:tcPr>
            <w:tcW w:w="1245" w:type="dxa"/>
          </w:tcPr>
          <w:p w14:paraId="4383C660" w14:textId="77777777" w:rsidR="001563C1" w:rsidRPr="00A36251" w:rsidRDefault="001563C1" w:rsidP="00D9457A">
            <w:pPr>
              <w:jc w:val="left"/>
            </w:pPr>
          </w:p>
        </w:tc>
        <w:tc>
          <w:tcPr>
            <w:tcW w:w="1245" w:type="dxa"/>
          </w:tcPr>
          <w:p w14:paraId="08441F77" w14:textId="77777777" w:rsidR="001563C1" w:rsidRPr="00A36251" w:rsidRDefault="001563C1" w:rsidP="00D9457A">
            <w:pPr>
              <w:jc w:val="left"/>
            </w:pPr>
          </w:p>
        </w:tc>
        <w:tc>
          <w:tcPr>
            <w:tcW w:w="1245" w:type="dxa"/>
          </w:tcPr>
          <w:p w14:paraId="0CC8EAC8" w14:textId="20CD8A6C" w:rsidR="001563C1" w:rsidRPr="00A36251" w:rsidRDefault="001563C1" w:rsidP="00D9457A">
            <w:pPr>
              <w:jc w:val="left"/>
            </w:pPr>
          </w:p>
        </w:tc>
      </w:tr>
      <w:tr w:rsidR="001563C1" w:rsidRPr="00EA2F45" w14:paraId="5ABF0045" w14:textId="12E39F99" w:rsidTr="001563C1">
        <w:trPr>
          <w:trHeight w:val="450"/>
        </w:trPr>
        <w:tc>
          <w:tcPr>
            <w:tcW w:w="540" w:type="dxa"/>
            <w:vMerge/>
            <w:vAlign w:val="center"/>
          </w:tcPr>
          <w:p w14:paraId="5994BF6B" w14:textId="77777777" w:rsidR="001563C1" w:rsidRPr="00EA2F45" w:rsidRDefault="001563C1" w:rsidP="00D9457A">
            <w:pPr>
              <w:spacing w:before="240"/>
              <w:jc w:val="center"/>
              <w:rPr>
                <w:b/>
                <w:szCs w:val="21"/>
              </w:rPr>
            </w:pPr>
          </w:p>
        </w:tc>
        <w:tc>
          <w:tcPr>
            <w:tcW w:w="1033" w:type="dxa"/>
            <w:vMerge/>
            <w:vAlign w:val="center"/>
          </w:tcPr>
          <w:p w14:paraId="3A806435" w14:textId="77777777" w:rsidR="001563C1" w:rsidRPr="00EA2F45" w:rsidRDefault="001563C1" w:rsidP="00D9457A">
            <w:pPr>
              <w:spacing w:before="240"/>
              <w:jc w:val="center"/>
              <w:rPr>
                <w:b/>
                <w:szCs w:val="21"/>
              </w:rPr>
            </w:pPr>
          </w:p>
        </w:tc>
        <w:tc>
          <w:tcPr>
            <w:tcW w:w="2707" w:type="dxa"/>
            <w:vAlign w:val="center"/>
          </w:tcPr>
          <w:p w14:paraId="6A911427" w14:textId="77777777" w:rsidR="001563C1" w:rsidRPr="00EA2F45" w:rsidRDefault="001563C1" w:rsidP="00D9457A">
            <w:pPr>
              <w:jc w:val="left"/>
              <w:rPr>
                <w:b/>
                <w:szCs w:val="21"/>
              </w:rPr>
            </w:pPr>
            <w:r w:rsidRPr="00A36251">
              <w:t>1.1.</w:t>
            </w:r>
            <w:r w:rsidRPr="002A2D84">
              <w:rPr>
                <w:rFonts w:hint="eastAsia"/>
              </w:rPr>
              <w:t>2</w:t>
            </w:r>
            <w:r>
              <w:rPr>
                <w:rFonts w:hint="eastAsia"/>
              </w:rPr>
              <w:t xml:space="preserve"> </w:t>
            </w:r>
            <w:r w:rsidRPr="002A2D84">
              <w:rPr>
                <w:rFonts w:hint="eastAsia"/>
              </w:rPr>
              <w:t>测量光纤类型：单模、多模</w:t>
            </w:r>
            <w:r>
              <w:rPr>
                <w:rFonts w:hint="eastAsia"/>
              </w:rPr>
              <w:t>；</w:t>
            </w:r>
          </w:p>
        </w:tc>
        <w:tc>
          <w:tcPr>
            <w:tcW w:w="1245" w:type="dxa"/>
          </w:tcPr>
          <w:p w14:paraId="041DE5B8" w14:textId="77777777" w:rsidR="001563C1" w:rsidRPr="00A36251" w:rsidRDefault="001563C1" w:rsidP="00D9457A">
            <w:pPr>
              <w:jc w:val="left"/>
            </w:pPr>
          </w:p>
        </w:tc>
        <w:tc>
          <w:tcPr>
            <w:tcW w:w="1245" w:type="dxa"/>
          </w:tcPr>
          <w:p w14:paraId="64B248BD" w14:textId="77777777" w:rsidR="001563C1" w:rsidRPr="00A36251" w:rsidRDefault="001563C1" w:rsidP="00D9457A">
            <w:pPr>
              <w:jc w:val="left"/>
            </w:pPr>
          </w:p>
        </w:tc>
        <w:tc>
          <w:tcPr>
            <w:tcW w:w="1245" w:type="dxa"/>
          </w:tcPr>
          <w:p w14:paraId="416E791D" w14:textId="3877BD9F" w:rsidR="001563C1" w:rsidRPr="00A36251" w:rsidRDefault="001563C1" w:rsidP="00D9457A">
            <w:pPr>
              <w:jc w:val="left"/>
            </w:pPr>
          </w:p>
        </w:tc>
      </w:tr>
      <w:tr w:rsidR="001563C1" w:rsidRPr="00EA2F45" w14:paraId="088EF5A1" w14:textId="462920C8" w:rsidTr="001563C1">
        <w:trPr>
          <w:trHeight w:val="510"/>
        </w:trPr>
        <w:tc>
          <w:tcPr>
            <w:tcW w:w="540" w:type="dxa"/>
            <w:vMerge/>
            <w:vAlign w:val="center"/>
          </w:tcPr>
          <w:p w14:paraId="6C7A4AAE" w14:textId="77777777" w:rsidR="001563C1" w:rsidRPr="00EA2F45" w:rsidRDefault="001563C1" w:rsidP="00D9457A">
            <w:pPr>
              <w:spacing w:before="240"/>
              <w:jc w:val="center"/>
              <w:rPr>
                <w:b/>
                <w:szCs w:val="21"/>
              </w:rPr>
            </w:pPr>
          </w:p>
        </w:tc>
        <w:tc>
          <w:tcPr>
            <w:tcW w:w="1033" w:type="dxa"/>
            <w:vMerge/>
            <w:vAlign w:val="center"/>
          </w:tcPr>
          <w:p w14:paraId="2A8FD977" w14:textId="77777777" w:rsidR="001563C1" w:rsidRPr="00EA2F45" w:rsidRDefault="001563C1" w:rsidP="00D9457A">
            <w:pPr>
              <w:spacing w:before="240"/>
              <w:jc w:val="center"/>
              <w:rPr>
                <w:b/>
                <w:szCs w:val="21"/>
              </w:rPr>
            </w:pPr>
          </w:p>
        </w:tc>
        <w:tc>
          <w:tcPr>
            <w:tcW w:w="2707" w:type="dxa"/>
            <w:vAlign w:val="center"/>
          </w:tcPr>
          <w:p w14:paraId="6B968591" w14:textId="77777777" w:rsidR="001563C1" w:rsidRPr="00EA2F45" w:rsidRDefault="001563C1" w:rsidP="00D9457A">
            <w:pPr>
              <w:spacing w:line="360" w:lineRule="auto"/>
              <w:jc w:val="left"/>
              <w:rPr>
                <w:szCs w:val="21"/>
              </w:rPr>
            </w:pPr>
            <w:r w:rsidRPr="002A2D84">
              <w:rPr>
                <w:rFonts w:hint="eastAsia"/>
              </w:rPr>
              <w:t>★</w:t>
            </w:r>
            <w:r w:rsidRPr="00A36251">
              <w:t>1.1.</w:t>
            </w:r>
            <w:r w:rsidRPr="002A2D84">
              <w:rPr>
                <w:rFonts w:hint="eastAsia"/>
              </w:rPr>
              <w:t>3</w:t>
            </w:r>
            <w:r>
              <w:rPr>
                <w:rFonts w:hint="eastAsia"/>
              </w:rPr>
              <w:t xml:space="preserve"> </w:t>
            </w:r>
            <w:r w:rsidRPr="002A2D84">
              <w:rPr>
                <w:rFonts w:hint="eastAsia"/>
              </w:rPr>
              <w:t>输入接口方式：包含非接触式，自由空间光输入结构</w:t>
            </w:r>
            <w:r>
              <w:rPr>
                <w:rFonts w:hint="eastAsia"/>
              </w:rPr>
              <w:t>；</w:t>
            </w:r>
          </w:p>
        </w:tc>
        <w:tc>
          <w:tcPr>
            <w:tcW w:w="1245" w:type="dxa"/>
          </w:tcPr>
          <w:p w14:paraId="19669075" w14:textId="77777777" w:rsidR="001563C1" w:rsidRPr="002A2D84" w:rsidRDefault="001563C1" w:rsidP="00D9457A">
            <w:pPr>
              <w:spacing w:line="360" w:lineRule="auto"/>
              <w:jc w:val="left"/>
            </w:pPr>
          </w:p>
        </w:tc>
        <w:tc>
          <w:tcPr>
            <w:tcW w:w="1245" w:type="dxa"/>
          </w:tcPr>
          <w:p w14:paraId="7DCDB803" w14:textId="77777777" w:rsidR="001563C1" w:rsidRPr="002A2D84" w:rsidRDefault="001563C1" w:rsidP="00D9457A">
            <w:pPr>
              <w:spacing w:line="360" w:lineRule="auto"/>
              <w:jc w:val="left"/>
            </w:pPr>
          </w:p>
        </w:tc>
        <w:tc>
          <w:tcPr>
            <w:tcW w:w="1245" w:type="dxa"/>
          </w:tcPr>
          <w:p w14:paraId="32DB6AEE" w14:textId="269D5B8B" w:rsidR="001563C1" w:rsidRPr="002A2D84" w:rsidRDefault="001563C1" w:rsidP="00D9457A">
            <w:pPr>
              <w:spacing w:line="360" w:lineRule="auto"/>
              <w:jc w:val="left"/>
            </w:pPr>
          </w:p>
        </w:tc>
      </w:tr>
      <w:tr w:rsidR="001563C1" w:rsidRPr="00EA2F45" w14:paraId="05890C06" w14:textId="26A1F0DF" w:rsidTr="001563C1">
        <w:trPr>
          <w:trHeight w:val="510"/>
        </w:trPr>
        <w:tc>
          <w:tcPr>
            <w:tcW w:w="540" w:type="dxa"/>
            <w:vMerge/>
            <w:vAlign w:val="center"/>
          </w:tcPr>
          <w:p w14:paraId="6F71CEF8" w14:textId="77777777" w:rsidR="001563C1" w:rsidRPr="00EA2F45" w:rsidRDefault="001563C1" w:rsidP="00D9457A">
            <w:pPr>
              <w:spacing w:before="240"/>
              <w:jc w:val="center"/>
              <w:rPr>
                <w:b/>
                <w:szCs w:val="21"/>
              </w:rPr>
            </w:pPr>
          </w:p>
        </w:tc>
        <w:tc>
          <w:tcPr>
            <w:tcW w:w="1033" w:type="dxa"/>
            <w:vMerge/>
            <w:vAlign w:val="center"/>
          </w:tcPr>
          <w:p w14:paraId="7C1DE3BF" w14:textId="77777777" w:rsidR="001563C1" w:rsidRPr="00EA2F45" w:rsidRDefault="001563C1" w:rsidP="00D9457A">
            <w:pPr>
              <w:spacing w:before="240"/>
              <w:jc w:val="center"/>
              <w:rPr>
                <w:b/>
                <w:szCs w:val="21"/>
              </w:rPr>
            </w:pPr>
          </w:p>
        </w:tc>
        <w:tc>
          <w:tcPr>
            <w:tcW w:w="2707" w:type="dxa"/>
            <w:vAlign w:val="center"/>
          </w:tcPr>
          <w:p w14:paraId="21B706B5" w14:textId="77777777" w:rsidR="001563C1" w:rsidRPr="00EA2F45" w:rsidRDefault="001563C1" w:rsidP="00D9457A">
            <w:pPr>
              <w:spacing w:line="360" w:lineRule="auto"/>
              <w:jc w:val="left"/>
              <w:rPr>
                <w:b/>
                <w:szCs w:val="21"/>
              </w:rPr>
            </w:pPr>
            <w:r w:rsidRPr="002A2D84">
              <w:rPr>
                <w:rFonts w:hint="eastAsia"/>
              </w:rPr>
              <w:t>▲</w:t>
            </w:r>
            <w:r w:rsidRPr="00A36251">
              <w:t>1.1.</w:t>
            </w:r>
            <w:r w:rsidRPr="002A2D84">
              <w:rPr>
                <w:rFonts w:hint="eastAsia"/>
              </w:rPr>
              <w:t>4</w:t>
            </w:r>
            <w:r>
              <w:rPr>
                <w:rFonts w:hint="eastAsia"/>
              </w:rPr>
              <w:t xml:space="preserve"> </w:t>
            </w:r>
            <w:r w:rsidRPr="002A2D84">
              <w:rPr>
                <w:rFonts w:hint="eastAsia"/>
              </w:rPr>
              <w:t>波长精度：</w:t>
            </w:r>
            <w:r>
              <w:rPr>
                <w:rFonts w:ascii="新宋体" w:eastAsia="新宋体" w:hAnsi="新宋体" w:hint="eastAsia"/>
              </w:rPr>
              <w:t>≤</w:t>
            </w:r>
            <w:r w:rsidRPr="002A2D84">
              <w:rPr>
                <w:rFonts w:hint="eastAsia"/>
              </w:rPr>
              <w:t>±</w:t>
            </w:r>
            <w:r w:rsidRPr="002A2D84">
              <w:rPr>
                <w:rFonts w:hint="eastAsia"/>
              </w:rPr>
              <w:t>0.02nm@1550nm</w:t>
            </w:r>
            <w:r w:rsidRPr="002A2D84">
              <w:rPr>
                <w:rFonts w:hint="eastAsia"/>
              </w:rPr>
              <w:t>，</w:t>
            </w:r>
            <w:r>
              <w:rPr>
                <w:rFonts w:ascii="新宋体" w:eastAsia="新宋体" w:hAnsi="新宋体" w:hint="eastAsia"/>
              </w:rPr>
              <w:t>≤</w:t>
            </w:r>
            <w:r w:rsidRPr="002A2D84">
              <w:rPr>
                <w:rFonts w:hint="eastAsia"/>
              </w:rPr>
              <w:t>±</w:t>
            </w:r>
            <w:r w:rsidRPr="002A2D84">
              <w:rPr>
                <w:rFonts w:hint="eastAsia"/>
              </w:rPr>
              <w:t>0.1nm</w:t>
            </w:r>
            <w:r>
              <w:rPr>
                <w:rFonts w:hint="eastAsia"/>
              </w:rPr>
              <w:t>@</w:t>
            </w:r>
            <w:r>
              <w:rPr>
                <w:rFonts w:hint="eastAsia"/>
              </w:rPr>
              <w:t>全波段</w:t>
            </w:r>
            <w:r w:rsidRPr="002A2D84">
              <w:rPr>
                <w:rFonts w:hint="eastAsia"/>
              </w:rPr>
              <w:t>；</w:t>
            </w:r>
          </w:p>
        </w:tc>
        <w:tc>
          <w:tcPr>
            <w:tcW w:w="1245" w:type="dxa"/>
          </w:tcPr>
          <w:p w14:paraId="0F1CA773" w14:textId="77777777" w:rsidR="001563C1" w:rsidRPr="002A2D84" w:rsidRDefault="001563C1" w:rsidP="00D9457A">
            <w:pPr>
              <w:spacing w:line="360" w:lineRule="auto"/>
              <w:jc w:val="left"/>
            </w:pPr>
          </w:p>
        </w:tc>
        <w:tc>
          <w:tcPr>
            <w:tcW w:w="1245" w:type="dxa"/>
          </w:tcPr>
          <w:p w14:paraId="5CC9553C" w14:textId="77777777" w:rsidR="001563C1" w:rsidRPr="002A2D84" w:rsidRDefault="001563C1" w:rsidP="00D9457A">
            <w:pPr>
              <w:spacing w:line="360" w:lineRule="auto"/>
              <w:jc w:val="left"/>
            </w:pPr>
          </w:p>
        </w:tc>
        <w:tc>
          <w:tcPr>
            <w:tcW w:w="1245" w:type="dxa"/>
          </w:tcPr>
          <w:p w14:paraId="2DA26EA2" w14:textId="58194718" w:rsidR="001563C1" w:rsidRPr="002A2D84" w:rsidRDefault="001563C1" w:rsidP="00D9457A">
            <w:pPr>
              <w:spacing w:line="360" w:lineRule="auto"/>
              <w:jc w:val="left"/>
            </w:pPr>
          </w:p>
        </w:tc>
      </w:tr>
      <w:tr w:rsidR="001563C1" w:rsidRPr="00EA2F45" w14:paraId="4C0911F2" w14:textId="4B7B0B9A" w:rsidTr="001563C1">
        <w:trPr>
          <w:trHeight w:val="510"/>
        </w:trPr>
        <w:tc>
          <w:tcPr>
            <w:tcW w:w="540" w:type="dxa"/>
            <w:vMerge/>
            <w:vAlign w:val="center"/>
          </w:tcPr>
          <w:p w14:paraId="759EF37B" w14:textId="77777777" w:rsidR="001563C1" w:rsidRPr="00EA2F45" w:rsidRDefault="001563C1" w:rsidP="00D9457A">
            <w:pPr>
              <w:spacing w:before="240"/>
              <w:jc w:val="center"/>
              <w:rPr>
                <w:b/>
                <w:szCs w:val="21"/>
              </w:rPr>
            </w:pPr>
          </w:p>
        </w:tc>
        <w:tc>
          <w:tcPr>
            <w:tcW w:w="1033" w:type="dxa"/>
            <w:vMerge/>
            <w:vAlign w:val="center"/>
          </w:tcPr>
          <w:p w14:paraId="6DEFA373" w14:textId="77777777" w:rsidR="001563C1" w:rsidRPr="00EA2F45" w:rsidRDefault="001563C1" w:rsidP="00D9457A">
            <w:pPr>
              <w:spacing w:before="240"/>
              <w:jc w:val="center"/>
              <w:rPr>
                <w:b/>
                <w:szCs w:val="21"/>
              </w:rPr>
            </w:pPr>
          </w:p>
        </w:tc>
        <w:tc>
          <w:tcPr>
            <w:tcW w:w="2707" w:type="dxa"/>
            <w:vAlign w:val="center"/>
          </w:tcPr>
          <w:p w14:paraId="1D5E7707" w14:textId="77777777" w:rsidR="001563C1" w:rsidRPr="00EA2F45" w:rsidRDefault="001563C1" w:rsidP="00D9457A">
            <w:pPr>
              <w:jc w:val="left"/>
              <w:rPr>
                <w:b/>
                <w:szCs w:val="21"/>
              </w:rPr>
            </w:pPr>
            <w:r w:rsidRPr="002A2D84">
              <w:rPr>
                <w:rFonts w:hint="eastAsia"/>
              </w:rPr>
              <w:t>▲</w:t>
            </w:r>
            <w:r w:rsidRPr="00A36251">
              <w:t>1.1.</w:t>
            </w:r>
            <w:r w:rsidRPr="002A2D84">
              <w:rPr>
                <w:rFonts w:hint="eastAsia"/>
              </w:rPr>
              <w:t>5</w:t>
            </w:r>
            <w:r>
              <w:rPr>
                <w:rFonts w:hint="eastAsia"/>
              </w:rPr>
              <w:t xml:space="preserve"> </w:t>
            </w:r>
            <w:r w:rsidRPr="002A2D84">
              <w:rPr>
                <w:rFonts w:hint="eastAsia"/>
              </w:rPr>
              <w:t>波长线性度：≤±</w:t>
            </w:r>
            <w:r w:rsidRPr="002A2D84">
              <w:rPr>
                <w:rFonts w:hint="eastAsia"/>
              </w:rPr>
              <w:t>0.01nm@1550nm</w:t>
            </w:r>
            <w:r w:rsidRPr="002A2D84">
              <w:rPr>
                <w:rFonts w:hint="eastAsia"/>
              </w:rPr>
              <w:t>；</w:t>
            </w:r>
          </w:p>
        </w:tc>
        <w:tc>
          <w:tcPr>
            <w:tcW w:w="1245" w:type="dxa"/>
          </w:tcPr>
          <w:p w14:paraId="04B61BBA" w14:textId="77777777" w:rsidR="001563C1" w:rsidRPr="002A2D84" w:rsidRDefault="001563C1" w:rsidP="00D9457A">
            <w:pPr>
              <w:jc w:val="left"/>
            </w:pPr>
          </w:p>
        </w:tc>
        <w:tc>
          <w:tcPr>
            <w:tcW w:w="1245" w:type="dxa"/>
          </w:tcPr>
          <w:p w14:paraId="19E42A9A" w14:textId="77777777" w:rsidR="001563C1" w:rsidRPr="002A2D84" w:rsidRDefault="001563C1" w:rsidP="00D9457A">
            <w:pPr>
              <w:jc w:val="left"/>
            </w:pPr>
          </w:p>
        </w:tc>
        <w:tc>
          <w:tcPr>
            <w:tcW w:w="1245" w:type="dxa"/>
          </w:tcPr>
          <w:p w14:paraId="4A78E91D" w14:textId="32D7BFC1" w:rsidR="001563C1" w:rsidRPr="002A2D84" w:rsidRDefault="001563C1" w:rsidP="00D9457A">
            <w:pPr>
              <w:jc w:val="left"/>
            </w:pPr>
          </w:p>
        </w:tc>
      </w:tr>
      <w:tr w:rsidR="001563C1" w:rsidRPr="00EA2F45" w14:paraId="1809AFB2" w14:textId="1B93D308" w:rsidTr="001563C1">
        <w:trPr>
          <w:trHeight w:val="510"/>
        </w:trPr>
        <w:tc>
          <w:tcPr>
            <w:tcW w:w="540" w:type="dxa"/>
            <w:vMerge/>
            <w:vAlign w:val="center"/>
          </w:tcPr>
          <w:p w14:paraId="130258EB" w14:textId="77777777" w:rsidR="001563C1" w:rsidRPr="00EA2F45" w:rsidRDefault="001563C1" w:rsidP="00D9457A">
            <w:pPr>
              <w:spacing w:before="240"/>
              <w:jc w:val="center"/>
              <w:rPr>
                <w:b/>
                <w:szCs w:val="21"/>
              </w:rPr>
            </w:pPr>
          </w:p>
        </w:tc>
        <w:tc>
          <w:tcPr>
            <w:tcW w:w="1033" w:type="dxa"/>
            <w:vMerge/>
            <w:vAlign w:val="center"/>
          </w:tcPr>
          <w:p w14:paraId="5C19E757" w14:textId="77777777" w:rsidR="001563C1" w:rsidRPr="00EA2F45" w:rsidRDefault="001563C1" w:rsidP="00D9457A">
            <w:pPr>
              <w:spacing w:before="240"/>
              <w:jc w:val="center"/>
              <w:rPr>
                <w:b/>
                <w:szCs w:val="21"/>
              </w:rPr>
            </w:pPr>
          </w:p>
        </w:tc>
        <w:tc>
          <w:tcPr>
            <w:tcW w:w="2707" w:type="dxa"/>
            <w:vAlign w:val="center"/>
          </w:tcPr>
          <w:p w14:paraId="68CCE8BE" w14:textId="77777777" w:rsidR="001563C1" w:rsidRPr="00EA2F45" w:rsidRDefault="001563C1" w:rsidP="00D9457A">
            <w:pPr>
              <w:spacing w:line="360" w:lineRule="auto"/>
              <w:jc w:val="left"/>
              <w:rPr>
                <w:b/>
                <w:szCs w:val="21"/>
              </w:rPr>
            </w:pPr>
            <w:r w:rsidRPr="002A2D84">
              <w:rPr>
                <w:rFonts w:hint="eastAsia"/>
              </w:rPr>
              <w:t>★</w:t>
            </w:r>
            <w:r w:rsidRPr="00A36251">
              <w:t>1.1.</w:t>
            </w:r>
            <w:r w:rsidRPr="002A2D84">
              <w:rPr>
                <w:rFonts w:hint="eastAsia"/>
              </w:rPr>
              <w:t>6</w:t>
            </w:r>
            <w:r>
              <w:rPr>
                <w:rFonts w:hint="eastAsia"/>
              </w:rPr>
              <w:t xml:space="preserve"> </w:t>
            </w:r>
            <w:r w:rsidRPr="002A2D84">
              <w:rPr>
                <w:rFonts w:hint="eastAsia"/>
              </w:rPr>
              <w:t>波长分辨率设置：包含</w:t>
            </w:r>
            <w:r w:rsidRPr="002A2D84">
              <w:rPr>
                <w:rFonts w:hint="eastAsia"/>
              </w:rPr>
              <w:t>0.02</w:t>
            </w:r>
            <w:r>
              <w:rPr>
                <w:rFonts w:hint="eastAsia"/>
              </w:rPr>
              <w:t>nm</w:t>
            </w:r>
            <w:r w:rsidRPr="002A2D84">
              <w:rPr>
                <w:rFonts w:hint="eastAsia"/>
              </w:rPr>
              <w:t>、</w:t>
            </w:r>
            <w:r w:rsidRPr="002A2D84">
              <w:rPr>
                <w:rFonts w:hint="eastAsia"/>
              </w:rPr>
              <w:t>0.05</w:t>
            </w:r>
            <w:r>
              <w:t>nm</w:t>
            </w:r>
            <w:r w:rsidRPr="002A2D84">
              <w:rPr>
                <w:rFonts w:hint="eastAsia"/>
              </w:rPr>
              <w:t>、</w:t>
            </w:r>
            <w:r w:rsidRPr="002A2D84">
              <w:rPr>
                <w:rFonts w:hint="eastAsia"/>
              </w:rPr>
              <w:t>0.1</w:t>
            </w:r>
            <w:r>
              <w:t>nm</w:t>
            </w:r>
            <w:r w:rsidRPr="002A2D84">
              <w:rPr>
                <w:rFonts w:hint="eastAsia"/>
              </w:rPr>
              <w:t>、</w:t>
            </w:r>
            <w:r w:rsidRPr="002A2D84">
              <w:rPr>
                <w:rFonts w:hint="eastAsia"/>
              </w:rPr>
              <w:t>0.2</w:t>
            </w:r>
            <w:r>
              <w:t>nm</w:t>
            </w:r>
            <w:r w:rsidRPr="002A2D84">
              <w:rPr>
                <w:rFonts w:hint="eastAsia"/>
              </w:rPr>
              <w:t>、</w:t>
            </w:r>
            <w:r w:rsidRPr="002A2D84">
              <w:rPr>
                <w:rFonts w:hint="eastAsia"/>
              </w:rPr>
              <w:t>0.5</w:t>
            </w:r>
            <w:r>
              <w:t>nm</w:t>
            </w:r>
            <w:r w:rsidRPr="002A2D84">
              <w:rPr>
                <w:rFonts w:hint="eastAsia"/>
              </w:rPr>
              <w:t>、</w:t>
            </w:r>
            <w:r w:rsidRPr="002A2D84">
              <w:rPr>
                <w:rFonts w:hint="eastAsia"/>
              </w:rPr>
              <w:t>1</w:t>
            </w:r>
            <w:r>
              <w:t>nm</w:t>
            </w:r>
            <w:r w:rsidRPr="002A2D84">
              <w:rPr>
                <w:rFonts w:hint="eastAsia"/>
              </w:rPr>
              <w:t>、</w:t>
            </w:r>
            <w:r w:rsidRPr="002A2D84">
              <w:rPr>
                <w:rFonts w:hint="eastAsia"/>
              </w:rPr>
              <w:t>2nm</w:t>
            </w:r>
            <w:r w:rsidRPr="002A2D84">
              <w:rPr>
                <w:rFonts w:hint="eastAsia"/>
              </w:rPr>
              <w:t>；</w:t>
            </w:r>
          </w:p>
        </w:tc>
        <w:tc>
          <w:tcPr>
            <w:tcW w:w="1245" w:type="dxa"/>
          </w:tcPr>
          <w:p w14:paraId="4AA77F97" w14:textId="77777777" w:rsidR="001563C1" w:rsidRPr="002A2D84" w:rsidRDefault="001563C1" w:rsidP="00D9457A">
            <w:pPr>
              <w:spacing w:line="360" w:lineRule="auto"/>
              <w:jc w:val="left"/>
            </w:pPr>
          </w:p>
        </w:tc>
        <w:tc>
          <w:tcPr>
            <w:tcW w:w="1245" w:type="dxa"/>
          </w:tcPr>
          <w:p w14:paraId="684DF20B" w14:textId="77777777" w:rsidR="001563C1" w:rsidRPr="002A2D84" w:rsidRDefault="001563C1" w:rsidP="00D9457A">
            <w:pPr>
              <w:spacing w:line="360" w:lineRule="auto"/>
              <w:jc w:val="left"/>
            </w:pPr>
          </w:p>
        </w:tc>
        <w:tc>
          <w:tcPr>
            <w:tcW w:w="1245" w:type="dxa"/>
          </w:tcPr>
          <w:p w14:paraId="1113970D" w14:textId="61432777" w:rsidR="001563C1" w:rsidRPr="002A2D84" w:rsidRDefault="001563C1" w:rsidP="00D9457A">
            <w:pPr>
              <w:spacing w:line="360" w:lineRule="auto"/>
              <w:jc w:val="left"/>
            </w:pPr>
          </w:p>
        </w:tc>
      </w:tr>
      <w:tr w:rsidR="001563C1" w:rsidRPr="00EA2F45" w14:paraId="524488B4" w14:textId="37968997" w:rsidTr="001563C1">
        <w:trPr>
          <w:trHeight w:val="510"/>
        </w:trPr>
        <w:tc>
          <w:tcPr>
            <w:tcW w:w="540" w:type="dxa"/>
            <w:vMerge/>
            <w:vAlign w:val="center"/>
          </w:tcPr>
          <w:p w14:paraId="46A5FE01" w14:textId="77777777" w:rsidR="001563C1" w:rsidRPr="00EA2F45" w:rsidRDefault="001563C1" w:rsidP="00D9457A">
            <w:pPr>
              <w:spacing w:before="240"/>
              <w:jc w:val="center"/>
              <w:rPr>
                <w:b/>
                <w:szCs w:val="21"/>
              </w:rPr>
            </w:pPr>
          </w:p>
        </w:tc>
        <w:tc>
          <w:tcPr>
            <w:tcW w:w="1033" w:type="dxa"/>
            <w:vMerge/>
            <w:vAlign w:val="center"/>
          </w:tcPr>
          <w:p w14:paraId="690E4AFF" w14:textId="77777777" w:rsidR="001563C1" w:rsidRPr="00EA2F45" w:rsidRDefault="001563C1" w:rsidP="00D9457A">
            <w:pPr>
              <w:spacing w:before="240"/>
              <w:jc w:val="center"/>
              <w:rPr>
                <w:b/>
                <w:szCs w:val="21"/>
              </w:rPr>
            </w:pPr>
          </w:p>
        </w:tc>
        <w:tc>
          <w:tcPr>
            <w:tcW w:w="2707" w:type="dxa"/>
            <w:vAlign w:val="center"/>
          </w:tcPr>
          <w:p w14:paraId="64600249" w14:textId="77777777" w:rsidR="001563C1" w:rsidRPr="00EA2F45" w:rsidRDefault="001563C1" w:rsidP="00D9457A">
            <w:pPr>
              <w:jc w:val="left"/>
              <w:rPr>
                <w:b/>
                <w:szCs w:val="21"/>
              </w:rPr>
            </w:pPr>
            <w:r w:rsidRPr="00A36251">
              <w:t>1.1.</w:t>
            </w:r>
            <w:r w:rsidRPr="002A2D84">
              <w:rPr>
                <w:rFonts w:hint="eastAsia"/>
              </w:rPr>
              <w:t>7</w:t>
            </w:r>
            <w:r>
              <w:rPr>
                <w:rFonts w:hint="eastAsia"/>
              </w:rPr>
              <w:t xml:space="preserve"> </w:t>
            </w:r>
            <w:r w:rsidRPr="002A2D84">
              <w:rPr>
                <w:rFonts w:hint="eastAsia"/>
              </w:rPr>
              <w:t>杂散光抑制比：≥</w:t>
            </w:r>
            <w:r w:rsidRPr="002A2D84">
              <w:rPr>
                <w:rFonts w:hint="eastAsia"/>
              </w:rPr>
              <w:t>70 dB</w:t>
            </w:r>
            <w:r w:rsidRPr="002A2D84">
              <w:rPr>
                <w:rFonts w:hint="eastAsia"/>
              </w:rPr>
              <w:t>；</w:t>
            </w:r>
          </w:p>
        </w:tc>
        <w:tc>
          <w:tcPr>
            <w:tcW w:w="1245" w:type="dxa"/>
          </w:tcPr>
          <w:p w14:paraId="409DBC28" w14:textId="77777777" w:rsidR="001563C1" w:rsidRPr="00A36251" w:rsidRDefault="001563C1" w:rsidP="00D9457A">
            <w:pPr>
              <w:jc w:val="left"/>
            </w:pPr>
          </w:p>
        </w:tc>
        <w:tc>
          <w:tcPr>
            <w:tcW w:w="1245" w:type="dxa"/>
          </w:tcPr>
          <w:p w14:paraId="1A666C05" w14:textId="77777777" w:rsidR="001563C1" w:rsidRPr="00A36251" w:rsidRDefault="001563C1" w:rsidP="00D9457A">
            <w:pPr>
              <w:jc w:val="left"/>
            </w:pPr>
          </w:p>
        </w:tc>
        <w:tc>
          <w:tcPr>
            <w:tcW w:w="1245" w:type="dxa"/>
          </w:tcPr>
          <w:p w14:paraId="252944B7" w14:textId="114B8CD4" w:rsidR="001563C1" w:rsidRPr="00A36251" w:rsidRDefault="001563C1" w:rsidP="00D9457A">
            <w:pPr>
              <w:jc w:val="left"/>
            </w:pPr>
          </w:p>
        </w:tc>
      </w:tr>
      <w:tr w:rsidR="001563C1" w:rsidRPr="00EA2F45" w14:paraId="35762D36" w14:textId="3B3DF8AC" w:rsidTr="001563C1">
        <w:trPr>
          <w:trHeight w:val="510"/>
        </w:trPr>
        <w:tc>
          <w:tcPr>
            <w:tcW w:w="540" w:type="dxa"/>
            <w:vMerge/>
            <w:vAlign w:val="center"/>
          </w:tcPr>
          <w:p w14:paraId="2A3D4798" w14:textId="77777777" w:rsidR="001563C1" w:rsidRPr="00EA2F45" w:rsidRDefault="001563C1" w:rsidP="00D9457A">
            <w:pPr>
              <w:spacing w:before="240"/>
              <w:jc w:val="center"/>
              <w:rPr>
                <w:b/>
                <w:szCs w:val="21"/>
              </w:rPr>
            </w:pPr>
          </w:p>
        </w:tc>
        <w:tc>
          <w:tcPr>
            <w:tcW w:w="1033" w:type="dxa"/>
            <w:vMerge/>
            <w:vAlign w:val="center"/>
          </w:tcPr>
          <w:p w14:paraId="0BF062C5" w14:textId="77777777" w:rsidR="001563C1" w:rsidRPr="00EA2F45" w:rsidRDefault="001563C1" w:rsidP="00D9457A">
            <w:pPr>
              <w:spacing w:before="240"/>
              <w:jc w:val="center"/>
              <w:rPr>
                <w:b/>
                <w:szCs w:val="21"/>
              </w:rPr>
            </w:pPr>
          </w:p>
        </w:tc>
        <w:tc>
          <w:tcPr>
            <w:tcW w:w="2707" w:type="dxa"/>
            <w:vAlign w:val="center"/>
          </w:tcPr>
          <w:p w14:paraId="2009DD29" w14:textId="77777777" w:rsidR="001563C1" w:rsidRPr="00EA2F45" w:rsidRDefault="001563C1" w:rsidP="00D9457A">
            <w:pPr>
              <w:jc w:val="left"/>
              <w:rPr>
                <w:b/>
                <w:szCs w:val="21"/>
              </w:rPr>
            </w:pPr>
            <w:r w:rsidRPr="00A36251">
              <w:t>1.1.</w:t>
            </w:r>
            <w:r w:rsidRPr="002A2D84">
              <w:rPr>
                <w:rFonts w:hint="eastAsia"/>
              </w:rPr>
              <w:t>8</w:t>
            </w:r>
            <w:r>
              <w:rPr>
                <w:rFonts w:hint="eastAsia"/>
              </w:rPr>
              <w:t xml:space="preserve"> </w:t>
            </w:r>
            <w:r w:rsidRPr="002A2D84">
              <w:rPr>
                <w:rFonts w:hint="eastAsia"/>
              </w:rPr>
              <w:t>扫描速度≤</w:t>
            </w:r>
            <w:r w:rsidRPr="002A2D84">
              <w:rPr>
                <w:rFonts w:hint="eastAsia"/>
              </w:rPr>
              <w:t>0.2</w:t>
            </w:r>
            <w:r w:rsidRPr="003924DD">
              <w:rPr>
                <w:rFonts w:hint="eastAsia"/>
              </w:rPr>
              <w:t>秒</w:t>
            </w:r>
            <w:r w:rsidRPr="003924DD">
              <w:rPr>
                <w:rFonts w:hint="eastAsia"/>
              </w:rPr>
              <w:t>(100 nm</w:t>
            </w:r>
            <w:r w:rsidRPr="003924DD">
              <w:rPr>
                <w:rFonts w:hint="eastAsia"/>
              </w:rPr>
              <w:t>跨度</w:t>
            </w:r>
            <w:r w:rsidRPr="003924DD">
              <w:rPr>
                <w:rFonts w:hint="eastAsia"/>
              </w:rPr>
              <w:t>)</w:t>
            </w:r>
            <w:r>
              <w:rPr>
                <w:rFonts w:hint="eastAsia"/>
              </w:rPr>
              <w:t>。</w:t>
            </w:r>
          </w:p>
        </w:tc>
        <w:tc>
          <w:tcPr>
            <w:tcW w:w="1245" w:type="dxa"/>
          </w:tcPr>
          <w:p w14:paraId="3248EF6F" w14:textId="77777777" w:rsidR="001563C1" w:rsidRPr="00A36251" w:rsidRDefault="001563C1" w:rsidP="00D9457A">
            <w:pPr>
              <w:jc w:val="left"/>
            </w:pPr>
          </w:p>
        </w:tc>
        <w:tc>
          <w:tcPr>
            <w:tcW w:w="1245" w:type="dxa"/>
          </w:tcPr>
          <w:p w14:paraId="5EEDCB78" w14:textId="77777777" w:rsidR="001563C1" w:rsidRPr="00A36251" w:rsidRDefault="001563C1" w:rsidP="00D9457A">
            <w:pPr>
              <w:jc w:val="left"/>
            </w:pPr>
          </w:p>
        </w:tc>
        <w:tc>
          <w:tcPr>
            <w:tcW w:w="1245" w:type="dxa"/>
          </w:tcPr>
          <w:p w14:paraId="5379B04E" w14:textId="664ACED6" w:rsidR="001563C1" w:rsidRPr="00A36251" w:rsidRDefault="001563C1" w:rsidP="00D9457A">
            <w:pPr>
              <w:jc w:val="left"/>
            </w:pPr>
          </w:p>
        </w:tc>
      </w:tr>
      <w:tr w:rsidR="001563C1" w:rsidRPr="00EA2F45" w14:paraId="27D7B28F" w14:textId="7E6D87A9" w:rsidTr="001563C1">
        <w:trPr>
          <w:trHeight w:val="510"/>
        </w:trPr>
        <w:tc>
          <w:tcPr>
            <w:tcW w:w="540" w:type="dxa"/>
            <w:vMerge/>
            <w:vAlign w:val="center"/>
          </w:tcPr>
          <w:p w14:paraId="11B136C1" w14:textId="77777777" w:rsidR="001563C1" w:rsidRPr="00EA2F45" w:rsidRDefault="001563C1" w:rsidP="00D9457A">
            <w:pPr>
              <w:spacing w:before="240"/>
              <w:jc w:val="center"/>
              <w:rPr>
                <w:b/>
                <w:szCs w:val="21"/>
              </w:rPr>
            </w:pPr>
          </w:p>
        </w:tc>
        <w:tc>
          <w:tcPr>
            <w:tcW w:w="1033" w:type="dxa"/>
            <w:vMerge/>
            <w:vAlign w:val="center"/>
          </w:tcPr>
          <w:p w14:paraId="568E3E30" w14:textId="77777777" w:rsidR="001563C1" w:rsidRPr="00EA2F45" w:rsidRDefault="001563C1" w:rsidP="00D9457A">
            <w:pPr>
              <w:spacing w:before="240"/>
              <w:jc w:val="center"/>
              <w:rPr>
                <w:b/>
                <w:szCs w:val="21"/>
              </w:rPr>
            </w:pPr>
          </w:p>
        </w:tc>
        <w:tc>
          <w:tcPr>
            <w:tcW w:w="2707" w:type="dxa"/>
            <w:vAlign w:val="center"/>
          </w:tcPr>
          <w:p w14:paraId="29F49A7F" w14:textId="77777777" w:rsidR="001563C1" w:rsidRPr="00EA2F45" w:rsidRDefault="001563C1" w:rsidP="00D9457A">
            <w:pPr>
              <w:jc w:val="left"/>
              <w:rPr>
                <w:szCs w:val="21"/>
              </w:rPr>
            </w:pPr>
            <w:r w:rsidRPr="00EA2F45">
              <w:rPr>
                <w:szCs w:val="21"/>
              </w:rPr>
              <w:t>1.</w:t>
            </w:r>
            <w:r>
              <w:rPr>
                <w:szCs w:val="21"/>
              </w:rPr>
              <w:t xml:space="preserve">2 </w:t>
            </w:r>
            <w:r>
              <w:rPr>
                <w:rFonts w:hint="eastAsia"/>
                <w:szCs w:val="21"/>
              </w:rPr>
              <w:t>功率：</w:t>
            </w:r>
          </w:p>
        </w:tc>
        <w:tc>
          <w:tcPr>
            <w:tcW w:w="1245" w:type="dxa"/>
          </w:tcPr>
          <w:p w14:paraId="768976B9" w14:textId="77777777" w:rsidR="001563C1" w:rsidRPr="00EA2F45" w:rsidRDefault="001563C1" w:rsidP="00D9457A">
            <w:pPr>
              <w:jc w:val="left"/>
              <w:rPr>
                <w:szCs w:val="21"/>
              </w:rPr>
            </w:pPr>
          </w:p>
        </w:tc>
        <w:tc>
          <w:tcPr>
            <w:tcW w:w="1245" w:type="dxa"/>
          </w:tcPr>
          <w:p w14:paraId="19E6256F" w14:textId="77777777" w:rsidR="001563C1" w:rsidRPr="00EA2F45" w:rsidRDefault="001563C1" w:rsidP="00D9457A">
            <w:pPr>
              <w:jc w:val="left"/>
              <w:rPr>
                <w:szCs w:val="21"/>
              </w:rPr>
            </w:pPr>
          </w:p>
        </w:tc>
        <w:tc>
          <w:tcPr>
            <w:tcW w:w="1245" w:type="dxa"/>
          </w:tcPr>
          <w:p w14:paraId="4AFA4ABE" w14:textId="63A3B1BA" w:rsidR="001563C1" w:rsidRPr="00EA2F45" w:rsidRDefault="001563C1" w:rsidP="00D9457A">
            <w:pPr>
              <w:jc w:val="left"/>
              <w:rPr>
                <w:szCs w:val="21"/>
              </w:rPr>
            </w:pPr>
          </w:p>
        </w:tc>
      </w:tr>
      <w:tr w:rsidR="001563C1" w:rsidRPr="00EA2F45" w14:paraId="5DDABD3A" w14:textId="7F1227AC" w:rsidTr="001563C1">
        <w:trPr>
          <w:trHeight w:val="510"/>
        </w:trPr>
        <w:tc>
          <w:tcPr>
            <w:tcW w:w="540" w:type="dxa"/>
            <w:vMerge/>
            <w:vAlign w:val="center"/>
          </w:tcPr>
          <w:p w14:paraId="18E9E92D" w14:textId="77777777" w:rsidR="001563C1" w:rsidRPr="00EA2F45" w:rsidRDefault="001563C1" w:rsidP="00D9457A">
            <w:pPr>
              <w:spacing w:before="240"/>
              <w:jc w:val="center"/>
              <w:rPr>
                <w:b/>
                <w:szCs w:val="21"/>
              </w:rPr>
            </w:pPr>
          </w:p>
        </w:tc>
        <w:tc>
          <w:tcPr>
            <w:tcW w:w="1033" w:type="dxa"/>
            <w:vMerge/>
            <w:vAlign w:val="center"/>
          </w:tcPr>
          <w:p w14:paraId="60A312ED" w14:textId="77777777" w:rsidR="001563C1" w:rsidRPr="00EA2F45" w:rsidRDefault="001563C1" w:rsidP="00D9457A">
            <w:pPr>
              <w:spacing w:before="240"/>
              <w:jc w:val="center"/>
              <w:rPr>
                <w:b/>
                <w:szCs w:val="21"/>
              </w:rPr>
            </w:pPr>
          </w:p>
        </w:tc>
        <w:tc>
          <w:tcPr>
            <w:tcW w:w="2707" w:type="dxa"/>
            <w:vAlign w:val="center"/>
          </w:tcPr>
          <w:p w14:paraId="6B19F50C" w14:textId="77777777" w:rsidR="001563C1" w:rsidRPr="00EA2F45" w:rsidRDefault="001563C1" w:rsidP="00D9457A">
            <w:pPr>
              <w:jc w:val="left"/>
              <w:rPr>
                <w:b/>
                <w:szCs w:val="21"/>
              </w:rPr>
            </w:pPr>
            <w:r w:rsidRPr="00AF1454">
              <w:rPr>
                <w:rFonts w:hint="eastAsia"/>
              </w:rPr>
              <w:t>▲</w:t>
            </w:r>
            <w:r>
              <w:t xml:space="preserve">1.2.1 </w:t>
            </w:r>
            <w:r w:rsidRPr="00AF1454">
              <w:rPr>
                <w:rFonts w:hint="eastAsia"/>
              </w:rPr>
              <w:t>测量光功率范围：包含－</w:t>
            </w:r>
            <w:r w:rsidRPr="00AF1454">
              <w:rPr>
                <w:rFonts w:hint="eastAsia"/>
              </w:rPr>
              <w:t>90dBm</w:t>
            </w:r>
            <w:r w:rsidRPr="00AF1454">
              <w:rPr>
                <w:rFonts w:hint="eastAsia"/>
              </w:rPr>
              <w:t>～＋</w:t>
            </w:r>
            <w:r w:rsidRPr="00AF1454">
              <w:rPr>
                <w:rFonts w:hint="eastAsia"/>
              </w:rPr>
              <w:lastRenderedPageBreak/>
              <w:t>20dBm</w:t>
            </w:r>
            <w:r w:rsidRPr="00AF1454">
              <w:rPr>
                <w:rFonts w:hint="eastAsia"/>
              </w:rPr>
              <w:t>；</w:t>
            </w:r>
          </w:p>
        </w:tc>
        <w:tc>
          <w:tcPr>
            <w:tcW w:w="1245" w:type="dxa"/>
          </w:tcPr>
          <w:p w14:paraId="1DA59AAB" w14:textId="77777777" w:rsidR="001563C1" w:rsidRPr="00AF1454" w:rsidRDefault="001563C1" w:rsidP="00D9457A">
            <w:pPr>
              <w:jc w:val="left"/>
            </w:pPr>
          </w:p>
        </w:tc>
        <w:tc>
          <w:tcPr>
            <w:tcW w:w="1245" w:type="dxa"/>
          </w:tcPr>
          <w:p w14:paraId="2961590D" w14:textId="77777777" w:rsidR="001563C1" w:rsidRPr="00AF1454" w:rsidRDefault="001563C1" w:rsidP="00D9457A">
            <w:pPr>
              <w:jc w:val="left"/>
            </w:pPr>
          </w:p>
        </w:tc>
        <w:tc>
          <w:tcPr>
            <w:tcW w:w="1245" w:type="dxa"/>
          </w:tcPr>
          <w:p w14:paraId="7688EAB7" w14:textId="2D36C647" w:rsidR="001563C1" w:rsidRPr="00AF1454" w:rsidRDefault="001563C1" w:rsidP="00D9457A">
            <w:pPr>
              <w:jc w:val="left"/>
            </w:pPr>
          </w:p>
        </w:tc>
      </w:tr>
      <w:tr w:rsidR="001563C1" w:rsidRPr="00EA2F45" w14:paraId="20FFFB06" w14:textId="7DA16AC8" w:rsidTr="001563C1">
        <w:trPr>
          <w:trHeight w:val="525"/>
        </w:trPr>
        <w:tc>
          <w:tcPr>
            <w:tcW w:w="540" w:type="dxa"/>
            <w:vMerge/>
            <w:vAlign w:val="center"/>
          </w:tcPr>
          <w:p w14:paraId="2B9A3B41" w14:textId="77777777" w:rsidR="001563C1" w:rsidRPr="00EA2F45" w:rsidRDefault="001563C1" w:rsidP="00D9457A">
            <w:pPr>
              <w:spacing w:before="240"/>
              <w:jc w:val="center"/>
              <w:rPr>
                <w:b/>
                <w:szCs w:val="21"/>
              </w:rPr>
            </w:pPr>
          </w:p>
        </w:tc>
        <w:tc>
          <w:tcPr>
            <w:tcW w:w="1033" w:type="dxa"/>
            <w:vMerge/>
            <w:vAlign w:val="center"/>
          </w:tcPr>
          <w:p w14:paraId="56DFF6A4" w14:textId="77777777" w:rsidR="001563C1" w:rsidRPr="00EA2F45" w:rsidRDefault="001563C1" w:rsidP="00D9457A">
            <w:pPr>
              <w:spacing w:before="240"/>
              <w:jc w:val="center"/>
              <w:rPr>
                <w:b/>
                <w:szCs w:val="21"/>
              </w:rPr>
            </w:pPr>
          </w:p>
        </w:tc>
        <w:tc>
          <w:tcPr>
            <w:tcW w:w="2707" w:type="dxa"/>
            <w:vAlign w:val="center"/>
          </w:tcPr>
          <w:p w14:paraId="6905DD19" w14:textId="77777777" w:rsidR="001563C1" w:rsidRPr="00EA2F45" w:rsidRDefault="001563C1" w:rsidP="00D9457A">
            <w:pPr>
              <w:jc w:val="left"/>
              <w:rPr>
                <w:b/>
                <w:szCs w:val="21"/>
              </w:rPr>
            </w:pPr>
            <w:r w:rsidRPr="00B713D0">
              <w:t>1.2.</w:t>
            </w:r>
            <w:r>
              <w:t xml:space="preserve">2 </w:t>
            </w:r>
            <w:r w:rsidRPr="00AF1454">
              <w:rPr>
                <w:rFonts w:hint="eastAsia"/>
              </w:rPr>
              <w:t>功率精度：≤±</w:t>
            </w:r>
            <w:r w:rsidRPr="00AF1454">
              <w:rPr>
                <w:rFonts w:hint="eastAsia"/>
              </w:rPr>
              <w:t>0.4dB</w:t>
            </w:r>
            <w:r>
              <w:rPr>
                <w:rFonts w:hint="eastAsia"/>
              </w:rPr>
              <w:t>；</w:t>
            </w:r>
          </w:p>
        </w:tc>
        <w:tc>
          <w:tcPr>
            <w:tcW w:w="1245" w:type="dxa"/>
          </w:tcPr>
          <w:p w14:paraId="1A2218D9" w14:textId="77777777" w:rsidR="001563C1" w:rsidRPr="00B713D0" w:rsidRDefault="001563C1" w:rsidP="00D9457A">
            <w:pPr>
              <w:jc w:val="left"/>
            </w:pPr>
          </w:p>
        </w:tc>
        <w:tc>
          <w:tcPr>
            <w:tcW w:w="1245" w:type="dxa"/>
          </w:tcPr>
          <w:p w14:paraId="6370142F" w14:textId="77777777" w:rsidR="001563C1" w:rsidRPr="00B713D0" w:rsidRDefault="001563C1" w:rsidP="00D9457A">
            <w:pPr>
              <w:jc w:val="left"/>
            </w:pPr>
          </w:p>
        </w:tc>
        <w:tc>
          <w:tcPr>
            <w:tcW w:w="1245" w:type="dxa"/>
          </w:tcPr>
          <w:p w14:paraId="348A880C" w14:textId="16A21799" w:rsidR="001563C1" w:rsidRPr="00B713D0" w:rsidRDefault="001563C1" w:rsidP="00D9457A">
            <w:pPr>
              <w:jc w:val="left"/>
            </w:pPr>
          </w:p>
        </w:tc>
      </w:tr>
      <w:tr w:rsidR="001563C1" w:rsidRPr="00EA2F45" w14:paraId="051B88FD" w14:textId="419204E8" w:rsidTr="001563C1">
        <w:trPr>
          <w:trHeight w:val="525"/>
        </w:trPr>
        <w:tc>
          <w:tcPr>
            <w:tcW w:w="540" w:type="dxa"/>
            <w:vMerge/>
            <w:vAlign w:val="center"/>
          </w:tcPr>
          <w:p w14:paraId="174DE116" w14:textId="77777777" w:rsidR="001563C1" w:rsidRPr="00EA2F45" w:rsidRDefault="001563C1" w:rsidP="00D9457A">
            <w:pPr>
              <w:spacing w:before="240"/>
              <w:jc w:val="center"/>
              <w:rPr>
                <w:b/>
                <w:szCs w:val="21"/>
              </w:rPr>
            </w:pPr>
          </w:p>
        </w:tc>
        <w:tc>
          <w:tcPr>
            <w:tcW w:w="1033" w:type="dxa"/>
            <w:vMerge/>
            <w:vAlign w:val="center"/>
          </w:tcPr>
          <w:p w14:paraId="21C0BC8C" w14:textId="77777777" w:rsidR="001563C1" w:rsidRPr="00EA2F45" w:rsidRDefault="001563C1" w:rsidP="00D9457A">
            <w:pPr>
              <w:spacing w:before="240"/>
              <w:jc w:val="center"/>
              <w:rPr>
                <w:b/>
                <w:szCs w:val="21"/>
              </w:rPr>
            </w:pPr>
          </w:p>
        </w:tc>
        <w:tc>
          <w:tcPr>
            <w:tcW w:w="2707" w:type="dxa"/>
            <w:vAlign w:val="center"/>
          </w:tcPr>
          <w:p w14:paraId="7A0DF922" w14:textId="77777777" w:rsidR="001563C1" w:rsidRDefault="001563C1" w:rsidP="00D9457A">
            <w:pPr>
              <w:jc w:val="left"/>
              <w:rPr>
                <w:kern w:val="0"/>
                <w:szCs w:val="21"/>
              </w:rPr>
            </w:pPr>
            <w:r w:rsidRPr="00B713D0">
              <w:t>1.2.</w:t>
            </w:r>
            <w:r>
              <w:t xml:space="preserve">3 </w:t>
            </w:r>
            <w:r w:rsidRPr="00AF1454">
              <w:rPr>
                <w:rFonts w:hint="eastAsia"/>
              </w:rPr>
              <w:t>动态范围：≥</w:t>
            </w:r>
            <w:r w:rsidRPr="00AF1454">
              <w:rPr>
                <w:rFonts w:hint="eastAsia"/>
              </w:rPr>
              <w:t>60dB</w:t>
            </w:r>
            <w:r w:rsidRPr="00AF1454">
              <w:rPr>
                <w:rFonts w:hint="eastAsia"/>
              </w:rPr>
              <w:t>（峰值±</w:t>
            </w:r>
            <w:r w:rsidRPr="00AF1454">
              <w:rPr>
                <w:rFonts w:hint="eastAsia"/>
              </w:rPr>
              <w:t>0.4nm</w:t>
            </w:r>
            <w:r w:rsidRPr="00AF1454">
              <w:rPr>
                <w:rFonts w:hint="eastAsia"/>
              </w:rPr>
              <w:t>）</w:t>
            </w:r>
            <w:r>
              <w:rPr>
                <w:rFonts w:hint="eastAsia"/>
              </w:rPr>
              <w:t>；</w:t>
            </w:r>
          </w:p>
        </w:tc>
        <w:tc>
          <w:tcPr>
            <w:tcW w:w="1245" w:type="dxa"/>
          </w:tcPr>
          <w:p w14:paraId="4C77B429" w14:textId="77777777" w:rsidR="001563C1" w:rsidRPr="00B713D0" w:rsidRDefault="001563C1" w:rsidP="00D9457A">
            <w:pPr>
              <w:jc w:val="left"/>
            </w:pPr>
          </w:p>
        </w:tc>
        <w:tc>
          <w:tcPr>
            <w:tcW w:w="1245" w:type="dxa"/>
          </w:tcPr>
          <w:p w14:paraId="249AB872" w14:textId="77777777" w:rsidR="001563C1" w:rsidRPr="00B713D0" w:rsidRDefault="001563C1" w:rsidP="00D9457A">
            <w:pPr>
              <w:jc w:val="left"/>
            </w:pPr>
          </w:p>
        </w:tc>
        <w:tc>
          <w:tcPr>
            <w:tcW w:w="1245" w:type="dxa"/>
          </w:tcPr>
          <w:p w14:paraId="19D31C3D" w14:textId="5DC3337A" w:rsidR="001563C1" w:rsidRPr="00B713D0" w:rsidRDefault="001563C1" w:rsidP="00D9457A">
            <w:pPr>
              <w:jc w:val="left"/>
            </w:pPr>
          </w:p>
        </w:tc>
      </w:tr>
      <w:tr w:rsidR="001563C1" w:rsidRPr="00EA2F45" w14:paraId="1CCC5087" w14:textId="52EF0F79" w:rsidTr="001563C1">
        <w:trPr>
          <w:trHeight w:val="525"/>
        </w:trPr>
        <w:tc>
          <w:tcPr>
            <w:tcW w:w="540" w:type="dxa"/>
            <w:vMerge/>
            <w:vAlign w:val="center"/>
          </w:tcPr>
          <w:p w14:paraId="0C62FA4D" w14:textId="77777777" w:rsidR="001563C1" w:rsidRPr="00EA2F45" w:rsidRDefault="001563C1" w:rsidP="00D9457A">
            <w:pPr>
              <w:spacing w:before="240"/>
              <w:jc w:val="center"/>
              <w:rPr>
                <w:b/>
                <w:szCs w:val="21"/>
              </w:rPr>
            </w:pPr>
          </w:p>
        </w:tc>
        <w:tc>
          <w:tcPr>
            <w:tcW w:w="1033" w:type="dxa"/>
            <w:vMerge/>
            <w:vAlign w:val="center"/>
          </w:tcPr>
          <w:p w14:paraId="4C290BC7" w14:textId="77777777" w:rsidR="001563C1" w:rsidRPr="00EA2F45" w:rsidRDefault="001563C1" w:rsidP="00D9457A">
            <w:pPr>
              <w:spacing w:before="240"/>
              <w:jc w:val="center"/>
              <w:rPr>
                <w:b/>
                <w:szCs w:val="21"/>
              </w:rPr>
            </w:pPr>
          </w:p>
        </w:tc>
        <w:tc>
          <w:tcPr>
            <w:tcW w:w="2707" w:type="dxa"/>
            <w:vAlign w:val="center"/>
          </w:tcPr>
          <w:p w14:paraId="5DB5A6C9" w14:textId="77777777" w:rsidR="001563C1" w:rsidRDefault="001563C1" w:rsidP="00D9457A">
            <w:pPr>
              <w:jc w:val="left"/>
              <w:rPr>
                <w:kern w:val="0"/>
                <w:szCs w:val="21"/>
              </w:rPr>
            </w:pPr>
            <w:r w:rsidRPr="00B713D0">
              <w:t>1.2.</w:t>
            </w:r>
            <w:r>
              <w:t xml:space="preserve">4 </w:t>
            </w:r>
            <w:r w:rsidRPr="00AF1454">
              <w:rPr>
                <w:rFonts w:hint="eastAsia"/>
              </w:rPr>
              <w:t>偏振相关性：≤±</w:t>
            </w:r>
            <w:r w:rsidRPr="00AF1454">
              <w:rPr>
                <w:rFonts w:hint="eastAsia"/>
              </w:rPr>
              <w:t>0.05dB@1550nm</w:t>
            </w:r>
            <w:r w:rsidRPr="00AF1454">
              <w:rPr>
                <w:rFonts w:hint="eastAsia"/>
              </w:rPr>
              <w:t>；</w:t>
            </w:r>
          </w:p>
        </w:tc>
        <w:tc>
          <w:tcPr>
            <w:tcW w:w="1245" w:type="dxa"/>
          </w:tcPr>
          <w:p w14:paraId="781F5DEA" w14:textId="77777777" w:rsidR="001563C1" w:rsidRPr="00B713D0" w:rsidRDefault="001563C1" w:rsidP="00D9457A">
            <w:pPr>
              <w:jc w:val="left"/>
            </w:pPr>
          </w:p>
        </w:tc>
        <w:tc>
          <w:tcPr>
            <w:tcW w:w="1245" w:type="dxa"/>
          </w:tcPr>
          <w:p w14:paraId="24DA04C3" w14:textId="77777777" w:rsidR="001563C1" w:rsidRPr="00B713D0" w:rsidRDefault="001563C1" w:rsidP="00D9457A">
            <w:pPr>
              <w:jc w:val="left"/>
            </w:pPr>
          </w:p>
        </w:tc>
        <w:tc>
          <w:tcPr>
            <w:tcW w:w="1245" w:type="dxa"/>
          </w:tcPr>
          <w:p w14:paraId="38318174" w14:textId="5EA2C12F" w:rsidR="001563C1" w:rsidRPr="00B713D0" w:rsidRDefault="001563C1" w:rsidP="00D9457A">
            <w:pPr>
              <w:jc w:val="left"/>
            </w:pPr>
          </w:p>
        </w:tc>
      </w:tr>
      <w:tr w:rsidR="001563C1" w:rsidRPr="00EA2F45" w14:paraId="142932FC" w14:textId="5E401994" w:rsidTr="001563C1">
        <w:trPr>
          <w:trHeight w:val="525"/>
        </w:trPr>
        <w:tc>
          <w:tcPr>
            <w:tcW w:w="540" w:type="dxa"/>
            <w:vMerge/>
            <w:vAlign w:val="center"/>
          </w:tcPr>
          <w:p w14:paraId="653A06E9" w14:textId="77777777" w:rsidR="001563C1" w:rsidRPr="00EA2F45" w:rsidRDefault="001563C1" w:rsidP="00D9457A">
            <w:pPr>
              <w:spacing w:before="240"/>
              <w:jc w:val="center"/>
              <w:rPr>
                <w:b/>
                <w:szCs w:val="21"/>
              </w:rPr>
            </w:pPr>
          </w:p>
        </w:tc>
        <w:tc>
          <w:tcPr>
            <w:tcW w:w="1033" w:type="dxa"/>
            <w:vMerge/>
            <w:vAlign w:val="center"/>
          </w:tcPr>
          <w:p w14:paraId="7E27F780" w14:textId="77777777" w:rsidR="001563C1" w:rsidRPr="00EA2F45" w:rsidRDefault="001563C1" w:rsidP="00D9457A">
            <w:pPr>
              <w:spacing w:before="240"/>
              <w:jc w:val="center"/>
              <w:rPr>
                <w:b/>
                <w:szCs w:val="21"/>
              </w:rPr>
            </w:pPr>
          </w:p>
        </w:tc>
        <w:tc>
          <w:tcPr>
            <w:tcW w:w="2707" w:type="dxa"/>
            <w:vAlign w:val="center"/>
          </w:tcPr>
          <w:p w14:paraId="5E4EE80D" w14:textId="77777777" w:rsidR="001563C1" w:rsidRDefault="001563C1" w:rsidP="00D9457A">
            <w:pPr>
              <w:spacing w:line="360" w:lineRule="auto"/>
              <w:jc w:val="left"/>
              <w:rPr>
                <w:kern w:val="0"/>
                <w:szCs w:val="21"/>
              </w:rPr>
            </w:pPr>
            <w:r>
              <w:t xml:space="preserve">1.3 </w:t>
            </w:r>
            <w:r w:rsidRPr="00F26E6C">
              <w:rPr>
                <w:rFonts w:hint="eastAsia"/>
              </w:rPr>
              <w:t>具备</w:t>
            </w:r>
            <w:r>
              <w:rPr>
                <w:rFonts w:hint="eastAsia"/>
              </w:rPr>
              <w:t>至少</w:t>
            </w:r>
            <w:r w:rsidRPr="00F26E6C">
              <w:rPr>
                <w:rFonts w:hint="eastAsia"/>
              </w:rPr>
              <w:t>七条独立轨迹同时显示功能。</w:t>
            </w:r>
          </w:p>
        </w:tc>
        <w:tc>
          <w:tcPr>
            <w:tcW w:w="1245" w:type="dxa"/>
          </w:tcPr>
          <w:p w14:paraId="78F2A004" w14:textId="77777777" w:rsidR="001563C1" w:rsidRDefault="001563C1" w:rsidP="00D9457A">
            <w:pPr>
              <w:spacing w:line="360" w:lineRule="auto"/>
              <w:jc w:val="left"/>
            </w:pPr>
          </w:p>
        </w:tc>
        <w:tc>
          <w:tcPr>
            <w:tcW w:w="1245" w:type="dxa"/>
          </w:tcPr>
          <w:p w14:paraId="16738773" w14:textId="77777777" w:rsidR="001563C1" w:rsidRDefault="001563C1" w:rsidP="00D9457A">
            <w:pPr>
              <w:spacing w:line="360" w:lineRule="auto"/>
              <w:jc w:val="left"/>
            </w:pPr>
          </w:p>
        </w:tc>
        <w:tc>
          <w:tcPr>
            <w:tcW w:w="1245" w:type="dxa"/>
          </w:tcPr>
          <w:p w14:paraId="5C2225D2" w14:textId="5AF57AC4" w:rsidR="001563C1" w:rsidRDefault="001563C1" w:rsidP="00D9457A">
            <w:pPr>
              <w:spacing w:line="360" w:lineRule="auto"/>
              <w:jc w:val="left"/>
            </w:pPr>
          </w:p>
        </w:tc>
      </w:tr>
      <w:tr w:rsidR="001563C1" w:rsidRPr="00EA2F45" w14:paraId="7A399812" w14:textId="2511C813" w:rsidTr="001563C1">
        <w:trPr>
          <w:trHeight w:val="525"/>
        </w:trPr>
        <w:tc>
          <w:tcPr>
            <w:tcW w:w="540" w:type="dxa"/>
            <w:vMerge/>
            <w:vAlign w:val="center"/>
          </w:tcPr>
          <w:p w14:paraId="0B95B57B" w14:textId="77777777" w:rsidR="001563C1" w:rsidRPr="00EA2F45" w:rsidRDefault="001563C1" w:rsidP="00D9457A">
            <w:pPr>
              <w:spacing w:before="240"/>
              <w:jc w:val="center"/>
              <w:rPr>
                <w:b/>
                <w:szCs w:val="21"/>
              </w:rPr>
            </w:pPr>
          </w:p>
        </w:tc>
        <w:tc>
          <w:tcPr>
            <w:tcW w:w="1033" w:type="dxa"/>
            <w:vMerge/>
            <w:vAlign w:val="center"/>
          </w:tcPr>
          <w:p w14:paraId="095FF18D" w14:textId="77777777" w:rsidR="001563C1" w:rsidRPr="00EA2F45" w:rsidRDefault="001563C1" w:rsidP="00D9457A">
            <w:pPr>
              <w:spacing w:before="240"/>
              <w:jc w:val="center"/>
              <w:rPr>
                <w:b/>
                <w:szCs w:val="21"/>
              </w:rPr>
            </w:pPr>
          </w:p>
        </w:tc>
        <w:tc>
          <w:tcPr>
            <w:tcW w:w="2707" w:type="dxa"/>
            <w:vAlign w:val="center"/>
          </w:tcPr>
          <w:p w14:paraId="40C254BC" w14:textId="77777777" w:rsidR="001563C1" w:rsidRDefault="001563C1" w:rsidP="00D9457A">
            <w:pPr>
              <w:jc w:val="left"/>
              <w:rPr>
                <w:kern w:val="0"/>
                <w:szCs w:val="21"/>
              </w:rPr>
            </w:pPr>
            <w:r>
              <w:t xml:space="preserve">1.4 </w:t>
            </w:r>
            <w:r w:rsidRPr="00F26E6C">
              <w:rPr>
                <w:rFonts w:hint="eastAsia"/>
              </w:rPr>
              <w:t>内置标准无源器件、光纤放大器分析功能</w:t>
            </w:r>
            <w:r>
              <w:rPr>
                <w:rFonts w:hint="eastAsia"/>
              </w:rPr>
              <w:t>。</w:t>
            </w:r>
          </w:p>
        </w:tc>
        <w:tc>
          <w:tcPr>
            <w:tcW w:w="1245" w:type="dxa"/>
          </w:tcPr>
          <w:p w14:paraId="6AA2D165" w14:textId="77777777" w:rsidR="001563C1" w:rsidRDefault="001563C1" w:rsidP="00D9457A">
            <w:pPr>
              <w:jc w:val="left"/>
            </w:pPr>
          </w:p>
        </w:tc>
        <w:tc>
          <w:tcPr>
            <w:tcW w:w="1245" w:type="dxa"/>
          </w:tcPr>
          <w:p w14:paraId="0B34FCC3" w14:textId="77777777" w:rsidR="001563C1" w:rsidRDefault="001563C1" w:rsidP="00D9457A">
            <w:pPr>
              <w:jc w:val="left"/>
            </w:pPr>
          </w:p>
        </w:tc>
        <w:tc>
          <w:tcPr>
            <w:tcW w:w="1245" w:type="dxa"/>
          </w:tcPr>
          <w:p w14:paraId="36355220" w14:textId="691FFCE0" w:rsidR="001563C1" w:rsidRDefault="001563C1" w:rsidP="00D9457A">
            <w:pPr>
              <w:jc w:val="left"/>
            </w:pPr>
          </w:p>
        </w:tc>
      </w:tr>
      <w:tr w:rsidR="001563C1" w:rsidRPr="00EA2F45" w14:paraId="7E9EA4E7" w14:textId="369C6B92" w:rsidTr="001563C1">
        <w:trPr>
          <w:trHeight w:val="525"/>
        </w:trPr>
        <w:tc>
          <w:tcPr>
            <w:tcW w:w="540" w:type="dxa"/>
            <w:vMerge/>
            <w:vAlign w:val="center"/>
          </w:tcPr>
          <w:p w14:paraId="0E8BDA56" w14:textId="77777777" w:rsidR="001563C1" w:rsidRPr="00EA2F45" w:rsidRDefault="001563C1" w:rsidP="00D9457A">
            <w:pPr>
              <w:spacing w:before="240"/>
              <w:jc w:val="center"/>
              <w:rPr>
                <w:b/>
                <w:szCs w:val="21"/>
              </w:rPr>
            </w:pPr>
          </w:p>
        </w:tc>
        <w:tc>
          <w:tcPr>
            <w:tcW w:w="1033" w:type="dxa"/>
            <w:vMerge/>
            <w:vAlign w:val="center"/>
          </w:tcPr>
          <w:p w14:paraId="2643C905" w14:textId="77777777" w:rsidR="001563C1" w:rsidRPr="00EA2F45" w:rsidRDefault="001563C1" w:rsidP="00D9457A">
            <w:pPr>
              <w:spacing w:before="240"/>
              <w:jc w:val="center"/>
              <w:rPr>
                <w:b/>
                <w:szCs w:val="21"/>
              </w:rPr>
            </w:pPr>
          </w:p>
        </w:tc>
        <w:tc>
          <w:tcPr>
            <w:tcW w:w="2707" w:type="dxa"/>
            <w:vAlign w:val="center"/>
          </w:tcPr>
          <w:p w14:paraId="11838C00" w14:textId="77777777" w:rsidR="001563C1" w:rsidRDefault="001563C1" w:rsidP="00D9457A">
            <w:pPr>
              <w:jc w:val="left"/>
              <w:rPr>
                <w:kern w:val="0"/>
                <w:szCs w:val="21"/>
              </w:rPr>
            </w:pPr>
            <w:r w:rsidRPr="00F26E6C">
              <w:rPr>
                <w:rFonts w:hint="eastAsia"/>
              </w:rPr>
              <w:t>1</w:t>
            </w:r>
            <w:r>
              <w:t>.</w:t>
            </w:r>
            <w:r w:rsidRPr="00F26E6C">
              <w:rPr>
                <w:rFonts w:hint="eastAsia"/>
              </w:rPr>
              <w:t>5</w:t>
            </w:r>
            <w:r>
              <w:rPr>
                <w:rFonts w:hint="eastAsia"/>
              </w:rPr>
              <w:t xml:space="preserve"> </w:t>
            </w:r>
            <w:r w:rsidRPr="00F26E6C">
              <w:rPr>
                <w:rFonts w:hint="eastAsia"/>
              </w:rPr>
              <w:t>内存</w:t>
            </w:r>
            <w:r>
              <w:rPr>
                <w:rFonts w:ascii="新宋体" w:eastAsia="新宋体" w:hAnsi="新宋体" w:hint="eastAsia"/>
              </w:rPr>
              <w:t>≥</w:t>
            </w:r>
            <w:r w:rsidRPr="00F26E6C">
              <w:rPr>
                <w:rFonts w:hint="eastAsia"/>
              </w:rPr>
              <w:t>512M</w:t>
            </w:r>
            <w:r w:rsidRPr="00F26E6C">
              <w:rPr>
                <w:rFonts w:hint="eastAsia"/>
              </w:rPr>
              <w:t>。</w:t>
            </w:r>
          </w:p>
        </w:tc>
        <w:tc>
          <w:tcPr>
            <w:tcW w:w="1245" w:type="dxa"/>
          </w:tcPr>
          <w:p w14:paraId="7A9FE383" w14:textId="77777777" w:rsidR="001563C1" w:rsidRPr="00F26E6C" w:rsidRDefault="001563C1" w:rsidP="00D9457A">
            <w:pPr>
              <w:jc w:val="left"/>
            </w:pPr>
          </w:p>
        </w:tc>
        <w:tc>
          <w:tcPr>
            <w:tcW w:w="1245" w:type="dxa"/>
          </w:tcPr>
          <w:p w14:paraId="2251DDF8" w14:textId="77777777" w:rsidR="001563C1" w:rsidRPr="00F26E6C" w:rsidRDefault="001563C1" w:rsidP="00D9457A">
            <w:pPr>
              <w:jc w:val="left"/>
            </w:pPr>
          </w:p>
        </w:tc>
        <w:tc>
          <w:tcPr>
            <w:tcW w:w="1245" w:type="dxa"/>
          </w:tcPr>
          <w:p w14:paraId="29D780A1" w14:textId="0AD18116" w:rsidR="001563C1" w:rsidRPr="00F26E6C" w:rsidRDefault="001563C1" w:rsidP="00D9457A">
            <w:pPr>
              <w:jc w:val="left"/>
            </w:pPr>
          </w:p>
        </w:tc>
      </w:tr>
      <w:tr w:rsidR="001563C1" w:rsidRPr="00EA2F45" w14:paraId="4F7222FB" w14:textId="4B6E69FE" w:rsidTr="001563C1">
        <w:trPr>
          <w:trHeight w:val="525"/>
        </w:trPr>
        <w:tc>
          <w:tcPr>
            <w:tcW w:w="540" w:type="dxa"/>
            <w:vMerge/>
            <w:vAlign w:val="center"/>
          </w:tcPr>
          <w:p w14:paraId="27292802" w14:textId="77777777" w:rsidR="001563C1" w:rsidRPr="00EA2F45" w:rsidRDefault="001563C1" w:rsidP="00D9457A">
            <w:pPr>
              <w:spacing w:before="240"/>
              <w:jc w:val="center"/>
              <w:rPr>
                <w:b/>
                <w:szCs w:val="21"/>
              </w:rPr>
            </w:pPr>
          </w:p>
        </w:tc>
        <w:tc>
          <w:tcPr>
            <w:tcW w:w="1033" w:type="dxa"/>
            <w:vMerge/>
            <w:vAlign w:val="center"/>
          </w:tcPr>
          <w:p w14:paraId="70F09264" w14:textId="77777777" w:rsidR="001563C1" w:rsidRPr="00EA2F45" w:rsidRDefault="001563C1" w:rsidP="00D9457A">
            <w:pPr>
              <w:spacing w:before="240"/>
              <w:jc w:val="center"/>
              <w:rPr>
                <w:b/>
                <w:szCs w:val="21"/>
              </w:rPr>
            </w:pPr>
          </w:p>
        </w:tc>
        <w:tc>
          <w:tcPr>
            <w:tcW w:w="2707" w:type="dxa"/>
            <w:vAlign w:val="center"/>
          </w:tcPr>
          <w:p w14:paraId="582CF2F9" w14:textId="77777777" w:rsidR="001563C1" w:rsidRDefault="001563C1" w:rsidP="00D9457A">
            <w:pPr>
              <w:jc w:val="left"/>
              <w:rPr>
                <w:kern w:val="0"/>
                <w:szCs w:val="21"/>
              </w:rPr>
            </w:pPr>
            <w:r w:rsidRPr="00F26E6C">
              <w:rPr>
                <w:rFonts w:hint="eastAsia"/>
              </w:rPr>
              <w:t>1</w:t>
            </w:r>
            <w:r>
              <w:t>.</w:t>
            </w:r>
            <w:r w:rsidRPr="00F26E6C">
              <w:rPr>
                <w:rFonts w:hint="eastAsia"/>
              </w:rPr>
              <w:t>6</w:t>
            </w:r>
            <w:r>
              <w:rPr>
                <w:rFonts w:hint="eastAsia"/>
              </w:rPr>
              <w:t xml:space="preserve"> </w:t>
            </w:r>
            <w:r w:rsidRPr="00F26E6C">
              <w:rPr>
                <w:rFonts w:hint="eastAsia"/>
              </w:rPr>
              <w:t>带</w:t>
            </w:r>
            <w:r w:rsidRPr="00F26E6C">
              <w:rPr>
                <w:rFonts w:hint="eastAsia"/>
              </w:rPr>
              <w:t>GPIB</w:t>
            </w:r>
            <w:r w:rsidRPr="00F26E6C">
              <w:rPr>
                <w:rFonts w:hint="eastAsia"/>
              </w:rPr>
              <w:t>口</w:t>
            </w:r>
            <w:r>
              <w:rPr>
                <w:rFonts w:hint="eastAsia"/>
              </w:rPr>
              <w:t>，</w:t>
            </w:r>
            <w:r w:rsidRPr="00F26E6C">
              <w:rPr>
                <w:rFonts w:hint="eastAsia"/>
              </w:rPr>
              <w:t>以太网口。</w:t>
            </w:r>
          </w:p>
        </w:tc>
        <w:tc>
          <w:tcPr>
            <w:tcW w:w="1245" w:type="dxa"/>
          </w:tcPr>
          <w:p w14:paraId="7C84F292" w14:textId="77777777" w:rsidR="001563C1" w:rsidRPr="00F26E6C" w:rsidRDefault="001563C1" w:rsidP="00D9457A">
            <w:pPr>
              <w:jc w:val="left"/>
            </w:pPr>
          </w:p>
        </w:tc>
        <w:tc>
          <w:tcPr>
            <w:tcW w:w="1245" w:type="dxa"/>
          </w:tcPr>
          <w:p w14:paraId="2AE784E8" w14:textId="77777777" w:rsidR="001563C1" w:rsidRPr="00F26E6C" w:rsidRDefault="001563C1" w:rsidP="00D9457A">
            <w:pPr>
              <w:jc w:val="left"/>
            </w:pPr>
          </w:p>
        </w:tc>
        <w:tc>
          <w:tcPr>
            <w:tcW w:w="1245" w:type="dxa"/>
          </w:tcPr>
          <w:p w14:paraId="65E51661" w14:textId="39BD36AE" w:rsidR="001563C1" w:rsidRPr="00F26E6C" w:rsidRDefault="001563C1" w:rsidP="00D9457A">
            <w:pPr>
              <w:jc w:val="left"/>
            </w:pPr>
          </w:p>
        </w:tc>
      </w:tr>
      <w:tr w:rsidR="001563C1" w:rsidRPr="00EA2F45" w14:paraId="45465911" w14:textId="209870AA" w:rsidTr="001563C1">
        <w:trPr>
          <w:trHeight w:val="525"/>
        </w:trPr>
        <w:tc>
          <w:tcPr>
            <w:tcW w:w="540" w:type="dxa"/>
            <w:vMerge/>
            <w:vAlign w:val="center"/>
          </w:tcPr>
          <w:p w14:paraId="68B4DFEE" w14:textId="77777777" w:rsidR="001563C1" w:rsidRPr="00EA2F45" w:rsidRDefault="001563C1" w:rsidP="00D9457A">
            <w:pPr>
              <w:spacing w:before="240"/>
              <w:jc w:val="center"/>
              <w:rPr>
                <w:b/>
                <w:szCs w:val="21"/>
              </w:rPr>
            </w:pPr>
          </w:p>
        </w:tc>
        <w:tc>
          <w:tcPr>
            <w:tcW w:w="1033" w:type="dxa"/>
            <w:vMerge/>
            <w:vAlign w:val="center"/>
          </w:tcPr>
          <w:p w14:paraId="7DFFAB1D" w14:textId="77777777" w:rsidR="001563C1" w:rsidRPr="00EA2F45" w:rsidRDefault="001563C1" w:rsidP="00D9457A">
            <w:pPr>
              <w:spacing w:before="240"/>
              <w:jc w:val="center"/>
              <w:rPr>
                <w:b/>
                <w:szCs w:val="21"/>
              </w:rPr>
            </w:pPr>
          </w:p>
        </w:tc>
        <w:tc>
          <w:tcPr>
            <w:tcW w:w="2707" w:type="dxa"/>
            <w:vAlign w:val="center"/>
          </w:tcPr>
          <w:p w14:paraId="545468D3" w14:textId="77777777" w:rsidR="001563C1" w:rsidRDefault="001563C1" w:rsidP="00D9457A">
            <w:pPr>
              <w:jc w:val="left"/>
              <w:rPr>
                <w:kern w:val="0"/>
                <w:szCs w:val="21"/>
              </w:rPr>
            </w:pPr>
            <w:r w:rsidRPr="00F26E6C">
              <w:rPr>
                <w:rFonts w:hint="eastAsia"/>
              </w:rPr>
              <w:t>1</w:t>
            </w:r>
            <w:r>
              <w:t>.</w:t>
            </w:r>
            <w:r w:rsidRPr="00F26E6C">
              <w:rPr>
                <w:rFonts w:hint="eastAsia"/>
              </w:rPr>
              <w:t>7</w:t>
            </w:r>
            <w:r>
              <w:rPr>
                <w:rFonts w:hint="eastAsia"/>
              </w:rPr>
              <w:t xml:space="preserve"> </w:t>
            </w:r>
            <w:r w:rsidRPr="00F26E6C">
              <w:rPr>
                <w:rFonts w:hint="eastAsia"/>
              </w:rPr>
              <w:t>带</w:t>
            </w:r>
            <w:r w:rsidRPr="00F26E6C">
              <w:rPr>
                <w:rFonts w:hint="eastAsia"/>
              </w:rPr>
              <w:t>USB</w:t>
            </w:r>
            <w:r w:rsidRPr="00F26E6C">
              <w:rPr>
                <w:rFonts w:hint="eastAsia"/>
              </w:rPr>
              <w:t>口，可以连接鼠标、键盘、移动存储器</w:t>
            </w:r>
            <w:r>
              <w:rPr>
                <w:rFonts w:hint="eastAsia"/>
              </w:rPr>
              <w:t>。</w:t>
            </w:r>
          </w:p>
        </w:tc>
        <w:tc>
          <w:tcPr>
            <w:tcW w:w="1245" w:type="dxa"/>
          </w:tcPr>
          <w:p w14:paraId="1D19FC83" w14:textId="77777777" w:rsidR="001563C1" w:rsidRPr="00F26E6C" w:rsidRDefault="001563C1" w:rsidP="00D9457A">
            <w:pPr>
              <w:jc w:val="left"/>
            </w:pPr>
          </w:p>
        </w:tc>
        <w:tc>
          <w:tcPr>
            <w:tcW w:w="1245" w:type="dxa"/>
          </w:tcPr>
          <w:p w14:paraId="246E680C" w14:textId="77777777" w:rsidR="001563C1" w:rsidRPr="00F26E6C" w:rsidRDefault="001563C1" w:rsidP="00D9457A">
            <w:pPr>
              <w:jc w:val="left"/>
            </w:pPr>
          </w:p>
        </w:tc>
        <w:tc>
          <w:tcPr>
            <w:tcW w:w="1245" w:type="dxa"/>
          </w:tcPr>
          <w:p w14:paraId="1326F30A" w14:textId="0EE28E01" w:rsidR="001563C1" w:rsidRPr="00F26E6C" w:rsidRDefault="001563C1" w:rsidP="00D9457A">
            <w:pPr>
              <w:jc w:val="left"/>
            </w:pPr>
          </w:p>
        </w:tc>
      </w:tr>
      <w:tr w:rsidR="001563C1" w:rsidRPr="00EA2F45" w14:paraId="0F759899" w14:textId="584692D5" w:rsidTr="001563C1">
        <w:trPr>
          <w:trHeight w:val="525"/>
        </w:trPr>
        <w:tc>
          <w:tcPr>
            <w:tcW w:w="540" w:type="dxa"/>
            <w:vMerge/>
            <w:vAlign w:val="center"/>
          </w:tcPr>
          <w:p w14:paraId="36D3C907" w14:textId="77777777" w:rsidR="001563C1" w:rsidRPr="00EA2F45" w:rsidRDefault="001563C1" w:rsidP="00D9457A">
            <w:pPr>
              <w:spacing w:before="240"/>
              <w:jc w:val="center"/>
              <w:rPr>
                <w:b/>
                <w:szCs w:val="21"/>
              </w:rPr>
            </w:pPr>
          </w:p>
        </w:tc>
        <w:tc>
          <w:tcPr>
            <w:tcW w:w="1033" w:type="dxa"/>
            <w:vMerge/>
            <w:vAlign w:val="center"/>
          </w:tcPr>
          <w:p w14:paraId="75D3E1F0" w14:textId="77777777" w:rsidR="001563C1" w:rsidRPr="00EA2F45" w:rsidRDefault="001563C1" w:rsidP="00D9457A">
            <w:pPr>
              <w:spacing w:before="240"/>
              <w:jc w:val="center"/>
              <w:rPr>
                <w:b/>
                <w:szCs w:val="21"/>
              </w:rPr>
            </w:pPr>
          </w:p>
        </w:tc>
        <w:tc>
          <w:tcPr>
            <w:tcW w:w="2707" w:type="dxa"/>
            <w:vAlign w:val="center"/>
          </w:tcPr>
          <w:p w14:paraId="5C8FB091" w14:textId="77777777" w:rsidR="001563C1" w:rsidRDefault="001563C1" w:rsidP="00D9457A">
            <w:pPr>
              <w:jc w:val="left"/>
              <w:rPr>
                <w:kern w:val="0"/>
                <w:szCs w:val="21"/>
              </w:rPr>
            </w:pPr>
            <w:r w:rsidRPr="00F26E6C">
              <w:rPr>
                <w:rFonts w:hint="eastAsia"/>
              </w:rPr>
              <w:t>1</w:t>
            </w:r>
            <w:r>
              <w:t>.</w:t>
            </w:r>
            <w:r w:rsidRPr="00F26E6C">
              <w:rPr>
                <w:rFonts w:hint="eastAsia"/>
              </w:rPr>
              <w:t>8</w:t>
            </w:r>
            <w:r>
              <w:rPr>
                <w:rFonts w:hint="eastAsia"/>
              </w:rPr>
              <w:t xml:space="preserve"> </w:t>
            </w:r>
            <w:r w:rsidRPr="00F26E6C">
              <w:rPr>
                <w:rFonts w:hint="eastAsia"/>
              </w:rPr>
              <w:t>带有标准校正光源输出，用于光谱仪波长校正</w:t>
            </w:r>
            <w:r>
              <w:rPr>
                <w:rFonts w:hint="eastAsia"/>
              </w:rPr>
              <w:t>。</w:t>
            </w:r>
          </w:p>
        </w:tc>
        <w:tc>
          <w:tcPr>
            <w:tcW w:w="1245" w:type="dxa"/>
          </w:tcPr>
          <w:p w14:paraId="50B3A5C4" w14:textId="77777777" w:rsidR="001563C1" w:rsidRPr="00F26E6C" w:rsidRDefault="001563C1" w:rsidP="00D9457A">
            <w:pPr>
              <w:jc w:val="left"/>
            </w:pPr>
          </w:p>
        </w:tc>
        <w:tc>
          <w:tcPr>
            <w:tcW w:w="1245" w:type="dxa"/>
          </w:tcPr>
          <w:p w14:paraId="50EA130E" w14:textId="77777777" w:rsidR="001563C1" w:rsidRPr="00F26E6C" w:rsidRDefault="001563C1" w:rsidP="00D9457A">
            <w:pPr>
              <w:jc w:val="left"/>
            </w:pPr>
          </w:p>
        </w:tc>
        <w:tc>
          <w:tcPr>
            <w:tcW w:w="1245" w:type="dxa"/>
          </w:tcPr>
          <w:p w14:paraId="267BEB2B" w14:textId="3A9A6A3A" w:rsidR="001563C1" w:rsidRPr="00F26E6C" w:rsidRDefault="001563C1" w:rsidP="00D9457A">
            <w:pPr>
              <w:jc w:val="left"/>
            </w:pPr>
          </w:p>
        </w:tc>
      </w:tr>
      <w:tr w:rsidR="001563C1" w:rsidRPr="00EA2F45" w14:paraId="2A78115B" w14:textId="7AF998C6" w:rsidTr="001563C1">
        <w:trPr>
          <w:trHeight w:val="525"/>
        </w:trPr>
        <w:tc>
          <w:tcPr>
            <w:tcW w:w="540" w:type="dxa"/>
            <w:vMerge/>
            <w:vAlign w:val="center"/>
          </w:tcPr>
          <w:p w14:paraId="2D6BEAF8" w14:textId="77777777" w:rsidR="001563C1" w:rsidRPr="00EA2F45" w:rsidRDefault="001563C1" w:rsidP="00D9457A">
            <w:pPr>
              <w:spacing w:before="240"/>
              <w:jc w:val="center"/>
              <w:rPr>
                <w:b/>
                <w:szCs w:val="21"/>
              </w:rPr>
            </w:pPr>
          </w:p>
        </w:tc>
        <w:tc>
          <w:tcPr>
            <w:tcW w:w="1033" w:type="dxa"/>
            <w:vMerge/>
            <w:vAlign w:val="center"/>
          </w:tcPr>
          <w:p w14:paraId="2021E737" w14:textId="77777777" w:rsidR="001563C1" w:rsidRPr="00EA2F45" w:rsidRDefault="001563C1" w:rsidP="00D9457A">
            <w:pPr>
              <w:spacing w:before="240"/>
              <w:jc w:val="center"/>
              <w:rPr>
                <w:b/>
                <w:szCs w:val="21"/>
              </w:rPr>
            </w:pPr>
          </w:p>
        </w:tc>
        <w:tc>
          <w:tcPr>
            <w:tcW w:w="2707" w:type="dxa"/>
            <w:vAlign w:val="center"/>
          </w:tcPr>
          <w:p w14:paraId="4FAFE885" w14:textId="77777777" w:rsidR="001563C1" w:rsidRDefault="001563C1" w:rsidP="00D9457A">
            <w:pPr>
              <w:jc w:val="left"/>
              <w:rPr>
                <w:kern w:val="0"/>
                <w:szCs w:val="21"/>
              </w:rPr>
            </w:pPr>
            <w:r w:rsidRPr="00F26E6C">
              <w:rPr>
                <w:rFonts w:hint="eastAsia"/>
              </w:rPr>
              <w:t>1</w:t>
            </w:r>
            <w:r>
              <w:t>.</w:t>
            </w:r>
            <w:r w:rsidRPr="00F26E6C">
              <w:rPr>
                <w:rFonts w:hint="eastAsia"/>
              </w:rPr>
              <w:t>9</w:t>
            </w:r>
            <w:r>
              <w:rPr>
                <w:rFonts w:hint="eastAsia"/>
              </w:rPr>
              <w:t xml:space="preserve"> </w:t>
            </w:r>
            <w:r w:rsidRPr="00F26E6C">
              <w:rPr>
                <w:rFonts w:hint="eastAsia"/>
              </w:rPr>
              <w:t>仪器支持宏编程功能</w:t>
            </w:r>
            <w:r>
              <w:rPr>
                <w:rFonts w:hint="eastAsia"/>
              </w:rPr>
              <w:t>。</w:t>
            </w:r>
          </w:p>
        </w:tc>
        <w:tc>
          <w:tcPr>
            <w:tcW w:w="1245" w:type="dxa"/>
          </w:tcPr>
          <w:p w14:paraId="5978F9FB" w14:textId="77777777" w:rsidR="001563C1" w:rsidRPr="00F26E6C" w:rsidRDefault="001563C1" w:rsidP="00D9457A">
            <w:pPr>
              <w:jc w:val="left"/>
            </w:pPr>
          </w:p>
        </w:tc>
        <w:tc>
          <w:tcPr>
            <w:tcW w:w="1245" w:type="dxa"/>
          </w:tcPr>
          <w:p w14:paraId="2A859FDA" w14:textId="77777777" w:rsidR="001563C1" w:rsidRPr="00F26E6C" w:rsidRDefault="001563C1" w:rsidP="00D9457A">
            <w:pPr>
              <w:jc w:val="left"/>
            </w:pPr>
          </w:p>
        </w:tc>
        <w:tc>
          <w:tcPr>
            <w:tcW w:w="1245" w:type="dxa"/>
          </w:tcPr>
          <w:p w14:paraId="5466E10F" w14:textId="3EE9CDB6" w:rsidR="001563C1" w:rsidRPr="00F26E6C" w:rsidRDefault="001563C1" w:rsidP="00D9457A">
            <w:pPr>
              <w:jc w:val="left"/>
            </w:pPr>
          </w:p>
        </w:tc>
      </w:tr>
      <w:tr w:rsidR="001563C1" w:rsidRPr="00EA2F45" w14:paraId="5DE70D42" w14:textId="09D4E37B" w:rsidTr="001563C1">
        <w:trPr>
          <w:trHeight w:val="525"/>
        </w:trPr>
        <w:tc>
          <w:tcPr>
            <w:tcW w:w="540" w:type="dxa"/>
            <w:vMerge/>
            <w:vAlign w:val="center"/>
          </w:tcPr>
          <w:p w14:paraId="5B3E9E22" w14:textId="77777777" w:rsidR="001563C1" w:rsidRPr="00EA2F45" w:rsidRDefault="001563C1" w:rsidP="00D9457A">
            <w:pPr>
              <w:spacing w:before="240"/>
              <w:jc w:val="center"/>
              <w:rPr>
                <w:b/>
                <w:szCs w:val="21"/>
              </w:rPr>
            </w:pPr>
          </w:p>
        </w:tc>
        <w:tc>
          <w:tcPr>
            <w:tcW w:w="1033" w:type="dxa"/>
            <w:vMerge/>
            <w:vAlign w:val="center"/>
          </w:tcPr>
          <w:p w14:paraId="0C456289" w14:textId="77777777" w:rsidR="001563C1" w:rsidRPr="00EA2F45" w:rsidRDefault="001563C1" w:rsidP="00D9457A">
            <w:pPr>
              <w:spacing w:before="240"/>
              <w:jc w:val="center"/>
              <w:rPr>
                <w:b/>
                <w:szCs w:val="21"/>
              </w:rPr>
            </w:pPr>
          </w:p>
        </w:tc>
        <w:tc>
          <w:tcPr>
            <w:tcW w:w="2707" w:type="dxa"/>
            <w:vAlign w:val="center"/>
          </w:tcPr>
          <w:p w14:paraId="5CE1CFA0" w14:textId="77777777" w:rsidR="001563C1" w:rsidRDefault="001563C1" w:rsidP="00D9457A">
            <w:pPr>
              <w:jc w:val="left"/>
              <w:rPr>
                <w:kern w:val="0"/>
                <w:szCs w:val="21"/>
              </w:rPr>
            </w:pPr>
            <w:r>
              <w:t xml:space="preserve">1.10 </w:t>
            </w:r>
            <w:r w:rsidRPr="00F26E6C">
              <w:rPr>
                <w:rFonts w:hint="eastAsia"/>
              </w:rPr>
              <w:t>内置校准光源</w:t>
            </w:r>
            <w:r>
              <w:rPr>
                <w:rFonts w:hint="eastAsia"/>
              </w:rPr>
              <w:t>。</w:t>
            </w:r>
          </w:p>
        </w:tc>
        <w:tc>
          <w:tcPr>
            <w:tcW w:w="1245" w:type="dxa"/>
          </w:tcPr>
          <w:p w14:paraId="54B7677E" w14:textId="77777777" w:rsidR="001563C1" w:rsidRDefault="001563C1" w:rsidP="00D9457A">
            <w:pPr>
              <w:jc w:val="left"/>
            </w:pPr>
          </w:p>
        </w:tc>
        <w:tc>
          <w:tcPr>
            <w:tcW w:w="1245" w:type="dxa"/>
          </w:tcPr>
          <w:p w14:paraId="63BF942D" w14:textId="77777777" w:rsidR="001563C1" w:rsidRDefault="001563C1" w:rsidP="00D9457A">
            <w:pPr>
              <w:jc w:val="left"/>
            </w:pPr>
          </w:p>
        </w:tc>
        <w:tc>
          <w:tcPr>
            <w:tcW w:w="1245" w:type="dxa"/>
          </w:tcPr>
          <w:p w14:paraId="47278FCB" w14:textId="635234C7" w:rsidR="001563C1" w:rsidRDefault="001563C1" w:rsidP="00D9457A">
            <w:pPr>
              <w:jc w:val="left"/>
            </w:pPr>
          </w:p>
        </w:tc>
      </w:tr>
      <w:tr w:rsidR="001563C1" w:rsidRPr="00EA2F45" w14:paraId="6CE50A58" w14:textId="53C43BBB" w:rsidTr="001563C1">
        <w:trPr>
          <w:trHeight w:val="525"/>
        </w:trPr>
        <w:tc>
          <w:tcPr>
            <w:tcW w:w="540" w:type="dxa"/>
            <w:vMerge/>
            <w:vAlign w:val="center"/>
          </w:tcPr>
          <w:p w14:paraId="03F4788B" w14:textId="77777777" w:rsidR="001563C1" w:rsidRPr="00EA2F45" w:rsidRDefault="001563C1" w:rsidP="00D9457A">
            <w:pPr>
              <w:spacing w:before="240"/>
              <w:jc w:val="center"/>
              <w:rPr>
                <w:b/>
                <w:szCs w:val="21"/>
              </w:rPr>
            </w:pPr>
          </w:p>
        </w:tc>
        <w:tc>
          <w:tcPr>
            <w:tcW w:w="1033" w:type="dxa"/>
            <w:vMerge/>
            <w:vAlign w:val="center"/>
          </w:tcPr>
          <w:p w14:paraId="54C11E9F" w14:textId="77777777" w:rsidR="001563C1" w:rsidRPr="00EA2F45" w:rsidRDefault="001563C1" w:rsidP="00D9457A">
            <w:pPr>
              <w:spacing w:before="240"/>
              <w:jc w:val="center"/>
              <w:rPr>
                <w:b/>
                <w:szCs w:val="21"/>
              </w:rPr>
            </w:pPr>
          </w:p>
        </w:tc>
        <w:tc>
          <w:tcPr>
            <w:tcW w:w="2707" w:type="dxa"/>
            <w:vAlign w:val="center"/>
          </w:tcPr>
          <w:p w14:paraId="0FC0A776" w14:textId="77777777" w:rsidR="001563C1" w:rsidRDefault="001563C1" w:rsidP="00D9457A">
            <w:pPr>
              <w:spacing w:line="360" w:lineRule="auto"/>
              <w:jc w:val="left"/>
              <w:rPr>
                <w:kern w:val="0"/>
                <w:szCs w:val="21"/>
              </w:rPr>
            </w:pPr>
            <w:r>
              <w:t xml:space="preserve">1.11 </w:t>
            </w:r>
            <w:r w:rsidRPr="00F26E6C">
              <w:rPr>
                <w:rFonts w:hint="eastAsia"/>
              </w:rPr>
              <w:t>环境要求：工作温度：</w:t>
            </w:r>
            <w:r w:rsidRPr="00F26E6C">
              <w:rPr>
                <w:rFonts w:hint="eastAsia"/>
              </w:rPr>
              <w:t>+5</w:t>
            </w:r>
            <w:r w:rsidRPr="00F26E6C">
              <w:rPr>
                <w:rFonts w:hint="eastAsia"/>
              </w:rPr>
              <w:t>～</w:t>
            </w:r>
            <w:r w:rsidRPr="00F26E6C">
              <w:rPr>
                <w:rFonts w:hint="eastAsia"/>
              </w:rPr>
              <w:t>+35</w:t>
            </w:r>
            <w:r w:rsidRPr="00F26E6C">
              <w:rPr>
                <w:rFonts w:hint="eastAsia"/>
              </w:rPr>
              <w:t>℃</w:t>
            </w:r>
            <w:r>
              <w:rPr>
                <w:rFonts w:hint="eastAsia"/>
              </w:rPr>
              <w:t>；</w:t>
            </w:r>
            <w:r w:rsidRPr="00B713D0">
              <w:rPr>
                <w:rFonts w:hint="eastAsia"/>
              </w:rPr>
              <w:t>存储温度：</w:t>
            </w:r>
            <w:r w:rsidRPr="00B713D0">
              <w:rPr>
                <w:rFonts w:hint="eastAsia"/>
              </w:rPr>
              <w:t>-10</w:t>
            </w:r>
            <w:r w:rsidRPr="00B713D0">
              <w:rPr>
                <w:rFonts w:hint="eastAsia"/>
              </w:rPr>
              <w:t>～</w:t>
            </w:r>
            <w:r w:rsidRPr="00B713D0">
              <w:rPr>
                <w:rFonts w:hint="eastAsia"/>
              </w:rPr>
              <w:t>+50</w:t>
            </w:r>
            <w:r w:rsidRPr="00B713D0">
              <w:rPr>
                <w:rFonts w:hint="eastAsia"/>
              </w:rPr>
              <w:t>℃</w:t>
            </w:r>
            <w:r>
              <w:rPr>
                <w:rFonts w:hint="eastAsia"/>
              </w:rPr>
              <w:t>；工作湿度：设备在低于</w:t>
            </w:r>
            <w:r>
              <w:rPr>
                <w:rFonts w:hint="eastAsia"/>
              </w:rPr>
              <w:t>8</w:t>
            </w:r>
            <w:r>
              <w:t>0</w:t>
            </w:r>
            <w:r>
              <w:rPr>
                <w:rFonts w:hint="eastAsia"/>
              </w:rPr>
              <w:t>%</w:t>
            </w:r>
            <w:r>
              <w:rPr>
                <w:rFonts w:hint="eastAsia"/>
              </w:rPr>
              <w:t>且无凝结的湿度范围内工作。</w:t>
            </w:r>
          </w:p>
        </w:tc>
        <w:tc>
          <w:tcPr>
            <w:tcW w:w="1245" w:type="dxa"/>
          </w:tcPr>
          <w:p w14:paraId="7049FD43" w14:textId="77777777" w:rsidR="001563C1" w:rsidRDefault="001563C1" w:rsidP="00D9457A">
            <w:pPr>
              <w:spacing w:line="360" w:lineRule="auto"/>
              <w:jc w:val="left"/>
            </w:pPr>
          </w:p>
        </w:tc>
        <w:tc>
          <w:tcPr>
            <w:tcW w:w="1245" w:type="dxa"/>
          </w:tcPr>
          <w:p w14:paraId="0ADE27AB" w14:textId="77777777" w:rsidR="001563C1" w:rsidRDefault="001563C1" w:rsidP="00D9457A">
            <w:pPr>
              <w:spacing w:line="360" w:lineRule="auto"/>
              <w:jc w:val="left"/>
            </w:pPr>
          </w:p>
        </w:tc>
        <w:tc>
          <w:tcPr>
            <w:tcW w:w="1245" w:type="dxa"/>
          </w:tcPr>
          <w:p w14:paraId="2A345EBC" w14:textId="47A4730A" w:rsidR="001563C1" w:rsidRDefault="001563C1" w:rsidP="00D9457A">
            <w:pPr>
              <w:spacing w:line="360" w:lineRule="auto"/>
              <w:jc w:val="left"/>
            </w:pPr>
          </w:p>
        </w:tc>
      </w:tr>
      <w:tr w:rsidR="001563C1" w:rsidRPr="00EA2F45" w14:paraId="1A1DC891" w14:textId="3623180E" w:rsidTr="001563C1">
        <w:trPr>
          <w:trHeight w:val="525"/>
        </w:trPr>
        <w:tc>
          <w:tcPr>
            <w:tcW w:w="540" w:type="dxa"/>
            <w:vMerge/>
            <w:vAlign w:val="center"/>
          </w:tcPr>
          <w:p w14:paraId="29CABFD1" w14:textId="77777777" w:rsidR="001563C1" w:rsidRPr="00EA2F45" w:rsidRDefault="001563C1" w:rsidP="00D9457A">
            <w:pPr>
              <w:spacing w:before="240"/>
              <w:jc w:val="center"/>
              <w:rPr>
                <w:b/>
                <w:szCs w:val="21"/>
              </w:rPr>
            </w:pPr>
          </w:p>
        </w:tc>
        <w:tc>
          <w:tcPr>
            <w:tcW w:w="1033" w:type="dxa"/>
            <w:vMerge/>
            <w:vAlign w:val="center"/>
          </w:tcPr>
          <w:p w14:paraId="622D737D" w14:textId="77777777" w:rsidR="001563C1" w:rsidRPr="00EA2F45" w:rsidRDefault="001563C1" w:rsidP="00D9457A">
            <w:pPr>
              <w:spacing w:before="240"/>
              <w:jc w:val="center"/>
              <w:rPr>
                <w:b/>
                <w:szCs w:val="21"/>
              </w:rPr>
            </w:pPr>
          </w:p>
        </w:tc>
        <w:tc>
          <w:tcPr>
            <w:tcW w:w="2707" w:type="dxa"/>
            <w:vAlign w:val="center"/>
          </w:tcPr>
          <w:p w14:paraId="04B475F4" w14:textId="77777777" w:rsidR="001563C1" w:rsidRDefault="001563C1" w:rsidP="00D9457A">
            <w:pPr>
              <w:spacing w:line="360" w:lineRule="auto"/>
              <w:jc w:val="left"/>
              <w:rPr>
                <w:kern w:val="0"/>
                <w:szCs w:val="21"/>
              </w:rPr>
            </w:pPr>
            <w:r>
              <w:t>1.12</w:t>
            </w:r>
            <w:r w:rsidRPr="00F26E6C">
              <w:rPr>
                <w:rFonts w:hint="eastAsia"/>
              </w:rPr>
              <w:t>工作电源：</w:t>
            </w:r>
            <w:r w:rsidRPr="00F26E6C">
              <w:rPr>
                <w:rFonts w:hint="eastAsia"/>
              </w:rPr>
              <w:t>AC100V</w:t>
            </w:r>
            <w:r w:rsidRPr="00F26E6C">
              <w:rPr>
                <w:rFonts w:hint="eastAsia"/>
              </w:rPr>
              <w:t>～</w:t>
            </w:r>
            <w:r w:rsidRPr="00F26E6C">
              <w:rPr>
                <w:rFonts w:hint="eastAsia"/>
              </w:rPr>
              <w:t>240V</w:t>
            </w:r>
            <w:r w:rsidRPr="00F26E6C">
              <w:rPr>
                <w:rFonts w:hint="eastAsia"/>
              </w:rPr>
              <w:t>，</w:t>
            </w:r>
            <w:r w:rsidRPr="00F26E6C">
              <w:rPr>
                <w:rFonts w:hint="eastAsia"/>
              </w:rPr>
              <w:t>50/60Hz</w:t>
            </w:r>
            <w:r>
              <w:rPr>
                <w:rFonts w:hint="eastAsia"/>
              </w:rPr>
              <w:t>；</w:t>
            </w:r>
            <w:r w:rsidRPr="00B713D0">
              <w:rPr>
                <w:rFonts w:hint="eastAsia"/>
              </w:rPr>
              <w:t>功率：小于</w:t>
            </w:r>
            <w:r w:rsidRPr="00B713D0">
              <w:rPr>
                <w:rFonts w:hint="eastAsia"/>
              </w:rPr>
              <w:t>150VA</w:t>
            </w:r>
            <w:r>
              <w:rPr>
                <w:rFonts w:hint="eastAsia"/>
              </w:rPr>
              <w:t>。</w:t>
            </w:r>
          </w:p>
        </w:tc>
        <w:tc>
          <w:tcPr>
            <w:tcW w:w="1245" w:type="dxa"/>
          </w:tcPr>
          <w:p w14:paraId="6BB4839E" w14:textId="77777777" w:rsidR="001563C1" w:rsidRDefault="001563C1" w:rsidP="00D9457A">
            <w:pPr>
              <w:spacing w:line="360" w:lineRule="auto"/>
              <w:jc w:val="left"/>
            </w:pPr>
          </w:p>
        </w:tc>
        <w:tc>
          <w:tcPr>
            <w:tcW w:w="1245" w:type="dxa"/>
          </w:tcPr>
          <w:p w14:paraId="4DE41662" w14:textId="77777777" w:rsidR="001563C1" w:rsidRDefault="001563C1" w:rsidP="00D9457A">
            <w:pPr>
              <w:spacing w:line="360" w:lineRule="auto"/>
              <w:jc w:val="left"/>
            </w:pPr>
          </w:p>
        </w:tc>
        <w:tc>
          <w:tcPr>
            <w:tcW w:w="1245" w:type="dxa"/>
          </w:tcPr>
          <w:p w14:paraId="7B5EAF0B" w14:textId="07A48738" w:rsidR="001563C1" w:rsidRDefault="001563C1" w:rsidP="00D9457A">
            <w:pPr>
              <w:spacing w:line="360" w:lineRule="auto"/>
              <w:jc w:val="left"/>
            </w:pPr>
          </w:p>
        </w:tc>
      </w:tr>
    </w:tbl>
    <w:p w14:paraId="3A105CA1" w14:textId="77777777" w:rsidR="001563C1" w:rsidRDefault="001563C1" w:rsidP="009E6DD0">
      <w:pPr>
        <w:rPr>
          <w:sz w:val="24"/>
        </w:rPr>
      </w:pPr>
    </w:p>
    <w:p w14:paraId="20BE6F19" w14:textId="77777777" w:rsidR="001563C1" w:rsidRDefault="001563C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w:t>
      </w:r>
      <w:r w:rsidR="009E6DD0" w:rsidRPr="009D5001">
        <w:rPr>
          <w:rFonts w:hint="eastAsia"/>
          <w:sz w:val="24"/>
        </w:rPr>
        <w:lastRenderedPageBreak/>
        <w:t>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199BE1C" w14:textId="77777777" w:rsidR="001563C1" w:rsidRDefault="001563C1"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012"/>
        <w:gridCol w:w="2866"/>
        <w:gridCol w:w="1211"/>
        <w:gridCol w:w="1211"/>
        <w:gridCol w:w="1211"/>
      </w:tblGrid>
      <w:tr w:rsidR="001563C1" w:rsidRPr="00B56B2E" w14:paraId="50D268DE" w14:textId="292AE6A3" w:rsidTr="00E05474">
        <w:trPr>
          <w:trHeight w:val="567"/>
        </w:trPr>
        <w:tc>
          <w:tcPr>
            <w:tcW w:w="684" w:type="dxa"/>
            <w:tcBorders>
              <w:top w:val="single" w:sz="4" w:space="0" w:color="auto"/>
              <w:left w:val="single" w:sz="4" w:space="0" w:color="auto"/>
              <w:bottom w:val="single" w:sz="4" w:space="0" w:color="auto"/>
              <w:right w:val="single" w:sz="4" w:space="0" w:color="auto"/>
            </w:tcBorders>
            <w:vAlign w:val="center"/>
          </w:tcPr>
          <w:p w14:paraId="59631D06" w14:textId="77777777" w:rsidR="001563C1" w:rsidRPr="00B56B2E" w:rsidRDefault="001563C1" w:rsidP="001563C1">
            <w:pPr>
              <w:jc w:val="center"/>
              <w:rPr>
                <w:b/>
              </w:rPr>
            </w:pPr>
            <w:r w:rsidRPr="00B56B2E">
              <w:rPr>
                <w:b/>
              </w:rPr>
              <w:t>序号</w:t>
            </w:r>
          </w:p>
        </w:tc>
        <w:tc>
          <w:tcPr>
            <w:tcW w:w="1012" w:type="dxa"/>
            <w:tcBorders>
              <w:top w:val="single" w:sz="4" w:space="0" w:color="auto"/>
              <w:left w:val="single" w:sz="4" w:space="0" w:color="auto"/>
              <w:bottom w:val="single" w:sz="4" w:space="0" w:color="auto"/>
              <w:right w:val="single" w:sz="4" w:space="0" w:color="auto"/>
            </w:tcBorders>
            <w:vAlign w:val="center"/>
          </w:tcPr>
          <w:p w14:paraId="4A5D554F" w14:textId="77777777" w:rsidR="001563C1" w:rsidRPr="00B56B2E" w:rsidRDefault="001563C1" w:rsidP="001563C1">
            <w:pPr>
              <w:jc w:val="center"/>
              <w:rPr>
                <w:b/>
              </w:rPr>
            </w:pPr>
            <w:r w:rsidRPr="00B56B2E">
              <w:rPr>
                <w:b/>
              </w:rPr>
              <w:t>目录</w:t>
            </w:r>
          </w:p>
        </w:tc>
        <w:tc>
          <w:tcPr>
            <w:tcW w:w="2866" w:type="dxa"/>
            <w:tcBorders>
              <w:top w:val="single" w:sz="4" w:space="0" w:color="auto"/>
              <w:left w:val="single" w:sz="4" w:space="0" w:color="auto"/>
              <w:bottom w:val="single" w:sz="4" w:space="0" w:color="auto"/>
              <w:right w:val="single" w:sz="4" w:space="0" w:color="auto"/>
            </w:tcBorders>
            <w:vAlign w:val="center"/>
          </w:tcPr>
          <w:p w14:paraId="799E8147" w14:textId="77777777" w:rsidR="001563C1" w:rsidRPr="00B56B2E" w:rsidRDefault="001563C1" w:rsidP="001563C1">
            <w:pPr>
              <w:jc w:val="center"/>
              <w:rPr>
                <w:b/>
              </w:rPr>
            </w:pPr>
            <w:r w:rsidRPr="00B56B2E">
              <w:rPr>
                <w:b/>
              </w:rPr>
              <w:t>招标商务需求</w:t>
            </w:r>
          </w:p>
        </w:tc>
        <w:tc>
          <w:tcPr>
            <w:tcW w:w="1211" w:type="dxa"/>
            <w:tcBorders>
              <w:top w:val="single" w:sz="4" w:space="0" w:color="auto"/>
              <w:left w:val="single" w:sz="4" w:space="0" w:color="auto"/>
              <w:bottom w:val="single" w:sz="4" w:space="0" w:color="auto"/>
              <w:right w:val="single" w:sz="4" w:space="0" w:color="auto"/>
            </w:tcBorders>
            <w:vAlign w:val="center"/>
          </w:tcPr>
          <w:p w14:paraId="0774EDD6" w14:textId="36810136" w:rsidR="001563C1" w:rsidRPr="00B56B2E" w:rsidRDefault="001563C1" w:rsidP="001563C1">
            <w:pPr>
              <w:jc w:val="center"/>
              <w:rPr>
                <w:b/>
              </w:rPr>
            </w:pPr>
            <w:r w:rsidRPr="00A31569">
              <w:rPr>
                <w:rFonts w:hint="eastAsia"/>
                <w:b/>
                <w:szCs w:val="21"/>
              </w:rPr>
              <w:t>投标商务条款</w:t>
            </w:r>
          </w:p>
        </w:tc>
        <w:tc>
          <w:tcPr>
            <w:tcW w:w="1211" w:type="dxa"/>
            <w:tcBorders>
              <w:top w:val="single" w:sz="4" w:space="0" w:color="auto"/>
              <w:left w:val="single" w:sz="4" w:space="0" w:color="auto"/>
              <w:bottom w:val="single" w:sz="4" w:space="0" w:color="auto"/>
              <w:right w:val="single" w:sz="4" w:space="0" w:color="auto"/>
            </w:tcBorders>
            <w:vAlign w:val="center"/>
          </w:tcPr>
          <w:p w14:paraId="11AE2910" w14:textId="0E185880" w:rsidR="001563C1" w:rsidRPr="00B56B2E" w:rsidRDefault="001563C1" w:rsidP="001563C1">
            <w:pPr>
              <w:jc w:val="center"/>
              <w:rPr>
                <w:b/>
              </w:rPr>
            </w:pPr>
            <w:r w:rsidRPr="00A31569">
              <w:rPr>
                <w:rFonts w:hint="eastAsia"/>
                <w:b/>
                <w:szCs w:val="21"/>
              </w:rPr>
              <w:t>偏离情况</w:t>
            </w:r>
          </w:p>
        </w:tc>
        <w:tc>
          <w:tcPr>
            <w:tcW w:w="1211" w:type="dxa"/>
            <w:tcBorders>
              <w:top w:val="single" w:sz="4" w:space="0" w:color="auto"/>
              <w:left w:val="single" w:sz="4" w:space="0" w:color="auto"/>
              <w:bottom w:val="single" w:sz="4" w:space="0" w:color="auto"/>
              <w:right w:val="single" w:sz="4" w:space="0" w:color="auto"/>
            </w:tcBorders>
            <w:vAlign w:val="center"/>
          </w:tcPr>
          <w:p w14:paraId="6DDEB68E" w14:textId="5707DED8" w:rsidR="001563C1" w:rsidRPr="00B56B2E" w:rsidRDefault="001563C1" w:rsidP="001563C1">
            <w:pPr>
              <w:jc w:val="center"/>
              <w:rPr>
                <w:b/>
              </w:rPr>
            </w:pPr>
            <w:r w:rsidRPr="00A31569">
              <w:rPr>
                <w:rFonts w:hint="eastAsia"/>
                <w:b/>
                <w:szCs w:val="21"/>
              </w:rPr>
              <w:t>说明</w:t>
            </w:r>
          </w:p>
        </w:tc>
      </w:tr>
      <w:tr w:rsidR="001563C1" w:rsidRPr="00B56B2E" w14:paraId="390AC72B" w14:textId="140E6065" w:rsidTr="001563C1">
        <w:trPr>
          <w:trHeight w:val="567"/>
        </w:trPr>
        <w:tc>
          <w:tcPr>
            <w:tcW w:w="4562" w:type="dxa"/>
            <w:gridSpan w:val="3"/>
            <w:vAlign w:val="center"/>
          </w:tcPr>
          <w:p w14:paraId="330DF207" w14:textId="77777777" w:rsidR="001563C1" w:rsidRPr="00B56B2E" w:rsidRDefault="001563C1" w:rsidP="00D9457A">
            <w:pPr>
              <w:rPr>
                <w:b/>
              </w:rPr>
            </w:pPr>
            <w:r w:rsidRPr="00B56B2E">
              <w:rPr>
                <w:b/>
              </w:rPr>
              <w:t>（一）免费保修期内售后服务要求</w:t>
            </w:r>
          </w:p>
        </w:tc>
        <w:tc>
          <w:tcPr>
            <w:tcW w:w="1211" w:type="dxa"/>
          </w:tcPr>
          <w:p w14:paraId="1E5E330A" w14:textId="77777777" w:rsidR="001563C1" w:rsidRPr="00B56B2E" w:rsidRDefault="001563C1" w:rsidP="00D9457A">
            <w:pPr>
              <w:rPr>
                <w:b/>
              </w:rPr>
            </w:pPr>
          </w:p>
        </w:tc>
        <w:tc>
          <w:tcPr>
            <w:tcW w:w="1211" w:type="dxa"/>
          </w:tcPr>
          <w:p w14:paraId="3A69ED43" w14:textId="77777777" w:rsidR="001563C1" w:rsidRPr="00B56B2E" w:rsidRDefault="001563C1" w:rsidP="00D9457A">
            <w:pPr>
              <w:rPr>
                <w:b/>
              </w:rPr>
            </w:pPr>
          </w:p>
        </w:tc>
        <w:tc>
          <w:tcPr>
            <w:tcW w:w="1211" w:type="dxa"/>
          </w:tcPr>
          <w:p w14:paraId="0694D172" w14:textId="6169FF09" w:rsidR="001563C1" w:rsidRPr="00B56B2E" w:rsidRDefault="001563C1" w:rsidP="00D9457A">
            <w:pPr>
              <w:rPr>
                <w:b/>
              </w:rPr>
            </w:pPr>
          </w:p>
        </w:tc>
      </w:tr>
      <w:tr w:rsidR="001563C1" w:rsidRPr="00B56B2E" w14:paraId="49FE2210" w14:textId="1633B239" w:rsidTr="001563C1">
        <w:trPr>
          <w:trHeight w:val="567"/>
        </w:trPr>
        <w:tc>
          <w:tcPr>
            <w:tcW w:w="684" w:type="dxa"/>
            <w:vAlign w:val="center"/>
          </w:tcPr>
          <w:p w14:paraId="6D87812E" w14:textId="77777777" w:rsidR="001563C1" w:rsidRPr="00B56B2E" w:rsidRDefault="001563C1" w:rsidP="00D9457A">
            <w:pPr>
              <w:jc w:val="center"/>
              <w:rPr>
                <w:b/>
              </w:rPr>
            </w:pPr>
            <w:r w:rsidRPr="00B56B2E">
              <w:rPr>
                <w:b/>
              </w:rPr>
              <w:t>1</w:t>
            </w:r>
          </w:p>
        </w:tc>
        <w:tc>
          <w:tcPr>
            <w:tcW w:w="1012" w:type="dxa"/>
            <w:vAlign w:val="center"/>
          </w:tcPr>
          <w:p w14:paraId="0273A346" w14:textId="77777777" w:rsidR="001563C1" w:rsidRPr="00B56B2E" w:rsidRDefault="001563C1" w:rsidP="00D9457A">
            <w:pPr>
              <w:jc w:val="center"/>
            </w:pPr>
            <w:r w:rsidRPr="00B56B2E">
              <w:t>免费保修期</w:t>
            </w:r>
          </w:p>
        </w:tc>
        <w:tc>
          <w:tcPr>
            <w:tcW w:w="2866" w:type="dxa"/>
            <w:vAlign w:val="center"/>
          </w:tcPr>
          <w:p w14:paraId="294B54BA" w14:textId="77777777" w:rsidR="001563C1" w:rsidRPr="00B56B2E" w:rsidRDefault="001563C1" w:rsidP="00D9457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11" w:type="dxa"/>
          </w:tcPr>
          <w:p w14:paraId="7C098E99" w14:textId="77777777" w:rsidR="001563C1" w:rsidRPr="00B56B2E" w:rsidRDefault="001563C1" w:rsidP="00D9457A">
            <w:pPr>
              <w:adjustRightInd w:val="0"/>
              <w:snapToGrid w:val="0"/>
              <w:spacing w:line="360" w:lineRule="auto"/>
              <w:jc w:val="left"/>
              <w:rPr>
                <w:bCs/>
                <w:szCs w:val="21"/>
              </w:rPr>
            </w:pPr>
          </w:p>
        </w:tc>
        <w:tc>
          <w:tcPr>
            <w:tcW w:w="1211" w:type="dxa"/>
          </w:tcPr>
          <w:p w14:paraId="3BE22513" w14:textId="77777777" w:rsidR="001563C1" w:rsidRPr="00B56B2E" w:rsidRDefault="001563C1" w:rsidP="00D9457A">
            <w:pPr>
              <w:adjustRightInd w:val="0"/>
              <w:snapToGrid w:val="0"/>
              <w:spacing w:line="360" w:lineRule="auto"/>
              <w:jc w:val="left"/>
              <w:rPr>
                <w:bCs/>
                <w:szCs w:val="21"/>
              </w:rPr>
            </w:pPr>
          </w:p>
        </w:tc>
        <w:tc>
          <w:tcPr>
            <w:tcW w:w="1211" w:type="dxa"/>
          </w:tcPr>
          <w:p w14:paraId="5848E3D6" w14:textId="0CBFF9E3" w:rsidR="001563C1" w:rsidRPr="00B56B2E" w:rsidRDefault="001563C1" w:rsidP="00D9457A">
            <w:pPr>
              <w:adjustRightInd w:val="0"/>
              <w:snapToGrid w:val="0"/>
              <w:spacing w:line="360" w:lineRule="auto"/>
              <w:jc w:val="left"/>
              <w:rPr>
                <w:bCs/>
                <w:szCs w:val="21"/>
              </w:rPr>
            </w:pPr>
          </w:p>
        </w:tc>
      </w:tr>
      <w:tr w:rsidR="001563C1" w:rsidRPr="00B56B2E" w14:paraId="0E6ACCFD" w14:textId="7F596C3E" w:rsidTr="001563C1">
        <w:trPr>
          <w:trHeight w:val="567"/>
        </w:trPr>
        <w:tc>
          <w:tcPr>
            <w:tcW w:w="684" w:type="dxa"/>
            <w:vAlign w:val="center"/>
          </w:tcPr>
          <w:p w14:paraId="356D9D06" w14:textId="77777777" w:rsidR="001563C1" w:rsidRPr="00B56B2E" w:rsidRDefault="001563C1" w:rsidP="00D9457A">
            <w:pPr>
              <w:jc w:val="center"/>
              <w:rPr>
                <w:b/>
              </w:rPr>
            </w:pPr>
            <w:r w:rsidRPr="00B56B2E">
              <w:rPr>
                <w:b/>
              </w:rPr>
              <w:t>2</w:t>
            </w:r>
          </w:p>
        </w:tc>
        <w:tc>
          <w:tcPr>
            <w:tcW w:w="1012" w:type="dxa"/>
            <w:vAlign w:val="center"/>
          </w:tcPr>
          <w:p w14:paraId="492DC785" w14:textId="77777777" w:rsidR="001563C1" w:rsidRPr="00B56B2E" w:rsidRDefault="001563C1" w:rsidP="00D9457A">
            <w:pPr>
              <w:jc w:val="center"/>
            </w:pPr>
            <w:r w:rsidRPr="00B56B2E">
              <w:t>维修响应及故障解决时间</w:t>
            </w:r>
          </w:p>
        </w:tc>
        <w:tc>
          <w:tcPr>
            <w:tcW w:w="2866" w:type="dxa"/>
            <w:vAlign w:val="center"/>
          </w:tcPr>
          <w:p w14:paraId="7C4C1912" w14:textId="77777777" w:rsidR="001563C1" w:rsidRPr="00B56B2E" w:rsidRDefault="001563C1" w:rsidP="00D9457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11" w:type="dxa"/>
          </w:tcPr>
          <w:p w14:paraId="2F944994" w14:textId="77777777" w:rsidR="001563C1" w:rsidRPr="00B56B2E" w:rsidRDefault="001563C1" w:rsidP="00D9457A">
            <w:pPr>
              <w:adjustRightInd w:val="0"/>
              <w:snapToGrid w:val="0"/>
              <w:spacing w:line="360" w:lineRule="auto"/>
              <w:jc w:val="left"/>
              <w:rPr>
                <w:bCs/>
                <w:szCs w:val="21"/>
              </w:rPr>
            </w:pPr>
          </w:p>
        </w:tc>
        <w:tc>
          <w:tcPr>
            <w:tcW w:w="1211" w:type="dxa"/>
          </w:tcPr>
          <w:p w14:paraId="57855493" w14:textId="77777777" w:rsidR="001563C1" w:rsidRPr="00B56B2E" w:rsidRDefault="001563C1" w:rsidP="00D9457A">
            <w:pPr>
              <w:adjustRightInd w:val="0"/>
              <w:snapToGrid w:val="0"/>
              <w:spacing w:line="360" w:lineRule="auto"/>
              <w:jc w:val="left"/>
              <w:rPr>
                <w:bCs/>
                <w:szCs w:val="21"/>
              </w:rPr>
            </w:pPr>
          </w:p>
        </w:tc>
        <w:tc>
          <w:tcPr>
            <w:tcW w:w="1211" w:type="dxa"/>
          </w:tcPr>
          <w:p w14:paraId="249A8F1F" w14:textId="6DB518CD" w:rsidR="001563C1" w:rsidRPr="00B56B2E" w:rsidRDefault="001563C1" w:rsidP="00D9457A">
            <w:pPr>
              <w:adjustRightInd w:val="0"/>
              <w:snapToGrid w:val="0"/>
              <w:spacing w:line="360" w:lineRule="auto"/>
              <w:jc w:val="left"/>
              <w:rPr>
                <w:bCs/>
                <w:szCs w:val="21"/>
              </w:rPr>
            </w:pPr>
          </w:p>
        </w:tc>
      </w:tr>
      <w:tr w:rsidR="001563C1" w:rsidRPr="00B56B2E" w14:paraId="55E606D9" w14:textId="587150D5" w:rsidTr="001563C1">
        <w:trPr>
          <w:trHeight w:val="567"/>
        </w:trPr>
        <w:tc>
          <w:tcPr>
            <w:tcW w:w="684" w:type="dxa"/>
            <w:vAlign w:val="center"/>
          </w:tcPr>
          <w:p w14:paraId="3246CCB8" w14:textId="77777777" w:rsidR="001563C1" w:rsidRPr="00B56B2E" w:rsidRDefault="001563C1" w:rsidP="00D9457A">
            <w:pPr>
              <w:jc w:val="center"/>
              <w:rPr>
                <w:b/>
              </w:rPr>
            </w:pPr>
            <w:r w:rsidRPr="00B56B2E">
              <w:rPr>
                <w:b/>
              </w:rPr>
              <w:t>3</w:t>
            </w:r>
          </w:p>
        </w:tc>
        <w:tc>
          <w:tcPr>
            <w:tcW w:w="1012" w:type="dxa"/>
            <w:vAlign w:val="center"/>
          </w:tcPr>
          <w:p w14:paraId="61287B45" w14:textId="77777777" w:rsidR="001563C1" w:rsidRPr="00B56B2E" w:rsidRDefault="001563C1" w:rsidP="00D9457A">
            <w:pPr>
              <w:jc w:val="center"/>
            </w:pPr>
            <w:r w:rsidRPr="00B56B2E">
              <w:t>发生质量问题的处理方式</w:t>
            </w:r>
          </w:p>
        </w:tc>
        <w:tc>
          <w:tcPr>
            <w:tcW w:w="2866" w:type="dxa"/>
            <w:vAlign w:val="center"/>
          </w:tcPr>
          <w:p w14:paraId="690DEA65" w14:textId="77777777" w:rsidR="001563C1" w:rsidRPr="00B56B2E" w:rsidRDefault="001563C1" w:rsidP="00D9457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11" w:type="dxa"/>
          </w:tcPr>
          <w:p w14:paraId="7459DD93" w14:textId="77777777" w:rsidR="001563C1" w:rsidRPr="00B56B2E" w:rsidRDefault="001563C1" w:rsidP="00D9457A">
            <w:pPr>
              <w:adjustRightInd w:val="0"/>
              <w:snapToGrid w:val="0"/>
              <w:spacing w:line="360" w:lineRule="auto"/>
              <w:jc w:val="left"/>
              <w:rPr>
                <w:bCs/>
                <w:szCs w:val="21"/>
              </w:rPr>
            </w:pPr>
          </w:p>
        </w:tc>
        <w:tc>
          <w:tcPr>
            <w:tcW w:w="1211" w:type="dxa"/>
          </w:tcPr>
          <w:p w14:paraId="7AB7A0B4" w14:textId="77777777" w:rsidR="001563C1" w:rsidRPr="00B56B2E" w:rsidRDefault="001563C1" w:rsidP="00D9457A">
            <w:pPr>
              <w:adjustRightInd w:val="0"/>
              <w:snapToGrid w:val="0"/>
              <w:spacing w:line="360" w:lineRule="auto"/>
              <w:jc w:val="left"/>
              <w:rPr>
                <w:bCs/>
                <w:szCs w:val="21"/>
              </w:rPr>
            </w:pPr>
          </w:p>
        </w:tc>
        <w:tc>
          <w:tcPr>
            <w:tcW w:w="1211" w:type="dxa"/>
          </w:tcPr>
          <w:p w14:paraId="0E36DA8B" w14:textId="310A7F05" w:rsidR="001563C1" w:rsidRPr="00B56B2E" w:rsidRDefault="001563C1" w:rsidP="00D9457A">
            <w:pPr>
              <w:adjustRightInd w:val="0"/>
              <w:snapToGrid w:val="0"/>
              <w:spacing w:line="360" w:lineRule="auto"/>
              <w:jc w:val="left"/>
              <w:rPr>
                <w:bCs/>
                <w:szCs w:val="21"/>
              </w:rPr>
            </w:pPr>
          </w:p>
        </w:tc>
      </w:tr>
      <w:tr w:rsidR="001563C1" w:rsidRPr="00B56B2E" w14:paraId="7F3F35C2" w14:textId="696AADD5" w:rsidTr="001563C1">
        <w:trPr>
          <w:trHeight w:val="567"/>
        </w:trPr>
        <w:tc>
          <w:tcPr>
            <w:tcW w:w="684" w:type="dxa"/>
            <w:vAlign w:val="center"/>
          </w:tcPr>
          <w:p w14:paraId="74A18AB8" w14:textId="77777777" w:rsidR="001563C1" w:rsidRPr="00B56B2E" w:rsidRDefault="001563C1" w:rsidP="00D9457A">
            <w:pPr>
              <w:jc w:val="center"/>
              <w:rPr>
                <w:b/>
              </w:rPr>
            </w:pPr>
            <w:r w:rsidRPr="00B56B2E">
              <w:rPr>
                <w:b/>
              </w:rPr>
              <w:t>4</w:t>
            </w:r>
          </w:p>
        </w:tc>
        <w:tc>
          <w:tcPr>
            <w:tcW w:w="1012" w:type="dxa"/>
            <w:vAlign w:val="center"/>
          </w:tcPr>
          <w:p w14:paraId="7453B784" w14:textId="77777777" w:rsidR="001563C1" w:rsidRPr="00B56B2E" w:rsidRDefault="001563C1" w:rsidP="00D9457A">
            <w:pPr>
              <w:jc w:val="center"/>
              <w:rPr>
                <w:b/>
              </w:rPr>
            </w:pPr>
            <w:r w:rsidRPr="00B56B2E">
              <w:t>其他</w:t>
            </w:r>
          </w:p>
        </w:tc>
        <w:tc>
          <w:tcPr>
            <w:tcW w:w="2866" w:type="dxa"/>
            <w:vAlign w:val="center"/>
          </w:tcPr>
          <w:p w14:paraId="4AB43AC3" w14:textId="77777777" w:rsidR="001563C1" w:rsidRPr="00B56B2E" w:rsidRDefault="001563C1" w:rsidP="00D9457A">
            <w:pPr>
              <w:rPr>
                <w:b/>
              </w:rPr>
            </w:pPr>
            <w:r w:rsidRPr="00B56B2E">
              <w:rPr>
                <w:bCs/>
                <w:szCs w:val="21"/>
              </w:rPr>
              <w:t>投标人应按其投标文件中的承诺，进行其他售后服务工作。</w:t>
            </w:r>
          </w:p>
        </w:tc>
        <w:tc>
          <w:tcPr>
            <w:tcW w:w="1211" w:type="dxa"/>
          </w:tcPr>
          <w:p w14:paraId="3F34C0EA" w14:textId="77777777" w:rsidR="001563C1" w:rsidRPr="00B56B2E" w:rsidRDefault="001563C1" w:rsidP="00D9457A">
            <w:pPr>
              <w:rPr>
                <w:bCs/>
                <w:szCs w:val="21"/>
              </w:rPr>
            </w:pPr>
          </w:p>
        </w:tc>
        <w:tc>
          <w:tcPr>
            <w:tcW w:w="1211" w:type="dxa"/>
          </w:tcPr>
          <w:p w14:paraId="331F6BA4" w14:textId="77777777" w:rsidR="001563C1" w:rsidRPr="00B56B2E" w:rsidRDefault="001563C1" w:rsidP="00D9457A">
            <w:pPr>
              <w:rPr>
                <w:bCs/>
                <w:szCs w:val="21"/>
              </w:rPr>
            </w:pPr>
          </w:p>
        </w:tc>
        <w:tc>
          <w:tcPr>
            <w:tcW w:w="1211" w:type="dxa"/>
          </w:tcPr>
          <w:p w14:paraId="3C9BAC15" w14:textId="719D1AF0" w:rsidR="001563C1" w:rsidRPr="00B56B2E" w:rsidRDefault="001563C1" w:rsidP="00D9457A">
            <w:pPr>
              <w:rPr>
                <w:bCs/>
                <w:szCs w:val="21"/>
              </w:rPr>
            </w:pPr>
          </w:p>
        </w:tc>
      </w:tr>
      <w:tr w:rsidR="001563C1" w:rsidRPr="00B56B2E" w14:paraId="57051EB6" w14:textId="3B256417" w:rsidTr="001563C1">
        <w:trPr>
          <w:trHeight w:val="567"/>
        </w:trPr>
        <w:tc>
          <w:tcPr>
            <w:tcW w:w="4562" w:type="dxa"/>
            <w:gridSpan w:val="3"/>
            <w:vAlign w:val="center"/>
          </w:tcPr>
          <w:p w14:paraId="36FE5B66" w14:textId="77777777" w:rsidR="001563C1" w:rsidRPr="00B56B2E" w:rsidRDefault="001563C1" w:rsidP="00D9457A">
            <w:pPr>
              <w:rPr>
                <w:b/>
              </w:rPr>
            </w:pPr>
            <w:r w:rsidRPr="00B56B2E">
              <w:rPr>
                <w:b/>
              </w:rPr>
              <w:t>（</w:t>
            </w:r>
            <w:r>
              <w:rPr>
                <w:rFonts w:hint="eastAsia"/>
                <w:b/>
              </w:rPr>
              <w:t>二</w:t>
            </w:r>
            <w:r w:rsidRPr="00B56B2E">
              <w:rPr>
                <w:b/>
              </w:rPr>
              <w:t>）其他商务要求</w:t>
            </w:r>
          </w:p>
        </w:tc>
        <w:tc>
          <w:tcPr>
            <w:tcW w:w="1211" w:type="dxa"/>
          </w:tcPr>
          <w:p w14:paraId="6C5C22E7" w14:textId="77777777" w:rsidR="001563C1" w:rsidRPr="00B56B2E" w:rsidRDefault="001563C1" w:rsidP="00D9457A">
            <w:pPr>
              <w:rPr>
                <w:b/>
              </w:rPr>
            </w:pPr>
          </w:p>
        </w:tc>
        <w:tc>
          <w:tcPr>
            <w:tcW w:w="1211" w:type="dxa"/>
          </w:tcPr>
          <w:p w14:paraId="2C2C68FB" w14:textId="77777777" w:rsidR="001563C1" w:rsidRPr="00B56B2E" w:rsidRDefault="001563C1" w:rsidP="00D9457A">
            <w:pPr>
              <w:rPr>
                <w:b/>
              </w:rPr>
            </w:pPr>
          </w:p>
        </w:tc>
        <w:tc>
          <w:tcPr>
            <w:tcW w:w="1211" w:type="dxa"/>
          </w:tcPr>
          <w:p w14:paraId="247DA49E" w14:textId="57712F32" w:rsidR="001563C1" w:rsidRPr="00B56B2E" w:rsidRDefault="001563C1" w:rsidP="00D9457A">
            <w:pPr>
              <w:rPr>
                <w:b/>
              </w:rPr>
            </w:pPr>
          </w:p>
        </w:tc>
      </w:tr>
      <w:tr w:rsidR="001563C1" w:rsidRPr="00B56B2E" w14:paraId="547BB3B8" w14:textId="03210836" w:rsidTr="001563C1">
        <w:trPr>
          <w:trHeight w:val="567"/>
        </w:trPr>
        <w:tc>
          <w:tcPr>
            <w:tcW w:w="684" w:type="dxa"/>
            <w:vMerge w:val="restart"/>
            <w:vAlign w:val="center"/>
          </w:tcPr>
          <w:p w14:paraId="7A7810F8" w14:textId="77777777" w:rsidR="001563C1" w:rsidRPr="00B56B2E" w:rsidRDefault="001563C1" w:rsidP="00D9457A">
            <w:pPr>
              <w:jc w:val="center"/>
              <w:rPr>
                <w:b/>
              </w:rPr>
            </w:pPr>
            <w:r w:rsidRPr="00B56B2E">
              <w:rPr>
                <w:b/>
              </w:rPr>
              <w:t>1</w:t>
            </w:r>
          </w:p>
        </w:tc>
        <w:tc>
          <w:tcPr>
            <w:tcW w:w="1012" w:type="dxa"/>
            <w:vMerge w:val="restart"/>
            <w:vAlign w:val="center"/>
          </w:tcPr>
          <w:p w14:paraId="6B2FE6AA" w14:textId="77777777" w:rsidR="001563C1" w:rsidRPr="00B56B2E" w:rsidRDefault="001563C1" w:rsidP="00D9457A">
            <w:pPr>
              <w:jc w:val="center"/>
            </w:pPr>
            <w:r w:rsidRPr="00B56B2E">
              <w:t>关于交货</w:t>
            </w:r>
          </w:p>
        </w:tc>
        <w:tc>
          <w:tcPr>
            <w:tcW w:w="2866" w:type="dxa"/>
            <w:vAlign w:val="center"/>
          </w:tcPr>
          <w:p w14:paraId="27B0E93E" w14:textId="77777777" w:rsidR="001563C1" w:rsidRPr="00B56B2E" w:rsidRDefault="001563C1" w:rsidP="00D9457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12</w:t>
            </w:r>
            <w:r w:rsidRPr="00B56B2E">
              <w:rPr>
                <w:bCs/>
                <w:szCs w:val="21"/>
                <w:u w:val="single"/>
              </w:rPr>
              <w:t xml:space="preserve">0 </w:t>
            </w:r>
            <w:r w:rsidRPr="00B56B2E">
              <w:rPr>
                <w:bCs/>
                <w:szCs w:val="21"/>
              </w:rPr>
              <w:t>天（日历日）内。</w:t>
            </w:r>
          </w:p>
          <w:p w14:paraId="48F0AF23" w14:textId="77777777" w:rsidR="001563C1" w:rsidRPr="00B56B2E" w:rsidRDefault="001563C1" w:rsidP="00D9457A">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12</w:t>
            </w:r>
            <w:r w:rsidRPr="00B56B2E">
              <w:rPr>
                <w:bCs/>
                <w:szCs w:val="21"/>
                <w:u w:val="single"/>
              </w:rPr>
              <w:t xml:space="preserve">0 </w:t>
            </w:r>
            <w:r w:rsidRPr="00B56B2E">
              <w:rPr>
                <w:bCs/>
                <w:szCs w:val="21"/>
              </w:rPr>
              <w:t>天（日历日）内。</w:t>
            </w:r>
          </w:p>
        </w:tc>
        <w:tc>
          <w:tcPr>
            <w:tcW w:w="1211" w:type="dxa"/>
          </w:tcPr>
          <w:p w14:paraId="048A6BB4" w14:textId="77777777" w:rsidR="001563C1" w:rsidRPr="00B56B2E" w:rsidRDefault="001563C1" w:rsidP="00D9457A">
            <w:pPr>
              <w:adjustRightInd w:val="0"/>
              <w:snapToGrid w:val="0"/>
              <w:spacing w:line="360" w:lineRule="auto"/>
              <w:jc w:val="left"/>
              <w:rPr>
                <w:bCs/>
                <w:szCs w:val="21"/>
              </w:rPr>
            </w:pPr>
          </w:p>
        </w:tc>
        <w:tc>
          <w:tcPr>
            <w:tcW w:w="1211" w:type="dxa"/>
          </w:tcPr>
          <w:p w14:paraId="0906229D" w14:textId="77777777" w:rsidR="001563C1" w:rsidRPr="00B56B2E" w:rsidRDefault="001563C1" w:rsidP="00D9457A">
            <w:pPr>
              <w:adjustRightInd w:val="0"/>
              <w:snapToGrid w:val="0"/>
              <w:spacing w:line="360" w:lineRule="auto"/>
              <w:jc w:val="left"/>
              <w:rPr>
                <w:bCs/>
                <w:szCs w:val="21"/>
              </w:rPr>
            </w:pPr>
          </w:p>
        </w:tc>
        <w:tc>
          <w:tcPr>
            <w:tcW w:w="1211" w:type="dxa"/>
          </w:tcPr>
          <w:p w14:paraId="2544A5AF" w14:textId="3EC43A87" w:rsidR="001563C1" w:rsidRPr="00B56B2E" w:rsidRDefault="001563C1" w:rsidP="00D9457A">
            <w:pPr>
              <w:adjustRightInd w:val="0"/>
              <w:snapToGrid w:val="0"/>
              <w:spacing w:line="360" w:lineRule="auto"/>
              <w:jc w:val="left"/>
              <w:rPr>
                <w:bCs/>
                <w:szCs w:val="21"/>
              </w:rPr>
            </w:pPr>
          </w:p>
        </w:tc>
      </w:tr>
      <w:tr w:rsidR="001563C1" w:rsidRPr="00B56B2E" w14:paraId="368D32D9" w14:textId="5594E88B" w:rsidTr="001563C1">
        <w:trPr>
          <w:trHeight w:val="567"/>
        </w:trPr>
        <w:tc>
          <w:tcPr>
            <w:tcW w:w="684" w:type="dxa"/>
            <w:vMerge/>
            <w:vAlign w:val="center"/>
          </w:tcPr>
          <w:p w14:paraId="28AA8A2A" w14:textId="77777777" w:rsidR="001563C1" w:rsidRPr="00B56B2E" w:rsidRDefault="001563C1" w:rsidP="00D9457A">
            <w:pPr>
              <w:jc w:val="center"/>
              <w:rPr>
                <w:b/>
              </w:rPr>
            </w:pPr>
          </w:p>
        </w:tc>
        <w:tc>
          <w:tcPr>
            <w:tcW w:w="1012" w:type="dxa"/>
            <w:vMerge/>
            <w:vAlign w:val="center"/>
          </w:tcPr>
          <w:p w14:paraId="31832B73" w14:textId="77777777" w:rsidR="001563C1" w:rsidRPr="00B56B2E" w:rsidRDefault="001563C1" w:rsidP="00D9457A">
            <w:pPr>
              <w:jc w:val="center"/>
            </w:pPr>
          </w:p>
        </w:tc>
        <w:tc>
          <w:tcPr>
            <w:tcW w:w="2866" w:type="dxa"/>
            <w:vAlign w:val="center"/>
          </w:tcPr>
          <w:p w14:paraId="1026AB7A" w14:textId="77777777" w:rsidR="001563C1" w:rsidRPr="00B56B2E" w:rsidRDefault="001563C1" w:rsidP="00D9457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w:t>
            </w:r>
            <w:r w:rsidRPr="00B56B2E">
              <w:rPr>
                <w:bCs/>
                <w:szCs w:val="21"/>
              </w:rPr>
              <w:lastRenderedPageBreak/>
              <w:t>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11" w:type="dxa"/>
          </w:tcPr>
          <w:p w14:paraId="748A2146" w14:textId="77777777" w:rsidR="001563C1" w:rsidRPr="00B56B2E" w:rsidRDefault="001563C1" w:rsidP="00D9457A">
            <w:pPr>
              <w:adjustRightInd w:val="0"/>
              <w:snapToGrid w:val="0"/>
              <w:spacing w:line="360" w:lineRule="auto"/>
              <w:jc w:val="left"/>
              <w:rPr>
                <w:bCs/>
                <w:szCs w:val="21"/>
              </w:rPr>
            </w:pPr>
          </w:p>
        </w:tc>
        <w:tc>
          <w:tcPr>
            <w:tcW w:w="1211" w:type="dxa"/>
          </w:tcPr>
          <w:p w14:paraId="554E5A8D" w14:textId="77777777" w:rsidR="001563C1" w:rsidRPr="00B56B2E" w:rsidRDefault="001563C1" w:rsidP="00D9457A">
            <w:pPr>
              <w:adjustRightInd w:val="0"/>
              <w:snapToGrid w:val="0"/>
              <w:spacing w:line="360" w:lineRule="auto"/>
              <w:jc w:val="left"/>
              <w:rPr>
                <w:bCs/>
                <w:szCs w:val="21"/>
              </w:rPr>
            </w:pPr>
          </w:p>
        </w:tc>
        <w:tc>
          <w:tcPr>
            <w:tcW w:w="1211" w:type="dxa"/>
          </w:tcPr>
          <w:p w14:paraId="4CA9EF4B" w14:textId="4B6AA525" w:rsidR="001563C1" w:rsidRPr="00B56B2E" w:rsidRDefault="001563C1" w:rsidP="00D9457A">
            <w:pPr>
              <w:adjustRightInd w:val="0"/>
              <w:snapToGrid w:val="0"/>
              <w:spacing w:line="360" w:lineRule="auto"/>
              <w:jc w:val="left"/>
              <w:rPr>
                <w:bCs/>
                <w:szCs w:val="21"/>
              </w:rPr>
            </w:pPr>
          </w:p>
        </w:tc>
      </w:tr>
      <w:tr w:rsidR="001563C1" w:rsidRPr="00B56B2E" w14:paraId="1E7D50B2" w14:textId="2E4DDF12" w:rsidTr="001563C1">
        <w:trPr>
          <w:trHeight w:val="567"/>
        </w:trPr>
        <w:tc>
          <w:tcPr>
            <w:tcW w:w="684" w:type="dxa"/>
            <w:vMerge/>
            <w:vAlign w:val="center"/>
          </w:tcPr>
          <w:p w14:paraId="61E48C44" w14:textId="77777777" w:rsidR="001563C1" w:rsidRPr="00B56B2E" w:rsidRDefault="001563C1" w:rsidP="00D9457A">
            <w:pPr>
              <w:jc w:val="center"/>
              <w:rPr>
                <w:b/>
              </w:rPr>
            </w:pPr>
          </w:p>
        </w:tc>
        <w:tc>
          <w:tcPr>
            <w:tcW w:w="1012" w:type="dxa"/>
            <w:vMerge/>
            <w:vAlign w:val="center"/>
          </w:tcPr>
          <w:p w14:paraId="17E5F9F4" w14:textId="77777777" w:rsidR="001563C1" w:rsidRPr="00B56B2E" w:rsidRDefault="001563C1" w:rsidP="00D9457A">
            <w:pPr>
              <w:jc w:val="center"/>
            </w:pPr>
          </w:p>
        </w:tc>
        <w:tc>
          <w:tcPr>
            <w:tcW w:w="2866" w:type="dxa"/>
            <w:vAlign w:val="center"/>
          </w:tcPr>
          <w:p w14:paraId="6CB2B2AC" w14:textId="77777777" w:rsidR="001563C1" w:rsidRPr="00B56B2E" w:rsidRDefault="001563C1" w:rsidP="00D9457A">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183A93">
              <w:rPr>
                <w:rFonts w:hint="eastAsia"/>
                <w:bCs/>
                <w:szCs w:val="21"/>
              </w:rPr>
              <w:t>沧海校区致原楼</w:t>
            </w:r>
            <w:r w:rsidRPr="00183A93">
              <w:rPr>
                <w:rFonts w:hint="eastAsia"/>
                <w:bCs/>
                <w:szCs w:val="21"/>
              </w:rPr>
              <w:t>805</w:t>
            </w:r>
            <w:r w:rsidRPr="00183A93">
              <w:rPr>
                <w:rFonts w:hint="eastAsia"/>
                <w:bCs/>
                <w:szCs w:val="21"/>
              </w:rPr>
              <w:t>超净实验室</w:t>
            </w:r>
            <w:r w:rsidRPr="00B56B2E">
              <w:rPr>
                <w:bCs/>
                <w:szCs w:val="21"/>
              </w:rPr>
              <w:t>。</w:t>
            </w:r>
          </w:p>
        </w:tc>
        <w:tc>
          <w:tcPr>
            <w:tcW w:w="1211" w:type="dxa"/>
          </w:tcPr>
          <w:p w14:paraId="053DF65E" w14:textId="77777777" w:rsidR="001563C1" w:rsidRPr="00B56B2E" w:rsidRDefault="001563C1" w:rsidP="00D9457A">
            <w:pPr>
              <w:adjustRightInd w:val="0"/>
              <w:snapToGrid w:val="0"/>
              <w:spacing w:line="360" w:lineRule="auto"/>
              <w:jc w:val="left"/>
              <w:rPr>
                <w:bCs/>
                <w:szCs w:val="21"/>
              </w:rPr>
            </w:pPr>
          </w:p>
        </w:tc>
        <w:tc>
          <w:tcPr>
            <w:tcW w:w="1211" w:type="dxa"/>
          </w:tcPr>
          <w:p w14:paraId="7B6F072B" w14:textId="77777777" w:rsidR="001563C1" w:rsidRPr="00B56B2E" w:rsidRDefault="001563C1" w:rsidP="00D9457A">
            <w:pPr>
              <w:adjustRightInd w:val="0"/>
              <w:snapToGrid w:val="0"/>
              <w:spacing w:line="360" w:lineRule="auto"/>
              <w:jc w:val="left"/>
              <w:rPr>
                <w:bCs/>
                <w:szCs w:val="21"/>
              </w:rPr>
            </w:pPr>
          </w:p>
        </w:tc>
        <w:tc>
          <w:tcPr>
            <w:tcW w:w="1211" w:type="dxa"/>
          </w:tcPr>
          <w:p w14:paraId="7C7392AC" w14:textId="39F4B275" w:rsidR="001563C1" w:rsidRPr="00B56B2E" w:rsidRDefault="001563C1" w:rsidP="00D9457A">
            <w:pPr>
              <w:adjustRightInd w:val="0"/>
              <w:snapToGrid w:val="0"/>
              <w:spacing w:line="360" w:lineRule="auto"/>
              <w:jc w:val="left"/>
              <w:rPr>
                <w:bCs/>
                <w:szCs w:val="21"/>
              </w:rPr>
            </w:pPr>
          </w:p>
        </w:tc>
      </w:tr>
      <w:tr w:rsidR="001563C1" w:rsidRPr="00B56B2E" w14:paraId="647545CF" w14:textId="78CEC837" w:rsidTr="001563C1">
        <w:trPr>
          <w:trHeight w:val="567"/>
        </w:trPr>
        <w:tc>
          <w:tcPr>
            <w:tcW w:w="684" w:type="dxa"/>
            <w:vMerge/>
            <w:vAlign w:val="center"/>
          </w:tcPr>
          <w:p w14:paraId="488D78D5" w14:textId="77777777" w:rsidR="001563C1" w:rsidRPr="00B56B2E" w:rsidRDefault="001563C1" w:rsidP="00D9457A">
            <w:pPr>
              <w:jc w:val="center"/>
              <w:rPr>
                <w:b/>
              </w:rPr>
            </w:pPr>
          </w:p>
        </w:tc>
        <w:tc>
          <w:tcPr>
            <w:tcW w:w="1012" w:type="dxa"/>
            <w:vMerge/>
            <w:vAlign w:val="center"/>
          </w:tcPr>
          <w:p w14:paraId="766157BF" w14:textId="77777777" w:rsidR="001563C1" w:rsidRPr="00B56B2E" w:rsidRDefault="001563C1" w:rsidP="00D9457A">
            <w:pPr>
              <w:jc w:val="center"/>
            </w:pPr>
          </w:p>
        </w:tc>
        <w:tc>
          <w:tcPr>
            <w:tcW w:w="2866" w:type="dxa"/>
            <w:vAlign w:val="center"/>
          </w:tcPr>
          <w:p w14:paraId="0F702876" w14:textId="77777777" w:rsidR="001563C1" w:rsidRPr="00B56B2E" w:rsidRDefault="001563C1" w:rsidP="00D9457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CCCE3E6"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B4FCEC3"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FBBF15E"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8279DE1"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2E0AEF5"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0A4CE44" w14:textId="77777777" w:rsidR="001563C1" w:rsidRPr="00B56B2E" w:rsidRDefault="001563C1" w:rsidP="00D9457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D89B157"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66517A5"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F48E1E5"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A0ED693"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64A8AB6"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4B842A2"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BE10484"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276F041" w14:textId="77777777" w:rsidR="001563C1" w:rsidRPr="00B56B2E" w:rsidRDefault="001563C1" w:rsidP="00D9457A">
            <w:pPr>
              <w:adjustRightInd w:val="0"/>
              <w:snapToGrid w:val="0"/>
              <w:spacing w:line="360" w:lineRule="auto"/>
              <w:jc w:val="left"/>
              <w:rPr>
                <w:bCs/>
                <w:szCs w:val="21"/>
              </w:rPr>
            </w:pPr>
            <w:r w:rsidRPr="00B56B2E">
              <w:rPr>
                <w:bCs/>
                <w:szCs w:val="21"/>
              </w:rPr>
              <w:lastRenderedPageBreak/>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7EBBF36"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A134D0A"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17F4AFB"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B6C4A8F" w14:textId="77777777" w:rsidR="001563C1" w:rsidRPr="00B56B2E" w:rsidRDefault="001563C1" w:rsidP="00D9457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11" w:type="dxa"/>
          </w:tcPr>
          <w:p w14:paraId="564FDBE5" w14:textId="77777777" w:rsidR="001563C1" w:rsidRPr="00B56B2E" w:rsidRDefault="001563C1" w:rsidP="00D9457A">
            <w:pPr>
              <w:adjustRightInd w:val="0"/>
              <w:snapToGrid w:val="0"/>
              <w:spacing w:line="360" w:lineRule="auto"/>
              <w:jc w:val="left"/>
              <w:rPr>
                <w:bCs/>
                <w:szCs w:val="21"/>
              </w:rPr>
            </w:pPr>
          </w:p>
        </w:tc>
        <w:tc>
          <w:tcPr>
            <w:tcW w:w="1211" w:type="dxa"/>
          </w:tcPr>
          <w:p w14:paraId="70CFAB96" w14:textId="77777777" w:rsidR="001563C1" w:rsidRPr="00B56B2E" w:rsidRDefault="001563C1" w:rsidP="00D9457A">
            <w:pPr>
              <w:adjustRightInd w:val="0"/>
              <w:snapToGrid w:val="0"/>
              <w:spacing w:line="360" w:lineRule="auto"/>
              <w:jc w:val="left"/>
              <w:rPr>
                <w:bCs/>
                <w:szCs w:val="21"/>
              </w:rPr>
            </w:pPr>
          </w:p>
        </w:tc>
        <w:tc>
          <w:tcPr>
            <w:tcW w:w="1211" w:type="dxa"/>
          </w:tcPr>
          <w:p w14:paraId="2FE3F060" w14:textId="6D730690" w:rsidR="001563C1" w:rsidRPr="00B56B2E" w:rsidRDefault="001563C1" w:rsidP="00D9457A">
            <w:pPr>
              <w:adjustRightInd w:val="0"/>
              <w:snapToGrid w:val="0"/>
              <w:spacing w:line="360" w:lineRule="auto"/>
              <w:jc w:val="left"/>
              <w:rPr>
                <w:bCs/>
                <w:szCs w:val="21"/>
              </w:rPr>
            </w:pPr>
          </w:p>
        </w:tc>
      </w:tr>
      <w:tr w:rsidR="001563C1" w:rsidRPr="00B56B2E" w14:paraId="05066DB3" w14:textId="5689593B" w:rsidTr="001563C1">
        <w:trPr>
          <w:trHeight w:val="567"/>
        </w:trPr>
        <w:tc>
          <w:tcPr>
            <w:tcW w:w="684" w:type="dxa"/>
            <w:vMerge w:val="restart"/>
            <w:vAlign w:val="center"/>
          </w:tcPr>
          <w:p w14:paraId="02040BB1" w14:textId="77777777" w:rsidR="001563C1" w:rsidRPr="00B56B2E" w:rsidRDefault="001563C1" w:rsidP="00D9457A">
            <w:pPr>
              <w:jc w:val="center"/>
              <w:rPr>
                <w:b/>
              </w:rPr>
            </w:pPr>
            <w:r w:rsidRPr="00B56B2E">
              <w:rPr>
                <w:b/>
              </w:rPr>
              <w:lastRenderedPageBreak/>
              <w:t>2</w:t>
            </w:r>
          </w:p>
        </w:tc>
        <w:tc>
          <w:tcPr>
            <w:tcW w:w="1012" w:type="dxa"/>
            <w:vMerge w:val="restart"/>
            <w:vAlign w:val="center"/>
          </w:tcPr>
          <w:p w14:paraId="70413195" w14:textId="77777777" w:rsidR="001563C1" w:rsidRPr="00B56B2E" w:rsidRDefault="001563C1" w:rsidP="00D9457A">
            <w:pPr>
              <w:jc w:val="center"/>
            </w:pPr>
            <w:r w:rsidRPr="00B56B2E">
              <w:t>关于验收</w:t>
            </w:r>
          </w:p>
        </w:tc>
        <w:tc>
          <w:tcPr>
            <w:tcW w:w="2866" w:type="dxa"/>
            <w:vAlign w:val="center"/>
          </w:tcPr>
          <w:p w14:paraId="10180863" w14:textId="77777777" w:rsidR="001563C1" w:rsidRPr="00B56B2E" w:rsidRDefault="001563C1" w:rsidP="00D9457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11" w:type="dxa"/>
          </w:tcPr>
          <w:p w14:paraId="1DA92BE7" w14:textId="77777777" w:rsidR="001563C1" w:rsidRPr="00B56B2E" w:rsidRDefault="001563C1" w:rsidP="00D9457A">
            <w:pPr>
              <w:adjustRightInd w:val="0"/>
              <w:snapToGrid w:val="0"/>
              <w:spacing w:line="360" w:lineRule="auto"/>
              <w:jc w:val="left"/>
              <w:rPr>
                <w:bCs/>
                <w:szCs w:val="21"/>
              </w:rPr>
            </w:pPr>
          </w:p>
        </w:tc>
        <w:tc>
          <w:tcPr>
            <w:tcW w:w="1211" w:type="dxa"/>
          </w:tcPr>
          <w:p w14:paraId="2FE407EB" w14:textId="77777777" w:rsidR="001563C1" w:rsidRPr="00B56B2E" w:rsidRDefault="001563C1" w:rsidP="00D9457A">
            <w:pPr>
              <w:adjustRightInd w:val="0"/>
              <w:snapToGrid w:val="0"/>
              <w:spacing w:line="360" w:lineRule="auto"/>
              <w:jc w:val="left"/>
              <w:rPr>
                <w:bCs/>
                <w:szCs w:val="21"/>
              </w:rPr>
            </w:pPr>
          </w:p>
        </w:tc>
        <w:tc>
          <w:tcPr>
            <w:tcW w:w="1211" w:type="dxa"/>
          </w:tcPr>
          <w:p w14:paraId="6E311BC6" w14:textId="69F67B45" w:rsidR="001563C1" w:rsidRPr="00B56B2E" w:rsidRDefault="001563C1" w:rsidP="00D9457A">
            <w:pPr>
              <w:adjustRightInd w:val="0"/>
              <w:snapToGrid w:val="0"/>
              <w:spacing w:line="360" w:lineRule="auto"/>
              <w:jc w:val="left"/>
              <w:rPr>
                <w:bCs/>
                <w:szCs w:val="21"/>
              </w:rPr>
            </w:pPr>
          </w:p>
        </w:tc>
      </w:tr>
      <w:tr w:rsidR="001563C1" w:rsidRPr="00B56B2E" w14:paraId="68E99485" w14:textId="6D0377FC" w:rsidTr="001563C1">
        <w:trPr>
          <w:trHeight w:val="567"/>
        </w:trPr>
        <w:tc>
          <w:tcPr>
            <w:tcW w:w="684" w:type="dxa"/>
            <w:vMerge/>
            <w:vAlign w:val="center"/>
          </w:tcPr>
          <w:p w14:paraId="62AB1430" w14:textId="77777777" w:rsidR="001563C1" w:rsidRPr="00B56B2E" w:rsidRDefault="001563C1" w:rsidP="00D9457A">
            <w:pPr>
              <w:jc w:val="center"/>
              <w:rPr>
                <w:b/>
              </w:rPr>
            </w:pPr>
          </w:p>
        </w:tc>
        <w:tc>
          <w:tcPr>
            <w:tcW w:w="1012" w:type="dxa"/>
            <w:vMerge/>
            <w:vAlign w:val="center"/>
          </w:tcPr>
          <w:p w14:paraId="58325D10" w14:textId="77777777" w:rsidR="001563C1" w:rsidRPr="00B56B2E" w:rsidRDefault="001563C1" w:rsidP="00D9457A">
            <w:pPr>
              <w:jc w:val="center"/>
              <w:rPr>
                <w:b/>
              </w:rPr>
            </w:pPr>
          </w:p>
        </w:tc>
        <w:tc>
          <w:tcPr>
            <w:tcW w:w="2866" w:type="dxa"/>
            <w:vAlign w:val="center"/>
          </w:tcPr>
          <w:p w14:paraId="1F2910AC" w14:textId="77777777" w:rsidR="001563C1" w:rsidRPr="00B56B2E" w:rsidRDefault="001563C1" w:rsidP="00D9457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5715281" w14:textId="77777777" w:rsidR="001563C1" w:rsidRPr="00B56B2E" w:rsidRDefault="001563C1" w:rsidP="00D9457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776E54B" w14:textId="77777777" w:rsidR="001563C1" w:rsidRPr="00B56B2E" w:rsidRDefault="001563C1" w:rsidP="00D9457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747648F" w14:textId="77777777" w:rsidR="001563C1" w:rsidRPr="00B56B2E" w:rsidRDefault="001563C1" w:rsidP="00D9457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11" w:type="dxa"/>
          </w:tcPr>
          <w:p w14:paraId="47FD80AB" w14:textId="77777777" w:rsidR="001563C1" w:rsidRPr="00B56B2E" w:rsidRDefault="001563C1" w:rsidP="00D9457A">
            <w:pPr>
              <w:adjustRightInd w:val="0"/>
              <w:snapToGrid w:val="0"/>
              <w:spacing w:line="360" w:lineRule="auto"/>
              <w:jc w:val="left"/>
              <w:rPr>
                <w:bCs/>
                <w:szCs w:val="21"/>
              </w:rPr>
            </w:pPr>
          </w:p>
        </w:tc>
        <w:tc>
          <w:tcPr>
            <w:tcW w:w="1211" w:type="dxa"/>
          </w:tcPr>
          <w:p w14:paraId="490683A5" w14:textId="77777777" w:rsidR="001563C1" w:rsidRPr="00B56B2E" w:rsidRDefault="001563C1" w:rsidP="00D9457A">
            <w:pPr>
              <w:adjustRightInd w:val="0"/>
              <w:snapToGrid w:val="0"/>
              <w:spacing w:line="360" w:lineRule="auto"/>
              <w:jc w:val="left"/>
              <w:rPr>
                <w:bCs/>
                <w:szCs w:val="21"/>
              </w:rPr>
            </w:pPr>
          </w:p>
        </w:tc>
        <w:tc>
          <w:tcPr>
            <w:tcW w:w="1211" w:type="dxa"/>
          </w:tcPr>
          <w:p w14:paraId="391EDE88" w14:textId="5A1093E4" w:rsidR="001563C1" w:rsidRPr="00B56B2E" w:rsidRDefault="001563C1" w:rsidP="00D9457A">
            <w:pPr>
              <w:adjustRightInd w:val="0"/>
              <w:snapToGrid w:val="0"/>
              <w:spacing w:line="360" w:lineRule="auto"/>
              <w:jc w:val="left"/>
              <w:rPr>
                <w:bCs/>
                <w:szCs w:val="21"/>
              </w:rPr>
            </w:pPr>
          </w:p>
        </w:tc>
      </w:tr>
      <w:tr w:rsidR="001563C1" w:rsidRPr="00B56B2E" w14:paraId="693235C9" w14:textId="704BD51B" w:rsidTr="001563C1">
        <w:trPr>
          <w:trHeight w:val="567"/>
        </w:trPr>
        <w:tc>
          <w:tcPr>
            <w:tcW w:w="684" w:type="dxa"/>
            <w:vAlign w:val="center"/>
          </w:tcPr>
          <w:p w14:paraId="63F39299" w14:textId="77777777" w:rsidR="001563C1" w:rsidRPr="00B56B2E" w:rsidRDefault="001563C1" w:rsidP="00D9457A">
            <w:pPr>
              <w:jc w:val="center"/>
              <w:rPr>
                <w:b/>
              </w:rPr>
            </w:pPr>
            <w:r w:rsidRPr="00B56B2E">
              <w:rPr>
                <w:b/>
              </w:rPr>
              <w:t>3</w:t>
            </w:r>
          </w:p>
        </w:tc>
        <w:tc>
          <w:tcPr>
            <w:tcW w:w="1012" w:type="dxa"/>
            <w:vAlign w:val="center"/>
          </w:tcPr>
          <w:p w14:paraId="124BE116" w14:textId="77777777" w:rsidR="001563C1" w:rsidRPr="00B56B2E" w:rsidRDefault="001563C1" w:rsidP="00D9457A">
            <w:pPr>
              <w:jc w:val="center"/>
            </w:pPr>
            <w:r w:rsidRPr="00B56B2E">
              <w:t>付款方式</w:t>
            </w:r>
          </w:p>
        </w:tc>
        <w:tc>
          <w:tcPr>
            <w:tcW w:w="2866" w:type="dxa"/>
            <w:vAlign w:val="center"/>
          </w:tcPr>
          <w:p w14:paraId="0406B2E2" w14:textId="77777777" w:rsidR="001563C1" w:rsidRPr="00B56B2E" w:rsidRDefault="001563C1" w:rsidP="00D9457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00929D3" w14:textId="77777777" w:rsidR="001563C1" w:rsidRPr="00B56B2E" w:rsidRDefault="001563C1" w:rsidP="00D9457A">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4A962D16" w14:textId="77777777" w:rsidR="001563C1" w:rsidRPr="00B56B2E" w:rsidRDefault="001563C1" w:rsidP="00D9457A">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E4C8FFC" w14:textId="77777777" w:rsidR="001563C1" w:rsidRPr="00B56B2E" w:rsidRDefault="001563C1" w:rsidP="00D9457A">
            <w:pPr>
              <w:adjustRightInd w:val="0"/>
              <w:snapToGrid w:val="0"/>
              <w:spacing w:line="360" w:lineRule="auto"/>
              <w:ind w:firstLineChars="200" w:firstLine="420"/>
              <w:jc w:val="left"/>
              <w:rPr>
                <w:color w:val="0000FF"/>
                <w:szCs w:val="21"/>
              </w:rPr>
            </w:pPr>
            <w:r w:rsidRPr="00B56B2E">
              <w:rPr>
                <w:szCs w:val="21"/>
              </w:rPr>
              <w:t>货款支付上限为：中标</w:t>
            </w:r>
            <w:r w:rsidRPr="00B56B2E">
              <w:rPr>
                <w:szCs w:val="21"/>
              </w:rPr>
              <w:lastRenderedPageBreak/>
              <w:t>外币价乘以开标当日汇率折算的人民币价格。</w:t>
            </w:r>
          </w:p>
          <w:p w14:paraId="5A3CC56F" w14:textId="77777777" w:rsidR="001563C1" w:rsidRPr="00B56B2E" w:rsidRDefault="001563C1" w:rsidP="00D9457A">
            <w:pPr>
              <w:adjustRightInd w:val="0"/>
              <w:snapToGrid w:val="0"/>
              <w:spacing w:line="360" w:lineRule="auto"/>
              <w:ind w:firstLineChars="200" w:firstLine="420"/>
              <w:jc w:val="left"/>
              <w:rPr>
                <w:color w:val="FF0000"/>
                <w:szCs w:val="21"/>
              </w:rPr>
            </w:pPr>
            <w:r w:rsidRPr="00B56B2E">
              <w:rPr>
                <w:color w:val="FF0000"/>
                <w:szCs w:val="21"/>
              </w:rPr>
              <w:t>信用证付款</w:t>
            </w:r>
          </w:p>
          <w:p w14:paraId="686F1C26" w14:textId="77777777" w:rsidR="001563C1" w:rsidRPr="00183A93" w:rsidRDefault="001563C1" w:rsidP="00D9457A">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0997BC11" w14:textId="77777777" w:rsidR="001563C1" w:rsidRPr="00B56B2E" w:rsidRDefault="001563C1" w:rsidP="00D9457A">
            <w:pPr>
              <w:adjustRightInd w:val="0"/>
              <w:snapToGrid w:val="0"/>
              <w:spacing w:line="360" w:lineRule="auto"/>
              <w:ind w:firstLineChars="200" w:firstLine="420"/>
              <w:jc w:val="left"/>
              <w:rPr>
                <w:szCs w:val="21"/>
              </w:rPr>
            </w:pPr>
          </w:p>
          <w:p w14:paraId="1D169EFC" w14:textId="77777777" w:rsidR="001563C1" w:rsidRPr="00B56B2E" w:rsidRDefault="001563C1" w:rsidP="00D9457A">
            <w:pPr>
              <w:adjustRightInd w:val="0"/>
              <w:snapToGrid w:val="0"/>
              <w:spacing w:line="360" w:lineRule="auto"/>
              <w:ind w:firstLineChars="200" w:firstLine="420"/>
              <w:jc w:val="left"/>
              <w:rPr>
                <w:bCs/>
                <w:szCs w:val="21"/>
              </w:rPr>
            </w:pPr>
            <w:r w:rsidRPr="00B56B2E">
              <w:rPr>
                <w:bCs/>
                <w:szCs w:val="21"/>
              </w:rPr>
              <w:t>代理费由中标供应商支付。</w:t>
            </w:r>
          </w:p>
          <w:p w14:paraId="07DDF5FA" w14:textId="77777777" w:rsidR="001563C1" w:rsidRPr="00B56B2E" w:rsidRDefault="001563C1" w:rsidP="00D9457A">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11" w:type="dxa"/>
          </w:tcPr>
          <w:p w14:paraId="5DA50D47" w14:textId="77777777" w:rsidR="001563C1" w:rsidRPr="00B56B2E" w:rsidRDefault="001563C1" w:rsidP="00D9457A">
            <w:pPr>
              <w:adjustRightInd w:val="0"/>
              <w:snapToGrid w:val="0"/>
              <w:spacing w:line="360" w:lineRule="auto"/>
              <w:ind w:firstLineChars="199" w:firstLine="420"/>
              <w:jc w:val="left"/>
              <w:rPr>
                <w:b/>
                <w:color w:val="FF0000"/>
                <w:szCs w:val="21"/>
              </w:rPr>
            </w:pPr>
          </w:p>
        </w:tc>
        <w:tc>
          <w:tcPr>
            <w:tcW w:w="1211" w:type="dxa"/>
          </w:tcPr>
          <w:p w14:paraId="6CF5B225" w14:textId="77777777" w:rsidR="001563C1" w:rsidRPr="00B56B2E" w:rsidRDefault="001563C1" w:rsidP="00D9457A">
            <w:pPr>
              <w:adjustRightInd w:val="0"/>
              <w:snapToGrid w:val="0"/>
              <w:spacing w:line="360" w:lineRule="auto"/>
              <w:ind w:firstLineChars="199" w:firstLine="420"/>
              <w:jc w:val="left"/>
              <w:rPr>
                <w:b/>
                <w:color w:val="FF0000"/>
                <w:szCs w:val="21"/>
              </w:rPr>
            </w:pPr>
          </w:p>
        </w:tc>
        <w:tc>
          <w:tcPr>
            <w:tcW w:w="1211" w:type="dxa"/>
          </w:tcPr>
          <w:p w14:paraId="283B5483" w14:textId="19F52769" w:rsidR="001563C1" w:rsidRPr="00B56B2E" w:rsidRDefault="001563C1" w:rsidP="00D9457A">
            <w:pPr>
              <w:adjustRightInd w:val="0"/>
              <w:snapToGrid w:val="0"/>
              <w:spacing w:line="360" w:lineRule="auto"/>
              <w:ind w:firstLineChars="199" w:firstLine="420"/>
              <w:jc w:val="left"/>
              <w:rPr>
                <w:b/>
                <w:color w:val="FF0000"/>
                <w:szCs w:val="21"/>
              </w:rPr>
            </w:pPr>
          </w:p>
        </w:tc>
      </w:tr>
      <w:tr w:rsidR="001563C1" w:rsidRPr="00B56B2E" w14:paraId="6A2E7143" w14:textId="0725E80E" w:rsidTr="001563C1">
        <w:trPr>
          <w:trHeight w:val="567"/>
        </w:trPr>
        <w:tc>
          <w:tcPr>
            <w:tcW w:w="684" w:type="dxa"/>
            <w:vAlign w:val="center"/>
          </w:tcPr>
          <w:p w14:paraId="4646422D" w14:textId="77777777" w:rsidR="001563C1" w:rsidRPr="00B56B2E" w:rsidRDefault="001563C1" w:rsidP="00D9457A">
            <w:pPr>
              <w:jc w:val="center"/>
            </w:pPr>
            <w:r w:rsidRPr="00B56B2E">
              <w:rPr>
                <w:b/>
              </w:rPr>
              <w:lastRenderedPageBreak/>
              <w:t>4</w:t>
            </w:r>
          </w:p>
        </w:tc>
        <w:tc>
          <w:tcPr>
            <w:tcW w:w="1012" w:type="dxa"/>
            <w:vAlign w:val="center"/>
          </w:tcPr>
          <w:p w14:paraId="1065903E" w14:textId="77777777" w:rsidR="001563C1" w:rsidRPr="00B56B2E" w:rsidRDefault="001563C1" w:rsidP="00D9457A">
            <w:pPr>
              <w:jc w:val="center"/>
            </w:pPr>
            <w:r w:rsidRPr="00B56B2E">
              <w:t>关于知识产权</w:t>
            </w:r>
          </w:p>
        </w:tc>
        <w:tc>
          <w:tcPr>
            <w:tcW w:w="2866" w:type="dxa"/>
            <w:vAlign w:val="center"/>
          </w:tcPr>
          <w:p w14:paraId="235B5079" w14:textId="77777777" w:rsidR="001563C1" w:rsidRPr="00B56B2E" w:rsidRDefault="001563C1" w:rsidP="00D9457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12B0369" w14:textId="77777777" w:rsidR="001563C1" w:rsidRPr="00B56B2E" w:rsidRDefault="001563C1" w:rsidP="00D9457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11" w:type="dxa"/>
          </w:tcPr>
          <w:p w14:paraId="03E47119" w14:textId="77777777" w:rsidR="001563C1" w:rsidRPr="00B56B2E" w:rsidRDefault="001563C1" w:rsidP="00D9457A">
            <w:pPr>
              <w:adjustRightInd w:val="0"/>
              <w:snapToGrid w:val="0"/>
              <w:spacing w:line="360" w:lineRule="auto"/>
              <w:jc w:val="left"/>
            </w:pPr>
          </w:p>
        </w:tc>
        <w:tc>
          <w:tcPr>
            <w:tcW w:w="1211" w:type="dxa"/>
          </w:tcPr>
          <w:p w14:paraId="6FD13861" w14:textId="77777777" w:rsidR="001563C1" w:rsidRPr="00B56B2E" w:rsidRDefault="001563C1" w:rsidP="00D9457A">
            <w:pPr>
              <w:adjustRightInd w:val="0"/>
              <w:snapToGrid w:val="0"/>
              <w:spacing w:line="360" w:lineRule="auto"/>
              <w:jc w:val="left"/>
            </w:pPr>
          </w:p>
        </w:tc>
        <w:tc>
          <w:tcPr>
            <w:tcW w:w="1211" w:type="dxa"/>
          </w:tcPr>
          <w:p w14:paraId="544418FB" w14:textId="28C02ED4" w:rsidR="001563C1" w:rsidRPr="00B56B2E" w:rsidRDefault="001563C1" w:rsidP="00D9457A">
            <w:pPr>
              <w:adjustRightInd w:val="0"/>
              <w:snapToGrid w:val="0"/>
              <w:spacing w:line="360" w:lineRule="auto"/>
              <w:jc w:val="left"/>
            </w:pPr>
          </w:p>
        </w:tc>
      </w:tr>
      <w:tr w:rsidR="001563C1" w:rsidRPr="00B56B2E" w14:paraId="1ADFB49E" w14:textId="537F425A" w:rsidTr="001563C1">
        <w:trPr>
          <w:trHeight w:val="567"/>
        </w:trPr>
        <w:tc>
          <w:tcPr>
            <w:tcW w:w="684" w:type="dxa"/>
            <w:vAlign w:val="center"/>
          </w:tcPr>
          <w:p w14:paraId="12BC184C" w14:textId="77777777" w:rsidR="001563C1" w:rsidRPr="00B56B2E" w:rsidRDefault="001563C1" w:rsidP="00D9457A">
            <w:pPr>
              <w:jc w:val="center"/>
              <w:rPr>
                <w:b/>
              </w:rPr>
            </w:pPr>
            <w:r w:rsidRPr="00B56B2E">
              <w:rPr>
                <w:b/>
              </w:rPr>
              <w:t>5</w:t>
            </w:r>
          </w:p>
        </w:tc>
        <w:tc>
          <w:tcPr>
            <w:tcW w:w="1012" w:type="dxa"/>
            <w:vAlign w:val="center"/>
          </w:tcPr>
          <w:p w14:paraId="54FCCB56" w14:textId="77777777" w:rsidR="001563C1" w:rsidRPr="00B56B2E" w:rsidRDefault="001563C1" w:rsidP="00D9457A">
            <w:pPr>
              <w:jc w:val="center"/>
            </w:pPr>
            <w:r w:rsidRPr="00B56B2E">
              <w:t>关于商检</w:t>
            </w:r>
          </w:p>
        </w:tc>
        <w:tc>
          <w:tcPr>
            <w:tcW w:w="2866" w:type="dxa"/>
            <w:vAlign w:val="center"/>
          </w:tcPr>
          <w:p w14:paraId="01119722" w14:textId="77777777" w:rsidR="001563C1" w:rsidRPr="00B56B2E" w:rsidRDefault="001563C1" w:rsidP="00D9457A">
            <w:pPr>
              <w:adjustRightInd w:val="0"/>
              <w:snapToGrid w:val="0"/>
              <w:spacing w:line="360" w:lineRule="auto"/>
              <w:jc w:val="left"/>
            </w:pPr>
            <w:r w:rsidRPr="00B56B2E">
              <w:t>依据相关法律法规要求，如所提供的货物需由国家商检部门进行商检的，商检、检疫费用由中标人承担。</w:t>
            </w:r>
          </w:p>
        </w:tc>
        <w:tc>
          <w:tcPr>
            <w:tcW w:w="1211" w:type="dxa"/>
          </w:tcPr>
          <w:p w14:paraId="62CF0547" w14:textId="77777777" w:rsidR="001563C1" w:rsidRPr="00B56B2E" w:rsidRDefault="001563C1" w:rsidP="00D9457A">
            <w:pPr>
              <w:adjustRightInd w:val="0"/>
              <w:snapToGrid w:val="0"/>
              <w:spacing w:line="360" w:lineRule="auto"/>
              <w:jc w:val="left"/>
            </w:pPr>
          </w:p>
        </w:tc>
        <w:tc>
          <w:tcPr>
            <w:tcW w:w="1211" w:type="dxa"/>
          </w:tcPr>
          <w:p w14:paraId="12B5AD86" w14:textId="77777777" w:rsidR="001563C1" w:rsidRPr="00B56B2E" w:rsidRDefault="001563C1" w:rsidP="00D9457A">
            <w:pPr>
              <w:adjustRightInd w:val="0"/>
              <w:snapToGrid w:val="0"/>
              <w:spacing w:line="360" w:lineRule="auto"/>
              <w:jc w:val="left"/>
            </w:pPr>
          </w:p>
        </w:tc>
        <w:tc>
          <w:tcPr>
            <w:tcW w:w="1211" w:type="dxa"/>
          </w:tcPr>
          <w:p w14:paraId="5421697C" w14:textId="486CD860" w:rsidR="001563C1" w:rsidRPr="00B56B2E" w:rsidRDefault="001563C1" w:rsidP="00D9457A">
            <w:pPr>
              <w:adjustRightInd w:val="0"/>
              <w:snapToGrid w:val="0"/>
              <w:spacing w:line="360" w:lineRule="auto"/>
              <w:jc w:val="left"/>
            </w:pPr>
          </w:p>
        </w:tc>
      </w:tr>
    </w:tbl>
    <w:p w14:paraId="521EFAB5" w14:textId="77777777" w:rsidR="001563C1" w:rsidRPr="001563C1" w:rsidRDefault="001563C1" w:rsidP="001C1FDE">
      <w:pPr>
        <w:rPr>
          <w:sz w:val="24"/>
        </w:rPr>
      </w:pPr>
    </w:p>
    <w:p w14:paraId="0984D6FC" w14:textId="77777777" w:rsidR="001563C1" w:rsidRDefault="001563C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4AD4D" w14:textId="77777777" w:rsidR="00B32A2B" w:rsidRDefault="00B32A2B">
      <w:r>
        <w:separator/>
      </w:r>
    </w:p>
  </w:endnote>
  <w:endnote w:type="continuationSeparator" w:id="0">
    <w:p w14:paraId="1592E415" w14:textId="77777777" w:rsidR="00B32A2B" w:rsidRDefault="00B3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DF4D18">
      <w:rPr>
        <w:noProof/>
      </w:rPr>
      <w:t>11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615A8" w14:textId="77777777" w:rsidR="00B32A2B" w:rsidRDefault="00B32A2B">
      <w:r>
        <w:separator/>
      </w:r>
    </w:p>
  </w:footnote>
  <w:footnote w:type="continuationSeparator" w:id="0">
    <w:p w14:paraId="099C08F7" w14:textId="77777777" w:rsidR="00B32A2B" w:rsidRDefault="00B3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F1E40D4"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C176FE">
      <w:t>SZUCG20210713EQ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EF6BC4C"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C176FE">
      <w:t>SZUCG20210713EQ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D7798"/>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37C0"/>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0FA1"/>
    <w:rsid w:val="001516CD"/>
    <w:rsid w:val="00153E64"/>
    <w:rsid w:val="001563C1"/>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A93"/>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873"/>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5E80"/>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8A8"/>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5F35"/>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28A"/>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1928"/>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AA9"/>
    <w:rsid w:val="006E7045"/>
    <w:rsid w:val="006E7B97"/>
    <w:rsid w:val="006E7D23"/>
    <w:rsid w:val="006F3C26"/>
    <w:rsid w:val="006F3EF9"/>
    <w:rsid w:val="006F42DE"/>
    <w:rsid w:val="006F4B6C"/>
    <w:rsid w:val="006F6159"/>
    <w:rsid w:val="006F62F4"/>
    <w:rsid w:val="006F6798"/>
    <w:rsid w:val="006F6D4C"/>
    <w:rsid w:val="006F6E67"/>
    <w:rsid w:val="006F6F70"/>
    <w:rsid w:val="006F7157"/>
    <w:rsid w:val="006F78E0"/>
    <w:rsid w:val="007014CA"/>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3BE"/>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21F"/>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251"/>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A2B"/>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13D0"/>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5D4C"/>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176FE"/>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69D"/>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5C9E"/>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3AB2"/>
    <w:rsid w:val="00DB5719"/>
    <w:rsid w:val="00DB624E"/>
    <w:rsid w:val="00DC02EA"/>
    <w:rsid w:val="00DC1CA6"/>
    <w:rsid w:val="00DC20CF"/>
    <w:rsid w:val="00DC2259"/>
    <w:rsid w:val="00DC717F"/>
    <w:rsid w:val="00DC77BF"/>
    <w:rsid w:val="00DC789B"/>
    <w:rsid w:val="00DC7A7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4D18"/>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6757C"/>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DC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8F570BCC-B050-4C2D-9CF4-B3C55C81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63C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422346"/>
    <w:rPr>
      <w:kern w:val="2"/>
      <w:sz w:val="21"/>
      <w:szCs w:val="24"/>
    </w:rPr>
  </w:style>
  <w:style w:type="character" w:styleId="afff9">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C6E2B-F1B1-431E-8A3D-2D160F3A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12704</TotalTime>
  <Pages>53</Pages>
  <Words>5560</Words>
  <Characters>31696</Characters>
  <Application>Microsoft Office Word</Application>
  <DocSecurity>0</DocSecurity>
  <Lines>264</Lines>
  <Paragraphs>74</Paragraphs>
  <ScaleCrop>false</ScaleCrop>
  <Company>深圳市清华斯维尔软件科技有限公司</Company>
  <LinksUpToDate>false</LinksUpToDate>
  <CharactersWithSpaces>37182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cp:revision>
  <cp:lastPrinted>2015-02-16T02:37:00Z</cp:lastPrinted>
  <dcterms:created xsi:type="dcterms:W3CDTF">2018-03-08T08:55:00Z</dcterms:created>
  <dcterms:modified xsi:type="dcterms:W3CDTF">2021-06-01T02:36:00Z</dcterms:modified>
</cp:coreProperties>
</file>