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09D70D4"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51530E">
        <w:rPr>
          <w:rFonts w:ascii="宋体" w:hAnsi="宋体" w:hint="eastAsia"/>
          <w:color w:val="FF0000"/>
          <w:sz w:val="32"/>
          <w:szCs w:val="32"/>
        </w:rPr>
        <w:t>配位超分子合成实验平台</w:t>
      </w:r>
    </w:p>
    <w:p w14:paraId="24C23C89" w14:textId="77777777" w:rsidR="00861974" w:rsidRDefault="00861974" w:rsidP="00432C23"/>
    <w:p w14:paraId="4A991DA6" w14:textId="3177F856"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51530E">
        <w:rPr>
          <w:rFonts w:ascii="宋体" w:hAnsi="宋体" w:hint="eastAsia"/>
          <w:color w:val="FF0000"/>
          <w:sz w:val="32"/>
          <w:szCs w:val="32"/>
        </w:rPr>
        <w:t>SZUCG20210091EQ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Pr="0051530E"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B3A5AE4"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545D95">
        <w:rPr>
          <w:rFonts w:ascii="宋体" w:hAnsi="宋体" w:hint="eastAsia"/>
          <w:color w:val="FF0000"/>
          <w:sz w:val="32"/>
        </w:rPr>
        <w:t>一</w:t>
      </w:r>
      <w:r w:rsidR="00795C0D">
        <w:rPr>
          <w:rFonts w:ascii="宋体" w:hAnsi="宋体" w:hint="eastAsia"/>
          <w:color w:val="FF0000"/>
          <w:sz w:val="32"/>
        </w:rPr>
        <w:t>年</w:t>
      </w:r>
      <w:r w:rsidR="00545D95">
        <w:rPr>
          <w:rFonts w:ascii="宋体" w:hAnsi="宋体" w:hint="eastAsia"/>
          <w:color w:val="FF0000"/>
          <w:sz w:val="32"/>
        </w:rPr>
        <w:t>三</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D8E85F0" w:rsidR="009B2AD6" w:rsidRPr="009D5001" w:rsidRDefault="009B2AD6" w:rsidP="009B2AD6">
      <w:pPr>
        <w:rPr>
          <w:rFonts w:ascii="宋体" w:hAnsi="宋体"/>
          <w:sz w:val="32"/>
        </w:rPr>
      </w:pPr>
      <w:r w:rsidRPr="009D5001">
        <w:rPr>
          <w:rFonts w:ascii="宋体" w:hAnsi="宋体"/>
          <w:sz w:val="32"/>
        </w:rPr>
        <w:t xml:space="preserve">      项目编号：  </w:t>
      </w:r>
      <w:r w:rsidR="0051530E">
        <w:rPr>
          <w:rFonts w:ascii="宋体" w:hAnsi="宋体" w:hint="eastAsia"/>
          <w:color w:val="FF0000"/>
          <w:sz w:val="32"/>
          <w:szCs w:val="32"/>
        </w:rPr>
        <w:t>SZUCG20210091EQ</w:t>
      </w:r>
    </w:p>
    <w:p w14:paraId="07E0F69B" w14:textId="33CD3A95"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51530E">
        <w:rPr>
          <w:rFonts w:ascii="宋体" w:hAnsi="宋体" w:hint="eastAsia"/>
          <w:color w:val="FF0000"/>
          <w:sz w:val="32"/>
          <w:szCs w:val="32"/>
        </w:rPr>
        <w:t>配位超分子合成实验平台</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37711599" w:rsidR="00D073A5" w:rsidRPr="00FF12D4" w:rsidRDefault="007D119C" w:rsidP="00202F9E">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1209EDC6"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F2392D" w:rsidRPr="00C00C99">
        <w:rPr>
          <w:rFonts w:hint="eastAsia"/>
        </w:rPr>
        <w:t>本项目评审方法采用</w:t>
      </w:r>
      <w:r w:rsidR="00F2392D" w:rsidRPr="00C00C99">
        <w:rPr>
          <w:rFonts w:hint="eastAsia"/>
        </w:rPr>
        <w:t xml:space="preserve"> </w:t>
      </w:r>
      <w:r w:rsidR="00F2392D" w:rsidRPr="00C00C99">
        <w:rPr>
          <w:rFonts w:hint="eastAsia"/>
        </w:rPr>
        <w:t>综合评分法（详见“第二册通用条款第七章”）。</w:t>
      </w:r>
      <w:r w:rsidR="00F2392D" w:rsidRPr="00E13999">
        <w:rPr>
          <w:rFonts w:hint="eastAsia"/>
        </w:rPr>
        <w:t>综合评分法，是指投标文件满足招标文件全部实质性要求，</w:t>
      </w:r>
      <w:proofErr w:type="gramStart"/>
      <w:r w:rsidR="00F2392D" w:rsidRPr="00E13999">
        <w:rPr>
          <w:rFonts w:hint="eastAsia"/>
        </w:rPr>
        <w:t>且按照</w:t>
      </w:r>
      <w:proofErr w:type="gramEnd"/>
      <w:r w:rsidR="00F2392D" w:rsidRPr="00E13999">
        <w:rPr>
          <w:rFonts w:hint="eastAsia"/>
        </w:rPr>
        <w:t>评审因素的量化指标评审得分最高的投标人为中标候选人的评标方法（排名第二的投标人为第一递补中标候选人、排名第三的投标人为第二递补中标候选人）。本项目中标供应商数量为</w:t>
      </w:r>
      <w:r w:rsidR="00F2392D" w:rsidRPr="00E13999">
        <w:rPr>
          <w:rFonts w:hint="eastAsia"/>
        </w:rPr>
        <w:t xml:space="preserve"> 1 </w:t>
      </w:r>
      <w:r w:rsidR="00F2392D"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w:t>
      </w:r>
      <w:r>
        <w:lastRenderedPageBreak/>
        <w:t>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55D439C4" w:rsidR="00B62E01" w:rsidRPr="00DD48F9" w:rsidRDefault="00B62E01" w:rsidP="00B574DD">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B574DD">
              <w:rPr>
                <w:color w:val="FF0000"/>
                <w:szCs w:val="21"/>
                <w:highlight w:val="yellow"/>
              </w:rPr>
              <w:t>11</w:t>
            </w:r>
            <w:r w:rsidRPr="00DD48F9">
              <w:rPr>
                <w:szCs w:val="21"/>
                <w:highlight w:val="yellow"/>
              </w:rPr>
              <w:t>分；普通参数每负偏离一项扣</w:t>
            </w:r>
            <w:r w:rsidR="00B574DD">
              <w:rPr>
                <w:color w:val="FF0000"/>
                <w:szCs w:val="21"/>
                <w:highlight w:val="yellow"/>
              </w:rPr>
              <w:t>8</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w:t>
            </w:r>
            <w:r w:rsidRPr="00DD48F9">
              <w:rPr>
                <w:szCs w:val="21"/>
              </w:rPr>
              <w:lastRenderedPageBreak/>
              <w:t>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0211" w:rsidRPr="00DD48F9" w14:paraId="3161A4D1" w14:textId="77777777" w:rsidTr="00DD48F9">
        <w:trPr>
          <w:trHeight w:val="454"/>
          <w:jc w:val="center"/>
        </w:trPr>
        <w:tc>
          <w:tcPr>
            <w:tcW w:w="782" w:type="dxa"/>
            <w:vMerge/>
            <w:vAlign w:val="center"/>
          </w:tcPr>
          <w:p w14:paraId="18B2A057" w14:textId="77777777" w:rsidR="00B60211" w:rsidRPr="00DD48F9" w:rsidRDefault="00B60211" w:rsidP="00B60211">
            <w:pPr>
              <w:spacing w:line="240" w:lineRule="exact"/>
              <w:jc w:val="center"/>
              <w:rPr>
                <w:szCs w:val="21"/>
              </w:rPr>
            </w:pPr>
          </w:p>
        </w:tc>
        <w:tc>
          <w:tcPr>
            <w:tcW w:w="645" w:type="dxa"/>
            <w:vAlign w:val="center"/>
          </w:tcPr>
          <w:p w14:paraId="17BDDA63" w14:textId="77777777" w:rsidR="00B60211" w:rsidRPr="00DD48F9" w:rsidRDefault="00B60211" w:rsidP="00B60211">
            <w:pPr>
              <w:spacing w:line="240" w:lineRule="exact"/>
              <w:jc w:val="center"/>
              <w:rPr>
                <w:szCs w:val="21"/>
              </w:rPr>
            </w:pPr>
            <w:r w:rsidRPr="00DD48F9">
              <w:rPr>
                <w:szCs w:val="21"/>
              </w:rPr>
              <w:t>1</w:t>
            </w:r>
          </w:p>
        </w:tc>
        <w:tc>
          <w:tcPr>
            <w:tcW w:w="2186" w:type="dxa"/>
            <w:vAlign w:val="center"/>
          </w:tcPr>
          <w:p w14:paraId="696FC4F4" w14:textId="77777777" w:rsidR="00B60211" w:rsidRPr="00DD48F9" w:rsidRDefault="00B60211" w:rsidP="00B60211">
            <w:pPr>
              <w:spacing w:line="240" w:lineRule="exact"/>
              <w:jc w:val="center"/>
              <w:rPr>
                <w:szCs w:val="21"/>
              </w:rPr>
            </w:pPr>
            <w:r w:rsidRPr="00DD48F9">
              <w:rPr>
                <w:szCs w:val="21"/>
              </w:rPr>
              <w:t>诚信</w:t>
            </w:r>
          </w:p>
        </w:tc>
        <w:tc>
          <w:tcPr>
            <w:tcW w:w="918" w:type="dxa"/>
            <w:vAlign w:val="center"/>
          </w:tcPr>
          <w:p w14:paraId="5F2EADB6" w14:textId="2FDBC1C5" w:rsidR="00B60211" w:rsidRPr="00DD48F9" w:rsidRDefault="00B60211" w:rsidP="00B60211">
            <w:pPr>
              <w:spacing w:line="240" w:lineRule="exact"/>
              <w:jc w:val="center"/>
              <w:rPr>
                <w:szCs w:val="21"/>
              </w:rPr>
            </w:pPr>
            <w:r w:rsidRPr="00DD48F9">
              <w:rPr>
                <w:szCs w:val="21"/>
              </w:rPr>
              <w:t>5</w:t>
            </w:r>
          </w:p>
        </w:tc>
        <w:tc>
          <w:tcPr>
            <w:tcW w:w="3772" w:type="dxa"/>
            <w:gridSpan w:val="2"/>
          </w:tcPr>
          <w:p w14:paraId="1CCAF690" w14:textId="72117A7C" w:rsidR="00B60211" w:rsidRPr="00DD48F9" w:rsidRDefault="00B60211" w:rsidP="00B60211">
            <w:pPr>
              <w:adjustRightInd w:val="0"/>
              <w:snapToGrid w:val="0"/>
              <w:spacing w:line="360" w:lineRule="auto"/>
              <w:jc w:val="left"/>
              <w:rPr>
                <w:szCs w:val="21"/>
              </w:rPr>
            </w:pPr>
            <w:r w:rsidRPr="00152D16">
              <w:rPr>
                <w:szCs w:val="21"/>
              </w:rPr>
              <w:t>根据《深圳市财政委员会关于印发〈深圳市政府采购供应商诚信管理暂行办法操作细则〉的通知》（深财购</w:t>
            </w:r>
            <w:r w:rsidRPr="00152D16">
              <w:rPr>
                <w:szCs w:val="21"/>
              </w:rPr>
              <w:t>[2017]42</w:t>
            </w:r>
            <w:r w:rsidRPr="00152D16">
              <w:rPr>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B60211" w:rsidRPr="00DD48F9" w14:paraId="785334D8" w14:textId="77777777" w:rsidTr="00DD48F9">
        <w:trPr>
          <w:trHeight w:val="454"/>
          <w:jc w:val="center"/>
        </w:trPr>
        <w:tc>
          <w:tcPr>
            <w:tcW w:w="782" w:type="dxa"/>
            <w:vMerge/>
            <w:vAlign w:val="center"/>
          </w:tcPr>
          <w:p w14:paraId="09FCA9BD" w14:textId="77777777" w:rsidR="00B60211" w:rsidRPr="00DD48F9" w:rsidRDefault="00B60211" w:rsidP="00B60211">
            <w:pPr>
              <w:spacing w:line="240" w:lineRule="exact"/>
              <w:jc w:val="center"/>
              <w:rPr>
                <w:szCs w:val="21"/>
              </w:rPr>
            </w:pPr>
          </w:p>
        </w:tc>
        <w:tc>
          <w:tcPr>
            <w:tcW w:w="645" w:type="dxa"/>
            <w:vAlign w:val="center"/>
          </w:tcPr>
          <w:p w14:paraId="3D0879E6" w14:textId="77777777" w:rsidR="00B60211" w:rsidRPr="00DD48F9" w:rsidRDefault="00B60211" w:rsidP="00B60211">
            <w:pPr>
              <w:spacing w:line="240" w:lineRule="exact"/>
              <w:jc w:val="center"/>
              <w:rPr>
                <w:szCs w:val="21"/>
              </w:rPr>
            </w:pPr>
            <w:r w:rsidRPr="00DD48F9">
              <w:rPr>
                <w:szCs w:val="21"/>
              </w:rPr>
              <w:t>2</w:t>
            </w:r>
          </w:p>
        </w:tc>
        <w:tc>
          <w:tcPr>
            <w:tcW w:w="2186" w:type="dxa"/>
            <w:vAlign w:val="center"/>
          </w:tcPr>
          <w:p w14:paraId="093935EA" w14:textId="77777777" w:rsidR="00B60211" w:rsidRPr="00DD48F9" w:rsidRDefault="00B60211" w:rsidP="00B60211">
            <w:pPr>
              <w:spacing w:line="240" w:lineRule="exact"/>
              <w:jc w:val="center"/>
              <w:rPr>
                <w:szCs w:val="21"/>
              </w:rPr>
            </w:pPr>
            <w:r w:rsidRPr="00DD48F9">
              <w:rPr>
                <w:szCs w:val="21"/>
              </w:rPr>
              <w:t>履约</w:t>
            </w:r>
          </w:p>
        </w:tc>
        <w:tc>
          <w:tcPr>
            <w:tcW w:w="918" w:type="dxa"/>
            <w:vAlign w:val="center"/>
          </w:tcPr>
          <w:p w14:paraId="169D633B" w14:textId="1CA57E22" w:rsidR="00B60211" w:rsidRPr="00DD48F9" w:rsidRDefault="00B60211" w:rsidP="00B60211">
            <w:pPr>
              <w:spacing w:line="240" w:lineRule="exact"/>
              <w:jc w:val="center"/>
              <w:rPr>
                <w:szCs w:val="21"/>
              </w:rPr>
            </w:pPr>
            <w:r w:rsidRPr="00DD48F9">
              <w:rPr>
                <w:szCs w:val="21"/>
              </w:rPr>
              <w:t>2</w:t>
            </w:r>
          </w:p>
        </w:tc>
        <w:tc>
          <w:tcPr>
            <w:tcW w:w="3772" w:type="dxa"/>
            <w:gridSpan w:val="2"/>
          </w:tcPr>
          <w:p w14:paraId="2EF4970A" w14:textId="1F50986A" w:rsidR="00B60211" w:rsidRPr="00DD48F9" w:rsidRDefault="00B60211" w:rsidP="00B60211">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B753F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882B39E" w:rsidR="00B62E01" w:rsidRPr="00DD48F9" w:rsidRDefault="00A26AD1" w:rsidP="00545D95">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545D95">
              <w:rPr>
                <w:sz w:val="21"/>
                <w:szCs w:val="21"/>
              </w:rPr>
              <w:t>8</w:t>
            </w:r>
            <w:r w:rsidRPr="00DD48F9">
              <w:rPr>
                <w:sz w:val="21"/>
                <w:szCs w:val="21"/>
              </w:rPr>
              <w:t>年</w:t>
            </w:r>
            <w:r w:rsidR="00545D95">
              <w:rPr>
                <w:sz w:val="21"/>
                <w:szCs w:val="21"/>
              </w:rPr>
              <w:t>3</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7742EF2"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51530E">
        <w:rPr>
          <w:color w:val="FF0000"/>
          <w:kern w:val="0"/>
          <w:szCs w:val="21"/>
          <w:u w:val="single"/>
        </w:rPr>
        <w:t>配位超分子合成实验平台</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4C66E318"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51530E">
        <w:rPr>
          <w:color w:val="FF0000"/>
          <w:szCs w:val="21"/>
        </w:rPr>
        <w:t>SZUCG20210091EQ</w:t>
      </w:r>
    </w:p>
    <w:p w14:paraId="6BD90406" w14:textId="44B7903D"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51530E">
        <w:rPr>
          <w:color w:val="FF0000"/>
          <w:kern w:val="0"/>
          <w:szCs w:val="21"/>
        </w:rPr>
        <w:t>配位超分子合成实验平台</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2AEDC0D0"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AA2C1D" w:rsidRPr="00AA2C1D">
        <w:rPr>
          <w:color w:val="FF0000"/>
          <w:kern w:val="0"/>
          <w:szCs w:val="21"/>
        </w:rPr>
        <w:t>999,500.00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32E6D18C"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545D95">
        <w:rPr>
          <w:kern w:val="0"/>
          <w:szCs w:val="21"/>
        </w:rPr>
        <w:t>1</w:t>
      </w:r>
      <w:r w:rsidRPr="00DE3608">
        <w:rPr>
          <w:kern w:val="0"/>
          <w:szCs w:val="21"/>
        </w:rPr>
        <w:t>年</w:t>
      </w:r>
      <w:r w:rsidR="00912AF9">
        <w:rPr>
          <w:rFonts w:hint="eastAsia"/>
          <w:kern w:val="0"/>
          <w:szCs w:val="21"/>
        </w:rPr>
        <w:t>0</w:t>
      </w:r>
      <w:r w:rsidR="00912AF9">
        <w:rPr>
          <w:kern w:val="0"/>
          <w:szCs w:val="21"/>
        </w:rPr>
        <w:t>3</w:t>
      </w:r>
      <w:r w:rsidRPr="00DE3608">
        <w:rPr>
          <w:kern w:val="0"/>
          <w:szCs w:val="21"/>
        </w:rPr>
        <w:t>月</w:t>
      </w:r>
      <w:r w:rsidR="00912AF9">
        <w:rPr>
          <w:rFonts w:hint="eastAsia"/>
          <w:kern w:val="0"/>
          <w:szCs w:val="21"/>
        </w:rPr>
        <w:t>18</w:t>
      </w:r>
      <w:r w:rsidRPr="00DE3608">
        <w:rPr>
          <w:kern w:val="0"/>
          <w:szCs w:val="21"/>
        </w:rPr>
        <w:t>日起至</w:t>
      </w:r>
      <w:r w:rsidRPr="00DE3608">
        <w:rPr>
          <w:kern w:val="0"/>
          <w:szCs w:val="21"/>
        </w:rPr>
        <w:t>202</w:t>
      </w:r>
      <w:r w:rsidR="00545D95">
        <w:rPr>
          <w:kern w:val="0"/>
          <w:szCs w:val="21"/>
        </w:rPr>
        <w:t>1</w:t>
      </w:r>
      <w:r w:rsidRPr="00DE3608">
        <w:rPr>
          <w:kern w:val="0"/>
          <w:szCs w:val="21"/>
        </w:rPr>
        <w:t>年</w:t>
      </w:r>
      <w:r w:rsidR="00912AF9">
        <w:rPr>
          <w:rFonts w:hint="eastAsia"/>
          <w:kern w:val="0"/>
          <w:szCs w:val="21"/>
        </w:rPr>
        <w:t>0</w:t>
      </w:r>
      <w:r w:rsidR="00C63CA1">
        <w:rPr>
          <w:kern w:val="0"/>
          <w:szCs w:val="21"/>
        </w:rPr>
        <w:t>4</w:t>
      </w:r>
      <w:r w:rsidRPr="00DE3608">
        <w:rPr>
          <w:kern w:val="0"/>
          <w:szCs w:val="21"/>
        </w:rPr>
        <w:t>月</w:t>
      </w:r>
      <w:r w:rsidR="00C63CA1">
        <w:rPr>
          <w:kern w:val="0"/>
          <w:szCs w:val="21"/>
        </w:rPr>
        <w:t>06</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5891C75B"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545D95">
        <w:rPr>
          <w:color w:val="FF0000"/>
          <w:kern w:val="0"/>
          <w:szCs w:val="21"/>
        </w:rPr>
        <w:t>1</w:t>
      </w:r>
      <w:r w:rsidRPr="00DE3608">
        <w:rPr>
          <w:color w:val="FF0000"/>
          <w:kern w:val="0"/>
          <w:szCs w:val="21"/>
        </w:rPr>
        <w:t>年</w:t>
      </w:r>
      <w:r w:rsidR="00912AF9">
        <w:rPr>
          <w:rFonts w:hint="eastAsia"/>
          <w:color w:val="FF0000"/>
          <w:kern w:val="0"/>
          <w:szCs w:val="21"/>
        </w:rPr>
        <w:t>0</w:t>
      </w:r>
      <w:r w:rsidR="00C63CA1">
        <w:rPr>
          <w:color w:val="FF0000"/>
          <w:kern w:val="0"/>
          <w:szCs w:val="21"/>
        </w:rPr>
        <w:t>4</w:t>
      </w:r>
      <w:r w:rsidRPr="00DE3608">
        <w:rPr>
          <w:color w:val="FF0000"/>
          <w:kern w:val="0"/>
          <w:szCs w:val="21"/>
        </w:rPr>
        <w:t>月</w:t>
      </w:r>
      <w:r w:rsidR="00C63CA1">
        <w:rPr>
          <w:color w:val="FF0000"/>
          <w:kern w:val="0"/>
          <w:szCs w:val="21"/>
        </w:rPr>
        <w:t>07</w:t>
      </w:r>
      <w:r w:rsidRPr="00DE3608">
        <w:rPr>
          <w:color w:val="FF0000"/>
          <w:kern w:val="0"/>
          <w:szCs w:val="21"/>
        </w:rPr>
        <w:t>日</w:t>
      </w:r>
      <w:r w:rsidRPr="00DE3608">
        <w:rPr>
          <w:kern w:val="0"/>
          <w:szCs w:val="21"/>
        </w:rPr>
        <w:t xml:space="preserve"> </w:t>
      </w:r>
      <w:r w:rsidR="00E54DF1">
        <w:rPr>
          <w:b/>
          <w:color w:val="FF0000"/>
          <w:kern w:val="0"/>
          <w:szCs w:val="21"/>
        </w:rPr>
        <w:t>09</w:t>
      </w:r>
      <w:r w:rsidRPr="00DE3608">
        <w:rPr>
          <w:b/>
          <w:color w:val="FF0000"/>
          <w:kern w:val="0"/>
          <w:szCs w:val="21"/>
        </w:rPr>
        <w:t>：</w:t>
      </w:r>
      <w:r w:rsidR="00545D95">
        <w:rPr>
          <w:b/>
          <w:color w:val="FF0000"/>
          <w:kern w:val="0"/>
          <w:szCs w:val="21"/>
        </w:rPr>
        <w:t>0</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4003B0E6"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545D95">
        <w:rPr>
          <w:kern w:val="0"/>
          <w:szCs w:val="21"/>
        </w:rPr>
        <w:t>1</w:t>
      </w:r>
      <w:r w:rsidRPr="00DE3608">
        <w:rPr>
          <w:kern w:val="0"/>
          <w:szCs w:val="21"/>
        </w:rPr>
        <w:t>年</w:t>
      </w:r>
      <w:r w:rsidR="00C63CA1" w:rsidRPr="00C63CA1">
        <w:rPr>
          <w:rFonts w:hint="eastAsia"/>
          <w:kern w:val="0"/>
          <w:szCs w:val="21"/>
        </w:rPr>
        <w:t>04</w:t>
      </w:r>
      <w:r w:rsidR="00C63CA1" w:rsidRPr="00C63CA1">
        <w:rPr>
          <w:rFonts w:hint="eastAsia"/>
          <w:kern w:val="0"/>
          <w:szCs w:val="21"/>
        </w:rPr>
        <w:t>月</w:t>
      </w:r>
      <w:r w:rsidR="00C63CA1" w:rsidRPr="00C63CA1">
        <w:rPr>
          <w:rFonts w:hint="eastAsia"/>
          <w:kern w:val="0"/>
          <w:szCs w:val="21"/>
        </w:rPr>
        <w:t>07</w:t>
      </w:r>
      <w:r w:rsidR="00C63CA1" w:rsidRPr="00C63CA1">
        <w:rPr>
          <w:rFonts w:hint="eastAsia"/>
          <w:kern w:val="0"/>
          <w:szCs w:val="21"/>
        </w:rPr>
        <w:t>日</w:t>
      </w:r>
      <w:bookmarkStart w:id="21" w:name="_GoBack"/>
      <w:bookmarkEnd w:id="21"/>
      <w:r w:rsidRPr="00DE3608">
        <w:rPr>
          <w:kern w:val="0"/>
          <w:szCs w:val="21"/>
        </w:rPr>
        <w:t>09:</w:t>
      </w:r>
      <w:r w:rsidR="00545D95">
        <w:rPr>
          <w:kern w:val="0"/>
          <w:szCs w:val="21"/>
        </w:rPr>
        <w:t>0</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39D6FC0" w14:textId="77777777" w:rsidR="00892D24" w:rsidRDefault="00892D24" w:rsidP="00892D24">
      <w:pPr>
        <w:adjustRightInd w:val="0"/>
        <w:snapToGrid w:val="0"/>
        <w:spacing w:line="360" w:lineRule="auto"/>
        <w:ind w:firstLineChars="350" w:firstLine="735"/>
        <w:jc w:val="left"/>
        <w:rPr>
          <w:kern w:val="0"/>
          <w:szCs w:val="21"/>
        </w:rPr>
      </w:pPr>
      <w:r>
        <w:rPr>
          <w:kern w:val="0"/>
          <w:szCs w:val="21"/>
        </w:rPr>
        <w:t>单位名称：深圳大学</w:t>
      </w:r>
    </w:p>
    <w:p w14:paraId="39D4E6AD" w14:textId="77777777" w:rsidR="00892D24" w:rsidRDefault="00892D24" w:rsidP="00892D24">
      <w:pPr>
        <w:adjustRightInd w:val="0"/>
        <w:snapToGrid w:val="0"/>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w:t>
      </w:r>
      <w:r>
        <w:rPr>
          <w:kern w:val="0"/>
          <w:szCs w:val="21"/>
        </w:rPr>
        <w:t xml:space="preserve"> </w:t>
      </w:r>
      <w:r>
        <w:rPr>
          <w:kern w:val="0"/>
          <w:szCs w:val="21"/>
        </w:rPr>
        <w:t>深圳大学</w:t>
      </w:r>
    </w:p>
    <w:p w14:paraId="15435216" w14:textId="2D43594E" w:rsidR="008603EB" w:rsidRPr="00DE3608" w:rsidRDefault="00892D24" w:rsidP="00892D24">
      <w:pPr>
        <w:adjustRightInd w:val="0"/>
        <w:snapToGrid w:val="0"/>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Pr>
          <w:rFonts w:hint="eastAsia"/>
          <w:kern w:val="0"/>
          <w:szCs w:val="21"/>
        </w:rPr>
        <w:t>王</w:t>
      </w:r>
      <w:r>
        <w:rPr>
          <w:kern w:val="0"/>
          <w:szCs w:val="21"/>
        </w:rPr>
        <w:t>老师</w:t>
      </w:r>
      <w:r>
        <w:rPr>
          <w:kern w:val="0"/>
          <w:szCs w:val="21"/>
        </w:rPr>
        <w:t xml:space="preserve"> </w:t>
      </w:r>
      <w:r>
        <w:rPr>
          <w:kern w:val="0"/>
          <w:szCs w:val="21"/>
        </w:rPr>
        <w:t>电话：</w:t>
      </w:r>
      <w:r>
        <w:rPr>
          <w:rFonts w:hint="eastAsia"/>
          <w:kern w:val="0"/>
          <w:szCs w:val="21"/>
        </w:rPr>
        <w:t>18820000356</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46AFC9E1"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545D95">
        <w:rPr>
          <w:kern w:val="0"/>
          <w:szCs w:val="21"/>
        </w:rPr>
        <w:t>1</w:t>
      </w:r>
      <w:r w:rsidRPr="00DE3608">
        <w:rPr>
          <w:kern w:val="0"/>
          <w:szCs w:val="21"/>
        </w:rPr>
        <w:t>年</w:t>
      </w:r>
      <w:r w:rsidR="00912AF9">
        <w:rPr>
          <w:rFonts w:hint="eastAsia"/>
          <w:kern w:val="0"/>
          <w:szCs w:val="21"/>
        </w:rPr>
        <w:t>03</w:t>
      </w:r>
      <w:r w:rsidRPr="00DE3608">
        <w:rPr>
          <w:kern w:val="0"/>
          <w:szCs w:val="21"/>
        </w:rPr>
        <w:t>月</w:t>
      </w:r>
      <w:r w:rsidR="00912AF9">
        <w:rPr>
          <w:rFonts w:hint="eastAsia"/>
          <w:kern w:val="0"/>
          <w:szCs w:val="21"/>
        </w:rPr>
        <w:t>18</w:t>
      </w:r>
      <w:r w:rsidRPr="00DE3608">
        <w:rPr>
          <w:kern w:val="0"/>
          <w:szCs w:val="21"/>
        </w:rPr>
        <w:t>日至</w:t>
      </w:r>
      <w:r w:rsidRPr="00DE3608">
        <w:rPr>
          <w:kern w:val="0"/>
          <w:szCs w:val="21"/>
        </w:rPr>
        <w:t>202</w:t>
      </w:r>
      <w:r w:rsidR="00545D95">
        <w:rPr>
          <w:kern w:val="0"/>
          <w:szCs w:val="21"/>
        </w:rPr>
        <w:t>1</w:t>
      </w:r>
      <w:r w:rsidRPr="00DE3608">
        <w:rPr>
          <w:kern w:val="0"/>
          <w:szCs w:val="21"/>
        </w:rPr>
        <w:t>年</w:t>
      </w:r>
      <w:r w:rsidR="00912AF9">
        <w:rPr>
          <w:rFonts w:hint="eastAsia"/>
          <w:kern w:val="0"/>
          <w:szCs w:val="21"/>
        </w:rPr>
        <w:t>03</w:t>
      </w:r>
      <w:r w:rsidRPr="00DE3608">
        <w:rPr>
          <w:kern w:val="0"/>
          <w:szCs w:val="21"/>
        </w:rPr>
        <w:t>月</w:t>
      </w:r>
      <w:r w:rsidR="00912AF9">
        <w:rPr>
          <w:rFonts w:hint="eastAsia"/>
          <w:kern w:val="0"/>
          <w:szCs w:val="21"/>
        </w:rPr>
        <w:t>25</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2EACFE8F" w:rsidR="00C60D2E" w:rsidRDefault="008603EB" w:rsidP="00E54DF1">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545D95">
        <w:rPr>
          <w:b/>
          <w:kern w:val="0"/>
          <w:szCs w:val="21"/>
        </w:rPr>
        <w:t>1</w:t>
      </w:r>
      <w:r w:rsidRPr="00DE3608">
        <w:rPr>
          <w:b/>
          <w:kern w:val="0"/>
          <w:szCs w:val="21"/>
        </w:rPr>
        <w:t>年</w:t>
      </w:r>
      <w:r w:rsidR="00912AF9" w:rsidRPr="00912AF9">
        <w:rPr>
          <w:rFonts w:hint="eastAsia"/>
          <w:b/>
          <w:kern w:val="0"/>
          <w:szCs w:val="21"/>
        </w:rPr>
        <w:t>03</w:t>
      </w:r>
      <w:r w:rsidR="00912AF9" w:rsidRPr="00912AF9">
        <w:rPr>
          <w:rFonts w:hint="eastAsia"/>
          <w:b/>
          <w:kern w:val="0"/>
          <w:szCs w:val="21"/>
        </w:rPr>
        <w:t>月</w:t>
      </w:r>
      <w:r w:rsidR="00912AF9" w:rsidRPr="00912AF9">
        <w:rPr>
          <w:rFonts w:hint="eastAsia"/>
          <w:b/>
          <w:kern w:val="0"/>
          <w:szCs w:val="21"/>
        </w:rPr>
        <w:t>18</w:t>
      </w:r>
      <w:r w:rsidR="00912AF9" w:rsidRPr="00912AF9">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0BC5E0AD" w:rsidR="002A367A" w:rsidRPr="006C4DF4" w:rsidRDefault="008D26B1" w:rsidP="00892D24">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59C6FC4C" w14:textId="506C7B0E"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CC414B">
              <w:rPr>
                <w:rFonts w:hint="eastAsia"/>
                <w:szCs w:val="21"/>
              </w:rPr>
              <w:t>投标无效</w:t>
            </w:r>
            <w:r w:rsidRPr="006C4DF4">
              <w:rPr>
                <w:szCs w:val="21"/>
              </w:rPr>
              <w:t>处理。</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1FA6E23E" w:rsidR="008603EB" w:rsidRPr="006C4DF4" w:rsidRDefault="0051530E" w:rsidP="008603EB">
            <w:pPr>
              <w:widowControl/>
              <w:jc w:val="center"/>
              <w:rPr>
                <w:kern w:val="0"/>
                <w:szCs w:val="21"/>
              </w:rPr>
            </w:pPr>
            <w:r>
              <w:rPr>
                <w:rFonts w:hint="eastAsia"/>
              </w:rPr>
              <w:t>配位超分子合成实验平台</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54593029" w:rsidR="008603EB" w:rsidRPr="006C4DF4" w:rsidRDefault="00AA2C1D" w:rsidP="008603EB">
            <w:pPr>
              <w:widowControl/>
              <w:jc w:val="center"/>
              <w:rPr>
                <w:szCs w:val="21"/>
              </w:rPr>
            </w:pPr>
            <w:r w:rsidRPr="00AA2C1D">
              <w:rPr>
                <w:szCs w:val="21"/>
              </w:rPr>
              <w:t>999,500.00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460DB2" w:rsidRPr="006C4DF4" w14:paraId="4C6D4D0A" w14:textId="77777777" w:rsidTr="00DC545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CCCCE5B" w14:textId="77777777" w:rsidR="00460DB2" w:rsidRPr="006C4DF4" w:rsidRDefault="00460DB2" w:rsidP="00DC5456">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58157DC2" w14:textId="77777777" w:rsidR="00460DB2" w:rsidRPr="006C4DF4" w:rsidRDefault="00460DB2" w:rsidP="00DC5456">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4B8654DE" w14:textId="77777777" w:rsidR="00460DB2" w:rsidRPr="006C4DF4" w:rsidRDefault="00460DB2" w:rsidP="00DC5456">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7B7296DF" w14:textId="77777777" w:rsidR="00460DB2" w:rsidRPr="006C4DF4" w:rsidRDefault="00460DB2" w:rsidP="00DC5456">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7612DB20" w14:textId="77777777" w:rsidR="00460DB2" w:rsidRPr="006C4DF4" w:rsidRDefault="00460DB2" w:rsidP="00DC5456">
            <w:pPr>
              <w:widowControl/>
              <w:jc w:val="center"/>
              <w:rPr>
                <w:b/>
                <w:bCs/>
                <w:kern w:val="0"/>
                <w:szCs w:val="21"/>
              </w:rPr>
            </w:pPr>
            <w:r w:rsidRPr="006C4DF4">
              <w:rPr>
                <w:b/>
                <w:bCs/>
                <w:kern w:val="0"/>
                <w:szCs w:val="21"/>
              </w:rPr>
              <w:t>备注</w:t>
            </w:r>
          </w:p>
        </w:tc>
      </w:tr>
      <w:tr w:rsidR="00460DB2" w:rsidRPr="006C4DF4" w14:paraId="6DED4D6F" w14:textId="77777777" w:rsidTr="00DC545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8316090" w14:textId="77777777" w:rsidR="00460DB2" w:rsidRPr="006C4DF4" w:rsidRDefault="00460DB2" w:rsidP="00DC5456">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39522551" w14:textId="655CEA1D" w:rsidR="00460DB2" w:rsidRPr="006C4DF4" w:rsidRDefault="0051530E" w:rsidP="00DC5456">
            <w:pPr>
              <w:widowControl/>
              <w:jc w:val="center"/>
              <w:rPr>
                <w:kern w:val="0"/>
                <w:szCs w:val="21"/>
              </w:rPr>
            </w:pPr>
            <w:r>
              <w:rPr>
                <w:rFonts w:hint="eastAsia"/>
                <w:szCs w:val="21"/>
              </w:rPr>
              <w:t>配位超分子合成实验平台</w:t>
            </w:r>
          </w:p>
        </w:tc>
        <w:tc>
          <w:tcPr>
            <w:tcW w:w="1134" w:type="dxa"/>
            <w:tcBorders>
              <w:top w:val="single" w:sz="4" w:space="0" w:color="auto"/>
              <w:left w:val="nil"/>
              <w:bottom w:val="single" w:sz="4" w:space="0" w:color="auto"/>
              <w:right w:val="single" w:sz="4" w:space="0" w:color="auto"/>
            </w:tcBorders>
            <w:vAlign w:val="center"/>
          </w:tcPr>
          <w:p w14:paraId="1F6E6653" w14:textId="77777777" w:rsidR="00460DB2" w:rsidRPr="006C4DF4" w:rsidRDefault="00460DB2" w:rsidP="00DC5456">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69584615" w14:textId="77777777" w:rsidR="00460DB2" w:rsidRPr="006C4DF4" w:rsidRDefault="00460DB2" w:rsidP="00DC5456">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7A857BDA" w14:textId="77777777" w:rsidR="00460DB2" w:rsidRPr="006C4DF4" w:rsidRDefault="00460DB2" w:rsidP="00DC5456">
            <w:pPr>
              <w:widowControl/>
              <w:jc w:val="center"/>
              <w:rPr>
                <w:b/>
                <w:szCs w:val="21"/>
              </w:rPr>
            </w:pPr>
          </w:p>
        </w:tc>
      </w:tr>
      <w:tr w:rsidR="00AA2C1D" w:rsidRPr="006C4DF4" w14:paraId="6AD93EAA" w14:textId="77777777" w:rsidTr="00AA2C1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3C08340" w14:textId="1E5244CC" w:rsidR="00AA2C1D" w:rsidRPr="006C4DF4" w:rsidRDefault="00AA2C1D" w:rsidP="00AA2C1D">
            <w:pPr>
              <w:widowControl/>
              <w:jc w:val="center"/>
              <w:rPr>
                <w:kern w:val="0"/>
                <w:szCs w:val="21"/>
              </w:rPr>
            </w:pPr>
            <w:r w:rsidRPr="00AA2C1D">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4B7805B1" w14:textId="30FDF1F6" w:rsidR="00AA2C1D" w:rsidRPr="006C4DF4" w:rsidRDefault="00AA2C1D" w:rsidP="00AA2C1D">
            <w:pPr>
              <w:widowControl/>
              <w:jc w:val="center"/>
              <w:rPr>
                <w:kern w:val="0"/>
                <w:szCs w:val="21"/>
              </w:rPr>
            </w:pPr>
            <w:r w:rsidRPr="00AA2C1D">
              <w:rPr>
                <w:rFonts w:hint="eastAsia"/>
                <w:kern w:val="0"/>
                <w:szCs w:val="21"/>
              </w:rPr>
              <w:t>通风换气系统</w:t>
            </w:r>
          </w:p>
        </w:tc>
        <w:tc>
          <w:tcPr>
            <w:tcW w:w="1134" w:type="dxa"/>
            <w:tcBorders>
              <w:top w:val="single" w:sz="4" w:space="0" w:color="auto"/>
              <w:left w:val="nil"/>
              <w:bottom w:val="single" w:sz="4" w:space="0" w:color="auto"/>
              <w:right w:val="single" w:sz="4" w:space="0" w:color="auto"/>
            </w:tcBorders>
            <w:vAlign w:val="center"/>
          </w:tcPr>
          <w:p w14:paraId="567F302A" w14:textId="1D58A58B" w:rsidR="00AA2C1D" w:rsidRPr="006C4DF4" w:rsidRDefault="00AA2C1D" w:rsidP="00AA2C1D">
            <w:pPr>
              <w:widowControl/>
              <w:jc w:val="center"/>
              <w:rPr>
                <w:kern w:val="0"/>
                <w:szCs w:val="21"/>
              </w:rPr>
            </w:pPr>
            <w:r w:rsidRPr="00AA2C1D">
              <w:rPr>
                <w:rFonts w:hint="eastAsia"/>
                <w:kern w:val="0"/>
                <w:szCs w:val="21"/>
              </w:rPr>
              <w:t>20</w:t>
            </w:r>
          </w:p>
        </w:tc>
        <w:tc>
          <w:tcPr>
            <w:tcW w:w="1276" w:type="dxa"/>
            <w:tcBorders>
              <w:top w:val="single" w:sz="4" w:space="0" w:color="auto"/>
              <w:left w:val="nil"/>
              <w:bottom w:val="single" w:sz="4" w:space="0" w:color="auto"/>
              <w:right w:val="single" w:sz="4" w:space="0" w:color="auto"/>
            </w:tcBorders>
            <w:vAlign w:val="center"/>
          </w:tcPr>
          <w:p w14:paraId="6867A56E" w14:textId="088F91BA" w:rsidR="00AA2C1D" w:rsidRPr="006C4DF4" w:rsidRDefault="00AA2C1D" w:rsidP="00AA2C1D">
            <w:pPr>
              <w:widowControl/>
              <w:jc w:val="center"/>
              <w:rPr>
                <w:kern w:val="0"/>
                <w:szCs w:val="21"/>
              </w:rPr>
            </w:pPr>
            <w:r w:rsidRPr="00AA2C1D">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6B42558F" w14:textId="77777777" w:rsidR="00AA2C1D" w:rsidRPr="006C4DF4" w:rsidRDefault="00AA2C1D" w:rsidP="00AA2C1D">
            <w:pPr>
              <w:widowControl/>
              <w:jc w:val="center"/>
              <w:rPr>
                <w:szCs w:val="21"/>
              </w:rPr>
            </w:pPr>
            <w:r w:rsidRPr="006C4DF4">
              <w:rPr>
                <w:b/>
                <w:color w:val="FF0000"/>
                <w:szCs w:val="21"/>
              </w:rPr>
              <w:t>核心产品</w:t>
            </w:r>
          </w:p>
        </w:tc>
      </w:tr>
      <w:tr w:rsidR="00AA2C1D" w:rsidRPr="006C4DF4" w14:paraId="67D06B59" w14:textId="77777777" w:rsidTr="00AA2C1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B45F95E" w14:textId="646F5D83" w:rsidR="00AA2C1D" w:rsidRPr="006C4DF4" w:rsidRDefault="00AA2C1D" w:rsidP="00AA2C1D">
            <w:pPr>
              <w:widowControl/>
              <w:jc w:val="center"/>
              <w:rPr>
                <w:kern w:val="0"/>
                <w:szCs w:val="21"/>
              </w:rPr>
            </w:pPr>
            <w:r w:rsidRPr="00AA2C1D">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367C5D7F" w14:textId="1F6359DC" w:rsidR="00AA2C1D" w:rsidRPr="006C4DF4" w:rsidRDefault="00AA2C1D" w:rsidP="00AA2C1D">
            <w:pPr>
              <w:widowControl/>
              <w:jc w:val="center"/>
              <w:rPr>
                <w:kern w:val="0"/>
                <w:szCs w:val="21"/>
              </w:rPr>
            </w:pPr>
            <w:r w:rsidRPr="00AA2C1D">
              <w:rPr>
                <w:rFonts w:hint="eastAsia"/>
                <w:kern w:val="0"/>
                <w:szCs w:val="21"/>
              </w:rPr>
              <w:t>模块化风冷式冷（热）水机</w:t>
            </w:r>
          </w:p>
        </w:tc>
        <w:tc>
          <w:tcPr>
            <w:tcW w:w="1134" w:type="dxa"/>
            <w:tcBorders>
              <w:top w:val="single" w:sz="4" w:space="0" w:color="auto"/>
              <w:left w:val="nil"/>
              <w:bottom w:val="single" w:sz="4" w:space="0" w:color="auto"/>
              <w:right w:val="single" w:sz="4" w:space="0" w:color="auto"/>
            </w:tcBorders>
            <w:vAlign w:val="center"/>
          </w:tcPr>
          <w:p w14:paraId="5C1B9C83" w14:textId="417B1CA5" w:rsidR="00AA2C1D" w:rsidRPr="006C4DF4" w:rsidRDefault="00AA2C1D" w:rsidP="00AA2C1D">
            <w:pPr>
              <w:widowControl/>
              <w:jc w:val="center"/>
              <w:rPr>
                <w:kern w:val="0"/>
                <w:szCs w:val="21"/>
              </w:rPr>
            </w:pPr>
            <w:r w:rsidRPr="00AA2C1D">
              <w:rPr>
                <w:rFonts w:hint="eastAsia"/>
                <w:kern w:val="0"/>
                <w:szCs w:val="21"/>
              </w:rPr>
              <w:t>3</w:t>
            </w:r>
          </w:p>
        </w:tc>
        <w:tc>
          <w:tcPr>
            <w:tcW w:w="1276" w:type="dxa"/>
            <w:tcBorders>
              <w:top w:val="single" w:sz="4" w:space="0" w:color="auto"/>
              <w:left w:val="nil"/>
              <w:bottom w:val="single" w:sz="4" w:space="0" w:color="auto"/>
              <w:right w:val="single" w:sz="4" w:space="0" w:color="auto"/>
            </w:tcBorders>
            <w:vAlign w:val="center"/>
          </w:tcPr>
          <w:p w14:paraId="2A504374" w14:textId="2B06C9F9" w:rsidR="00AA2C1D" w:rsidRPr="006C4DF4" w:rsidRDefault="00AA2C1D" w:rsidP="00AA2C1D">
            <w:pPr>
              <w:widowControl/>
              <w:jc w:val="center"/>
              <w:rPr>
                <w:kern w:val="0"/>
                <w:szCs w:val="21"/>
              </w:rPr>
            </w:pPr>
            <w:r w:rsidRPr="00AA2C1D">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64388843" w14:textId="77777777" w:rsidR="00AA2C1D" w:rsidRPr="006C4DF4" w:rsidRDefault="00AA2C1D" w:rsidP="00AA2C1D">
            <w:pPr>
              <w:widowControl/>
              <w:jc w:val="center"/>
              <w:rPr>
                <w:szCs w:val="21"/>
              </w:rPr>
            </w:pPr>
          </w:p>
        </w:tc>
      </w:tr>
      <w:tr w:rsidR="00AA2C1D" w:rsidRPr="006C4DF4" w14:paraId="2A791668" w14:textId="77777777" w:rsidTr="00AA2C1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13C57C9" w14:textId="025D6588" w:rsidR="00AA2C1D" w:rsidRPr="00AA2C1D" w:rsidRDefault="00AA2C1D" w:rsidP="00AA2C1D">
            <w:pPr>
              <w:widowControl/>
              <w:jc w:val="center"/>
              <w:rPr>
                <w:kern w:val="0"/>
                <w:szCs w:val="21"/>
              </w:rPr>
            </w:pPr>
            <w:r w:rsidRPr="00AA2C1D">
              <w:rPr>
                <w:rFonts w:hint="eastAsia"/>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43007E5B" w14:textId="540CCC66" w:rsidR="00AA2C1D" w:rsidRPr="00AA2C1D" w:rsidRDefault="00AA2C1D" w:rsidP="00AA2C1D">
            <w:pPr>
              <w:widowControl/>
              <w:jc w:val="center"/>
              <w:rPr>
                <w:kern w:val="0"/>
                <w:szCs w:val="21"/>
              </w:rPr>
            </w:pPr>
            <w:r w:rsidRPr="00AA2C1D">
              <w:rPr>
                <w:rFonts w:hint="eastAsia"/>
                <w:kern w:val="0"/>
                <w:szCs w:val="21"/>
              </w:rPr>
              <w:t>磁力反应装置</w:t>
            </w:r>
          </w:p>
        </w:tc>
        <w:tc>
          <w:tcPr>
            <w:tcW w:w="1134" w:type="dxa"/>
            <w:tcBorders>
              <w:top w:val="single" w:sz="4" w:space="0" w:color="auto"/>
              <w:left w:val="nil"/>
              <w:bottom w:val="single" w:sz="4" w:space="0" w:color="auto"/>
              <w:right w:val="single" w:sz="4" w:space="0" w:color="auto"/>
            </w:tcBorders>
            <w:vAlign w:val="center"/>
          </w:tcPr>
          <w:p w14:paraId="04FC35B7" w14:textId="0A0A5587" w:rsidR="00AA2C1D" w:rsidRPr="00AA2C1D" w:rsidRDefault="00AA2C1D" w:rsidP="00AA2C1D">
            <w:pPr>
              <w:widowControl/>
              <w:jc w:val="center"/>
              <w:rPr>
                <w:kern w:val="0"/>
                <w:szCs w:val="21"/>
              </w:rPr>
            </w:pPr>
            <w:r w:rsidRPr="00AA2C1D">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5AA559FD" w14:textId="497FD8CF" w:rsidR="00AA2C1D" w:rsidRPr="00AA2C1D" w:rsidRDefault="00AA2C1D" w:rsidP="00AA2C1D">
            <w:pPr>
              <w:widowControl/>
              <w:jc w:val="center"/>
              <w:rPr>
                <w:kern w:val="0"/>
                <w:szCs w:val="21"/>
              </w:rPr>
            </w:pPr>
            <w:r w:rsidRPr="00AA2C1D">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147A14B5" w14:textId="77777777" w:rsidR="00AA2C1D" w:rsidRPr="006C4DF4" w:rsidRDefault="00AA2C1D" w:rsidP="00AA2C1D">
            <w:pPr>
              <w:widowControl/>
              <w:jc w:val="center"/>
              <w:rPr>
                <w:szCs w:val="21"/>
              </w:rPr>
            </w:pPr>
          </w:p>
        </w:tc>
      </w:tr>
      <w:tr w:rsidR="00AA2C1D" w:rsidRPr="006C4DF4" w14:paraId="25A9C6FA" w14:textId="77777777" w:rsidTr="00AA2C1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C134F56" w14:textId="7D433451" w:rsidR="00AA2C1D" w:rsidRPr="00AA2C1D" w:rsidRDefault="00AA2C1D" w:rsidP="00AA2C1D">
            <w:pPr>
              <w:widowControl/>
              <w:jc w:val="center"/>
              <w:rPr>
                <w:kern w:val="0"/>
                <w:szCs w:val="21"/>
              </w:rPr>
            </w:pPr>
            <w:r w:rsidRPr="00AA2C1D">
              <w:rPr>
                <w:rFonts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2BD74A8B" w14:textId="163AFCEB" w:rsidR="00AA2C1D" w:rsidRPr="00AA2C1D" w:rsidRDefault="00AA2C1D" w:rsidP="00AA2C1D">
            <w:pPr>
              <w:widowControl/>
              <w:jc w:val="center"/>
              <w:rPr>
                <w:kern w:val="0"/>
                <w:szCs w:val="21"/>
              </w:rPr>
            </w:pPr>
            <w:r w:rsidRPr="00AA2C1D">
              <w:rPr>
                <w:rFonts w:hint="eastAsia"/>
                <w:kern w:val="0"/>
                <w:szCs w:val="21"/>
              </w:rPr>
              <w:t>涡旋反应器</w:t>
            </w:r>
          </w:p>
        </w:tc>
        <w:tc>
          <w:tcPr>
            <w:tcW w:w="1134" w:type="dxa"/>
            <w:tcBorders>
              <w:top w:val="single" w:sz="4" w:space="0" w:color="auto"/>
              <w:left w:val="nil"/>
              <w:bottom w:val="single" w:sz="4" w:space="0" w:color="auto"/>
              <w:right w:val="single" w:sz="4" w:space="0" w:color="auto"/>
            </w:tcBorders>
            <w:vAlign w:val="center"/>
          </w:tcPr>
          <w:p w14:paraId="7D538817" w14:textId="70056FA7" w:rsidR="00AA2C1D" w:rsidRPr="00AA2C1D" w:rsidRDefault="00AA2C1D" w:rsidP="00AA2C1D">
            <w:pPr>
              <w:widowControl/>
              <w:jc w:val="center"/>
              <w:rPr>
                <w:kern w:val="0"/>
                <w:szCs w:val="21"/>
              </w:rPr>
            </w:pPr>
            <w:r w:rsidRPr="00AA2C1D">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898D325" w14:textId="1B9940EC" w:rsidR="00AA2C1D" w:rsidRPr="00AA2C1D" w:rsidRDefault="00AA2C1D" w:rsidP="00AA2C1D">
            <w:pPr>
              <w:widowControl/>
              <w:jc w:val="center"/>
              <w:rPr>
                <w:kern w:val="0"/>
                <w:szCs w:val="21"/>
              </w:rPr>
            </w:pPr>
            <w:r w:rsidRPr="00AA2C1D">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69E8DE6C" w14:textId="77777777" w:rsidR="00AA2C1D" w:rsidRPr="006C4DF4" w:rsidRDefault="00AA2C1D" w:rsidP="00AA2C1D">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460DB2" w:rsidRPr="00EA2F45" w14:paraId="5980D1E2" w14:textId="77777777" w:rsidTr="00DC5456">
        <w:trPr>
          <w:trHeight w:val="470"/>
        </w:trPr>
        <w:tc>
          <w:tcPr>
            <w:tcW w:w="900" w:type="dxa"/>
            <w:vAlign w:val="center"/>
          </w:tcPr>
          <w:p w14:paraId="2856E8DB" w14:textId="77777777" w:rsidR="00460DB2" w:rsidRPr="00EA2F45" w:rsidRDefault="00460DB2" w:rsidP="00DC5456">
            <w:pPr>
              <w:jc w:val="center"/>
              <w:rPr>
                <w:szCs w:val="21"/>
              </w:rPr>
            </w:pPr>
            <w:r w:rsidRPr="00EA2F45">
              <w:rPr>
                <w:szCs w:val="21"/>
              </w:rPr>
              <w:t>序号</w:t>
            </w:r>
          </w:p>
        </w:tc>
        <w:tc>
          <w:tcPr>
            <w:tcW w:w="1980" w:type="dxa"/>
            <w:vAlign w:val="center"/>
          </w:tcPr>
          <w:p w14:paraId="292FF4D3" w14:textId="77777777" w:rsidR="00460DB2" w:rsidRPr="00EA2F45" w:rsidRDefault="00460DB2" w:rsidP="00DC5456">
            <w:pPr>
              <w:widowControl/>
              <w:jc w:val="center"/>
              <w:rPr>
                <w:szCs w:val="21"/>
              </w:rPr>
            </w:pPr>
            <w:r w:rsidRPr="00EA2F45">
              <w:rPr>
                <w:szCs w:val="21"/>
              </w:rPr>
              <w:t>货物名称</w:t>
            </w:r>
          </w:p>
        </w:tc>
        <w:tc>
          <w:tcPr>
            <w:tcW w:w="5580" w:type="dxa"/>
            <w:vAlign w:val="center"/>
          </w:tcPr>
          <w:p w14:paraId="2FCFFF45" w14:textId="77777777" w:rsidR="00460DB2" w:rsidRPr="00EA2F45" w:rsidRDefault="00460DB2" w:rsidP="00DC5456">
            <w:pPr>
              <w:jc w:val="center"/>
              <w:rPr>
                <w:szCs w:val="21"/>
              </w:rPr>
            </w:pPr>
            <w:r w:rsidRPr="00EA2F45">
              <w:rPr>
                <w:szCs w:val="21"/>
              </w:rPr>
              <w:t>招标技术要求</w:t>
            </w:r>
          </w:p>
        </w:tc>
      </w:tr>
      <w:tr w:rsidR="00AA2C1D" w:rsidRPr="00EA2F45" w14:paraId="05CCF025" w14:textId="77777777" w:rsidTr="00AA2C1D">
        <w:trPr>
          <w:trHeight w:val="450"/>
        </w:trPr>
        <w:tc>
          <w:tcPr>
            <w:tcW w:w="900" w:type="dxa"/>
            <w:vMerge w:val="restart"/>
            <w:vAlign w:val="center"/>
          </w:tcPr>
          <w:p w14:paraId="3E00A072" w14:textId="77777777" w:rsidR="00AA2C1D" w:rsidRPr="00EA2F45" w:rsidRDefault="00AA2C1D" w:rsidP="00AA2C1D">
            <w:pPr>
              <w:jc w:val="center"/>
              <w:rPr>
                <w:b/>
                <w:szCs w:val="21"/>
              </w:rPr>
            </w:pPr>
            <w:r w:rsidRPr="00EA2F45">
              <w:rPr>
                <w:b/>
                <w:szCs w:val="21"/>
              </w:rPr>
              <w:t>1</w:t>
            </w:r>
          </w:p>
        </w:tc>
        <w:tc>
          <w:tcPr>
            <w:tcW w:w="1980" w:type="dxa"/>
            <w:vMerge w:val="restart"/>
            <w:vAlign w:val="center"/>
          </w:tcPr>
          <w:p w14:paraId="39180AFC" w14:textId="46F42513" w:rsidR="00AA2C1D" w:rsidRPr="00EA2F45" w:rsidRDefault="00AA2C1D" w:rsidP="00AA2C1D">
            <w:pPr>
              <w:jc w:val="center"/>
              <w:rPr>
                <w:b/>
                <w:szCs w:val="21"/>
              </w:rPr>
            </w:pPr>
            <w:r>
              <w:rPr>
                <w:b/>
                <w:szCs w:val="21"/>
              </w:rPr>
              <w:t>配位超分子合成实验平台</w:t>
            </w:r>
          </w:p>
        </w:tc>
        <w:tc>
          <w:tcPr>
            <w:tcW w:w="5580" w:type="dxa"/>
            <w:vAlign w:val="center"/>
          </w:tcPr>
          <w:p w14:paraId="6A6A29A8" w14:textId="639358D9" w:rsidR="00AA2C1D" w:rsidRPr="00EA2F45" w:rsidRDefault="00AA2C1D" w:rsidP="00C571E2">
            <w:pPr>
              <w:adjustRightInd w:val="0"/>
              <w:snapToGrid w:val="0"/>
              <w:spacing w:line="360" w:lineRule="auto"/>
              <w:jc w:val="left"/>
              <w:rPr>
                <w:b/>
                <w:szCs w:val="21"/>
              </w:rPr>
            </w:pPr>
            <w:r w:rsidRPr="00B7705A">
              <w:rPr>
                <w:rFonts w:hint="eastAsia"/>
              </w:rPr>
              <w:t>1.1</w:t>
            </w:r>
            <w:r w:rsidR="00C571E2">
              <w:rPr>
                <w:rFonts w:hint="eastAsia"/>
              </w:rPr>
              <w:t>外形尺寸：</w:t>
            </w:r>
            <w:r w:rsidR="00C571E2">
              <w:rPr>
                <w:rFonts w:hint="eastAsia"/>
                <w:sz w:val="24"/>
              </w:rPr>
              <w:t>≤</w:t>
            </w:r>
            <w:r w:rsidR="00C571E2">
              <w:rPr>
                <w:rFonts w:hint="eastAsia"/>
              </w:rPr>
              <w:t>1500</w:t>
            </w:r>
            <w:r w:rsidR="00C571E2">
              <w:rPr>
                <w:rFonts w:hint="eastAsia"/>
              </w:rPr>
              <w:t>（长）</w:t>
            </w:r>
            <w:r w:rsidR="00C571E2">
              <w:rPr>
                <w:rFonts w:hint="eastAsia"/>
              </w:rPr>
              <w:t>*800</w:t>
            </w:r>
            <w:r w:rsidR="00C571E2">
              <w:rPr>
                <w:rFonts w:hint="eastAsia"/>
              </w:rPr>
              <w:t>（宽）</w:t>
            </w:r>
            <w:r w:rsidR="00C571E2">
              <w:rPr>
                <w:rFonts w:hint="eastAsia"/>
              </w:rPr>
              <w:t>*2350</w:t>
            </w:r>
            <w:r w:rsidR="00C571E2">
              <w:rPr>
                <w:rFonts w:hint="eastAsia"/>
              </w:rPr>
              <w:t>（高）</w:t>
            </w:r>
            <w:r w:rsidR="00C571E2">
              <w:rPr>
                <w:rFonts w:hint="eastAsia"/>
              </w:rPr>
              <w:t>mm</w:t>
            </w:r>
            <w:r w:rsidR="00C571E2">
              <w:rPr>
                <w:rFonts w:hint="eastAsia"/>
              </w:rPr>
              <w:t>。</w:t>
            </w:r>
          </w:p>
        </w:tc>
      </w:tr>
      <w:tr w:rsidR="00AA2C1D" w:rsidRPr="00EA2F45" w14:paraId="1CB78CCB" w14:textId="77777777" w:rsidTr="00AA2C1D">
        <w:trPr>
          <w:trHeight w:val="450"/>
        </w:trPr>
        <w:tc>
          <w:tcPr>
            <w:tcW w:w="900" w:type="dxa"/>
            <w:vMerge/>
            <w:vAlign w:val="center"/>
          </w:tcPr>
          <w:p w14:paraId="22257450" w14:textId="77777777" w:rsidR="00AA2C1D" w:rsidRPr="00EA2F45" w:rsidRDefault="00AA2C1D" w:rsidP="00AA2C1D">
            <w:pPr>
              <w:jc w:val="center"/>
              <w:rPr>
                <w:b/>
                <w:szCs w:val="21"/>
              </w:rPr>
            </w:pPr>
          </w:p>
        </w:tc>
        <w:tc>
          <w:tcPr>
            <w:tcW w:w="1980" w:type="dxa"/>
            <w:vMerge/>
            <w:vAlign w:val="center"/>
          </w:tcPr>
          <w:p w14:paraId="11EBF5BC" w14:textId="77777777" w:rsidR="00AA2C1D" w:rsidRPr="00EA2F45" w:rsidRDefault="00AA2C1D" w:rsidP="00AA2C1D">
            <w:pPr>
              <w:jc w:val="center"/>
              <w:rPr>
                <w:b/>
                <w:szCs w:val="21"/>
              </w:rPr>
            </w:pPr>
          </w:p>
        </w:tc>
        <w:tc>
          <w:tcPr>
            <w:tcW w:w="5580" w:type="dxa"/>
            <w:vAlign w:val="center"/>
          </w:tcPr>
          <w:p w14:paraId="243EEA84" w14:textId="6F112EA6" w:rsidR="00AA2C1D" w:rsidRPr="00EA2F45" w:rsidRDefault="000E024B" w:rsidP="000E024B">
            <w:pPr>
              <w:adjustRightInd w:val="0"/>
              <w:snapToGrid w:val="0"/>
              <w:jc w:val="left"/>
              <w:rPr>
                <w:b/>
                <w:szCs w:val="21"/>
              </w:rPr>
            </w:pPr>
            <w:r w:rsidRPr="000E024B">
              <w:rPr>
                <w:rFonts w:hint="eastAsia"/>
              </w:rPr>
              <w:t>★</w:t>
            </w:r>
            <w:r w:rsidR="00AA2C1D" w:rsidRPr="00B7705A">
              <w:rPr>
                <w:rFonts w:hint="eastAsia"/>
              </w:rPr>
              <w:t>1.2</w:t>
            </w:r>
            <w:r>
              <w:t xml:space="preserve"> </w:t>
            </w:r>
            <w:r w:rsidR="00AA2C1D" w:rsidRPr="00B7705A">
              <w:rPr>
                <w:rFonts w:hint="eastAsia"/>
              </w:rPr>
              <w:t>侧板设计厚度为≤</w:t>
            </w:r>
            <w:r w:rsidR="00AA2C1D" w:rsidRPr="00B7705A">
              <w:rPr>
                <w:rFonts w:hint="eastAsia"/>
              </w:rPr>
              <w:t>30mm</w:t>
            </w:r>
            <w:r w:rsidR="00AA2C1D" w:rsidRPr="00B7705A">
              <w:rPr>
                <w:rFonts w:hint="eastAsia"/>
              </w:rPr>
              <w:t>。</w:t>
            </w:r>
          </w:p>
        </w:tc>
      </w:tr>
      <w:tr w:rsidR="00AA2C1D" w:rsidRPr="00EA2F45" w14:paraId="69256E25" w14:textId="77777777" w:rsidTr="00AA2C1D">
        <w:trPr>
          <w:trHeight w:val="450"/>
        </w:trPr>
        <w:tc>
          <w:tcPr>
            <w:tcW w:w="900" w:type="dxa"/>
            <w:vMerge/>
            <w:vAlign w:val="center"/>
          </w:tcPr>
          <w:p w14:paraId="48A0FC1F" w14:textId="77777777" w:rsidR="00AA2C1D" w:rsidRPr="00EA2F45" w:rsidRDefault="00AA2C1D" w:rsidP="00AA2C1D">
            <w:pPr>
              <w:jc w:val="center"/>
              <w:rPr>
                <w:b/>
                <w:szCs w:val="21"/>
              </w:rPr>
            </w:pPr>
          </w:p>
        </w:tc>
        <w:tc>
          <w:tcPr>
            <w:tcW w:w="1980" w:type="dxa"/>
            <w:vMerge/>
            <w:vAlign w:val="center"/>
          </w:tcPr>
          <w:p w14:paraId="62F509D3" w14:textId="77777777" w:rsidR="00AA2C1D" w:rsidRPr="00EA2F45" w:rsidRDefault="00AA2C1D" w:rsidP="00AA2C1D">
            <w:pPr>
              <w:jc w:val="center"/>
              <w:rPr>
                <w:b/>
                <w:szCs w:val="21"/>
              </w:rPr>
            </w:pPr>
          </w:p>
        </w:tc>
        <w:tc>
          <w:tcPr>
            <w:tcW w:w="5580" w:type="dxa"/>
            <w:vAlign w:val="center"/>
          </w:tcPr>
          <w:p w14:paraId="6D86D850" w14:textId="7F78991D" w:rsidR="00AA2C1D" w:rsidRPr="00EA2F45" w:rsidRDefault="000E024B" w:rsidP="00D12FC5">
            <w:pPr>
              <w:adjustRightInd w:val="0"/>
              <w:snapToGrid w:val="0"/>
              <w:spacing w:line="360" w:lineRule="auto"/>
              <w:jc w:val="left"/>
              <w:rPr>
                <w:b/>
                <w:szCs w:val="21"/>
              </w:rPr>
            </w:pPr>
            <w:r w:rsidRPr="000E024B">
              <w:rPr>
                <w:rFonts w:hint="eastAsia"/>
              </w:rPr>
              <w:t>▲</w:t>
            </w:r>
            <w:r w:rsidR="00AA2C1D" w:rsidRPr="00B7705A">
              <w:rPr>
                <w:rFonts w:hint="eastAsia"/>
              </w:rPr>
              <w:t>1.3</w:t>
            </w:r>
            <w:r>
              <w:t xml:space="preserve"> </w:t>
            </w:r>
            <w:r w:rsidR="00AA2C1D" w:rsidRPr="00B7705A">
              <w:rPr>
                <w:rFonts w:hint="eastAsia"/>
              </w:rPr>
              <w:t>采用≥</w:t>
            </w:r>
            <w:r w:rsidR="00AA2C1D" w:rsidRPr="00B7705A">
              <w:rPr>
                <w:rFonts w:hint="eastAsia"/>
              </w:rPr>
              <w:t>2.0mm</w:t>
            </w:r>
            <w:r w:rsidR="00AA2C1D" w:rsidRPr="00B7705A">
              <w:rPr>
                <w:rFonts w:hint="eastAsia"/>
              </w:rPr>
              <w:t>钢板经折弯、冲压制作而成，产品表面经除油、酸洗、磷化作防锈处理，再静电粉沫喷涂</w:t>
            </w:r>
            <w:r w:rsidR="00AA2C1D" w:rsidRPr="00B7705A">
              <w:rPr>
                <w:rFonts w:hint="eastAsia"/>
              </w:rPr>
              <w:t>EPOXY</w:t>
            </w:r>
            <w:r w:rsidR="00AA2C1D" w:rsidRPr="00B7705A">
              <w:rPr>
                <w:rFonts w:hint="eastAsia"/>
              </w:rPr>
              <w:t>防护层做耐酸碱耐腐蚀表面处理，其喷涂</w:t>
            </w:r>
            <w:r w:rsidR="00AA2C1D" w:rsidRPr="00B7705A">
              <w:rPr>
                <w:rFonts w:hint="eastAsia"/>
              </w:rPr>
              <w:t>EPOXY</w:t>
            </w:r>
            <w:r w:rsidR="00AA2C1D" w:rsidRPr="00B7705A">
              <w:rPr>
                <w:rFonts w:hint="eastAsia"/>
              </w:rPr>
              <w:t>防护层附着力经落物撞击试验测试合格；内衬及导流板选用≥</w:t>
            </w:r>
            <w:r w:rsidR="00AA2C1D" w:rsidRPr="00B7705A">
              <w:rPr>
                <w:rFonts w:hint="eastAsia"/>
              </w:rPr>
              <w:t>5mm</w:t>
            </w:r>
            <w:r w:rsidR="00AA2C1D" w:rsidRPr="00B7705A">
              <w:rPr>
                <w:rFonts w:hint="eastAsia"/>
              </w:rPr>
              <w:t>抗倍特板，内部分三段式排风设计，可消除排气死角与不同密度气体的有效排放；控制面板设在下座面板上，方便观察与操作。</w:t>
            </w:r>
          </w:p>
        </w:tc>
      </w:tr>
      <w:tr w:rsidR="00AA2C1D" w:rsidRPr="00EA2F45" w14:paraId="3EE77B3C" w14:textId="77777777" w:rsidTr="00AA2C1D">
        <w:trPr>
          <w:trHeight w:val="510"/>
        </w:trPr>
        <w:tc>
          <w:tcPr>
            <w:tcW w:w="900" w:type="dxa"/>
            <w:vMerge/>
            <w:vAlign w:val="center"/>
          </w:tcPr>
          <w:p w14:paraId="5BFF6FA9" w14:textId="77777777" w:rsidR="00AA2C1D" w:rsidRPr="00EA2F45" w:rsidRDefault="00AA2C1D" w:rsidP="00AA2C1D">
            <w:pPr>
              <w:jc w:val="center"/>
              <w:rPr>
                <w:b/>
                <w:szCs w:val="21"/>
              </w:rPr>
            </w:pPr>
          </w:p>
        </w:tc>
        <w:tc>
          <w:tcPr>
            <w:tcW w:w="1980" w:type="dxa"/>
            <w:vMerge/>
            <w:vAlign w:val="center"/>
          </w:tcPr>
          <w:p w14:paraId="716B87A6" w14:textId="77777777" w:rsidR="00AA2C1D" w:rsidRPr="00EA2F45" w:rsidRDefault="00AA2C1D" w:rsidP="00AA2C1D">
            <w:pPr>
              <w:jc w:val="center"/>
              <w:rPr>
                <w:b/>
                <w:szCs w:val="21"/>
              </w:rPr>
            </w:pPr>
          </w:p>
        </w:tc>
        <w:tc>
          <w:tcPr>
            <w:tcW w:w="5580" w:type="dxa"/>
            <w:vAlign w:val="center"/>
          </w:tcPr>
          <w:p w14:paraId="453FE2AA" w14:textId="5942D23A" w:rsidR="00AA2C1D" w:rsidRPr="00EA2F45" w:rsidRDefault="000E024B" w:rsidP="000E024B">
            <w:pPr>
              <w:adjustRightInd w:val="0"/>
              <w:snapToGrid w:val="0"/>
              <w:spacing w:line="360" w:lineRule="auto"/>
              <w:jc w:val="left"/>
              <w:rPr>
                <w:szCs w:val="21"/>
              </w:rPr>
            </w:pPr>
            <w:r w:rsidRPr="000E024B">
              <w:rPr>
                <w:rFonts w:hint="eastAsia"/>
              </w:rPr>
              <w:t>▲</w:t>
            </w:r>
            <w:r w:rsidR="00AA2C1D" w:rsidRPr="00B7705A">
              <w:rPr>
                <w:rFonts w:hint="eastAsia"/>
              </w:rPr>
              <w:t>1.4</w:t>
            </w:r>
            <w:r>
              <w:rPr>
                <w:rFonts w:hint="eastAsia"/>
              </w:rPr>
              <w:t xml:space="preserve"> </w:t>
            </w:r>
            <w:r w:rsidR="00AA2C1D" w:rsidRPr="00B7705A">
              <w:rPr>
                <w:rFonts w:hint="eastAsia"/>
              </w:rPr>
              <w:t>台面选用≥</w:t>
            </w:r>
            <w:r w:rsidR="00AA2C1D" w:rsidRPr="00B7705A">
              <w:rPr>
                <w:rFonts w:hint="eastAsia"/>
              </w:rPr>
              <w:t>12.7mm</w:t>
            </w:r>
            <w:r w:rsidR="00C571E2">
              <w:rPr>
                <w:rFonts w:hint="eastAsia"/>
              </w:rPr>
              <w:t>耐酸碱腐蚀</w:t>
            </w:r>
            <w:r w:rsidR="00AA2C1D" w:rsidRPr="00B7705A">
              <w:rPr>
                <w:rFonts w:hint="eastAsia"/>
              </w:rPr>
              <w:t>实芯理化板，边沿加挡水沿。拉门可视窗≥</w:t>
            </w:r>
            <w:r w:rsidR="00AA2C1D" w:rsidRPr="00B7705A">
              <w:rPr>
                <w:rFonts w:hint="eastAsia"/>
              </w:rPr>
              <w:t>8mm</w:t>
            </w:r>
            <w:r w:rsidR="00AA2C1D" w:rsidRPr="00B7705A">
              <w:rPr>
                <w:rFonts w:hint="eastAsia"/>
              </w:rPr>
              <w:t>厚钢化玻璃，滑动自如，可停留于轨道任何位置；主视窗玻璃可上下自由滑动，方便使用者操作。</w:t>
            </w:r>
          </w:p>
        </w:tc>
      </w:tr>
      <w:tr w:rsidR="00AA2C1D" w:rsidRPr="00EA2F45" w14:paraId="265674C4" w14:textId="77777777" w:rsidTr="00AA2C1D">
        <w:trPr>
          <w:trHeight w:val="510"/>
        </w:trPr>
        <w:tc>
          <w:tcPr>
            <w:tcW w:w="900" w:type="dxa"/>
            <w:vMerge/>
            <w:vAlign w:val="center"/>
          </w:tcPr>
          <w:p w14:paraId="516F80B7" w14:textId="77777777" w:rsidR="00AA2C1D" w:rsidRPr="00EA2F45" w:rsidRDefault="00AA2C1D" w:rsidP="00AA2C1D">
            <w:pPr>
              <w:jc w:val="center"/>
              <w:rPr>
                <w:b/>
                <w:szCs w:val="21"/>
              </w:rPr>
            </w:pPr>
          </w:p>
        </w:tc>
        <w:tc>
          <w:tcPr>
            <w:tcW w:w="1980" w:type="dxa"/>
            <w:vMerge/>
            <w:vAlign w:val="center"/>
          </w:tcPr>
          <w:p w14:paraId="3DA9D71B" w14:textId="77777777" w:rsidR="00AA2C1D" w:rsidRPr="00EA2F45" w:rsidRDefault="00AA2C1D" w:rsidP="00AA2C1D">
            <w:pPr>
              <w:jc w:val="center"/>
              <w:rPr>
                <w:b/>
                <w:szCs w:val="21"/>
              </w:rPr>
            </w:pPr>
          </w:p>
        </w:tc>
        <w:tc>
          <w:tcPr>
            <w:tcW w:w="5580" w:type="dxa"/>
            <w:vAlign w:val="center"/>
          </w:tcPr>
          <w:p w14:paraId="37ADEC7E" w14:textId="5A34CC54" w:rsidR="00AA2C1D" w:rsidRPr="00EA2F45" w:rsidRDefault="000E024B" w:rsidP="005F757A">
            <w:pPr>
              <w:adjustRightInd w:val="0"/>
              <w:snapToGrid w:val="0"/>
              <w:spacing w:line="360" w:lineRule="auto"/>
              <w:jc w:val="left"/>
              <w:rPr>
                <w:b/>
                <w:szCs w:val="21"/>
              </w:rPr>
            </w:pPr>
            <w:r w:rsidRPr="000E024B">
              <w:rPr>
                <w:rFonts w:hint="eastAsia"/>
              </w:rPr>
              <w:t>★</w:t>
            </w:r>
            <w:r w:rsidR="00AA2C1D" w:rsidRPr="00B7705A">
              <w:rPr>
                <w:rFonts w:hint="eastAsia"/>
              </w:rPr>
              <w:t>1.5</w:t>
            </w:r>
            <w:r>
              <w:t xml:space="preserve"> </w:t>
            </w:r>
            <w:r w:rsidR="00AA2C1D" w:rsidRPr="00B7705A">
              <w:rPr>
                <w:rFonts w:hint="eastAsia"/>
              </w:rPr>
              <w:t>柜体操作门开启高度</w:t>
            </w:r>
            <w:r w:rsidR="005F757A" w:rsidRPr="005F757A">
              <w:rPr>
                <w:rFonts w:hint="eastAsia"/>
              </w:rPr>
              <w:t>宽于或等于</w:t>
            </w:r>
            <w:r w:rsidR="00AA2C1D" w:rsidRPr="00B7705A">
              <w:rPr>
                <w:rFonts w:hint="eastAsia"/>
              </w:rPr>
              <w:t>：</w:t>
            </w:r>
            <w:r w:rsidR="00AA2C1D" w:rsidRPr="00B7705A">
              <w:rPr>
                <w:rFonts w:hint="eastAsia"/>
              </w:rPr>
              <w:t>0</w:t>
            </w:r>
            <w:r w:rsidR="00AA2C1D" w:rsidRPr="00B7705A">
              <w:rPr>
                <w:rFonts w:hint="eastAsia"/>
              </w:rPr>
              <w:t>—</w:t>
            </w:r>
            <w:r w:rsidR="00AA2C1D" w:rsidRPr="00B7705A">
              <w:rPr>
                <w:rFonts w:hint="eastAsia"/>
              </w:rPr>
              <w:t>800 mm</w:t>
            </w:r>
            <w:r w:rsidR="00AA2C1D" w:rsidRPr="00B7705A">
              <w:rPr>
                <w:rFonts w:hint="eastAsia"/>
              </w:rPr>
              <w:t>，标</w:t>
            </w:r>
            <w:r w:rsidR="00AA2C1D" w:rsidRPr="00B7705A">
              <w:rPr>
                <w:rFonts w:hint="eastAsia"/>
              </w:rPr>
              <w:lastRenderedPageBreak/>
              <w:t>准工作面风速</w:t>
            </w:r>
            <w:r w:rsidR="005F757A" w:rsidRPr="005F757A">
              <w:rPr>
                <w:rFonts w:hint="eastAsia"/>
              </w:rPr>
              <w:t>宽于或等于</w:t>
            </w:r>
            <w:r w:rsidR="00AA2C1D" w:rsidRPr="00B7705A">
              <w:rPr>
                <w:rFonts w:hint="eastAsia"/>
              </w:rPr>
              <w:t>：</w:t>
            </w:r>
            <w:r w:rsidR="00AA2C1D" w:rsidRPr="00B7705A">
              <w:rPr>
                <w:rFonts w:hint="eastAsia"/>
              </w:rPr>
              <w:t>0.3</w:t>
            </w:r>
            <w:r w:rsidR="00AA2C1D" w:rsidRPr="00B7705A">
              <w:rPr>
                <w:rFonts w:hint="eastAsia"/>
              </w:rPr>
              <w:t>—</w:t>
            </w:r>
            <w:r w:rsidR="00AA2C1D" w:rsidRPr="00B7705A">
              <w:rPr>
                <w:rFonts w:hint="eastAsia"/>
              </w:rPr>
              <w:t>0.8m/s</w:t>
            </w:r>
            <w:r w:rsidR="00AA2C1D" w:rsidRPr="00B7705A">
              <w:rPr>
                <w:rFonts w:hint="eastAsia"/>
              </w:rPr>
              <w:t>。可根据实验要求配置风机使风速调高至</w:t>
            </w:r>
            <w:r w:rsidR="00AA2C1D" w:rsidRPr="00B7705A">
              <w:rPr>
                <w:rFonts w:hint="eastAsia"/>
              </w:rPr>
              <w:t>1.0m/s</w:t>
            </w:r>
            <w:r w:rsidR="00AA2C1D" w:rsidRPr="00B7705A">
              <w:rPr>
                <w:rFonts w:hint="eastAsia"/>
              </w:rPr>
              <w:t>以上。排风量：</w:t>
            </w:r>
            <w:r w:rsidR="00AA2C1D" w:rsidRPr="00B7705A">
              <w:rPr>
                <w:rFonts w:hint="eastAsia"/>
              </w:rPr>
              <w:t>1080</w:t>
            </w:r>
            <w:r w:rsidR="00AA2C1D" w:rsidRPr="00B7705A">
              <w:rPr>
                <w:rFonts w:hint="eastAsia"/>
              </w:rPr>
              <w:t>—</w:t>
            </w:r>
            <w:r w:rsidR="00AA2C1D" w:rsidRPr="00B7705A">
              <w:rPr>
                <w:rFonts w:hint="eastAsia"/>
              </w:rPr>
              <w:t>1700m3/h</w:t>
            </w:r>
            <w:r w:rsidR="00AA2C1D" w:rsidRPr="00B7705A">
              <w:rPr>
                <w:rFonts w:hint="eastAsia"/>
              </w:rPr>
              <w:t>（根据实验需要排风量可配置更大），电机功率≥</w:t>
            </w:r>
            <w:r w:rsidR="00AA2C1D" w:rsidRPr="00B7705A">
              <w:rPr>
                <w:rFonts w:hint="eastAsia"/>
              </w:rPr>
              <w:t>11KW</w:t>
            </w:r>
            <w:r w:rsidR="005F757A">
              <w:rPr>
                <w:rFonts w:hint="eastAsia"/>
              </w:rPr>
              <w:t>。</w:t>
            </w:r>
          </w:p>
        </w:tc>
      </w:tr>
      <w:tr w:rsidR="00AA2C1D" w:rsidRPr="00EA2F45" w14:paraId="354C28DA" w14:textId="77777777" w:rsidTr="00AA2C1D">
        <w:trPr>
          <w:trHeight w:val="510"/>
        </w:trPr>
        <w:tc>
          <w:tcPr>
            <w:tcW w:w="900" w:type="dxa"/>
            <w:vMerge/>
            <w:vAlign w:val="center"/>
          </w:tcPr>
          <w:p w14:paraId="5DCA589F" w14:textId="77777777" w:rsidR="00AA2C1D" w:rsidRPr="00EA2F45" w:rsidRDefault="00AA2C1D" w:rsidP="00AA2C1D">
            <w:pPr>
              <w:jc w:val="center"/>
              <w:rPr>
                <w:b/>
                <w:szCs w:val="21"/>
              </w:rPr>
            </w:pPr>
          </w:p>
        </w:tc>
        <w:tc>
          <w:tcPr>
            <w:tcW w:w="1980" w:type="dxa"/>
            <w:vMerge/>
            <w:vAlign w:val="center"/>
          </w:tcPr>
          <w:p w14:paraId="36B6A84D" w14:textId="77777777" w:rsidR="00AA2C1D" w:rsidRPr="00EA2F45" w:rsidRDefault="00AA2C1D" w:rsidP="00AA2C1D">
            <w:pPr>
              <w:jc w:val="center"/>
              <w:rPr>
                <w:b/>
                <w:szCs w:val="21"/>
              </w:rPr>
            </w:pPr>
          </w:p>
        </w:tc>
        <w:tc>
          <w:tcPr>
            <w:tcW w:w="5580" w:type="dxa"/>
            <w:vAlign w:val="center"/>
          </w:tcPr>
          <w:p w14:paraId="186351F7" w14:textId="368F8CA8" w:rsidR="00AA2C1D" w:rsidRPr="00EA2F45" w:rsidRDefault="00AA2C1D" w:rsidP="00AA2C1D">
            <w:pPr>
              <w:adjustRightInd w:val="0"/>
              <w:snapToGrid w:val="0"/>
              <w:jc w:val="left"/>
              <w:rPr>
                <w:b/>
                <w:szCs w:val="21"/>
              </w:rPr>
            </w:pPr>
            <w:r w:rsidRPr="00B7705A">
              <w:rPr>
                <w:rFonts w:hint="eastAsia"/>
              </w:rPr>
              <w:t xml:space="preserve">1.6 </w:t>
            </w:r>
            <w:r w:rsidRPr="00B7705A">
              <w:rPr>
                <w:rFonts w:hint="eastAsia"/>
              </w:rPr>
              <w:t>新风机组制冷量：≥</w:t>
            </w:r>
            <w:r w:rsidRPr="00B7705A">
              <w:rPr>
                <w:rFonts w:hint="eastAsia"/>
              </w:rPr>
              <w:t>65KW</w:t>
            </w:r>
            <w:r w:rsidR="005F757A">
              <w:rPr>
                <w:rFonts w:hint="eastAsia"/>
              </w:rPr>
              <w:t>。</w:t>
            </w:r>
          </w:p>
        </w:tc>
      </w:tr>
      <w:tr w:rsidR="00AA2C1D" w:rsidRPr="00EA2F45" w14:paraId="7A2359D8" w14:textId="77777777" w:rsidTr="00AA2C1D">
        <w:trPr>
          <w:trHeight w:val="510"/>
        </w:trPr>
        <w:tc>
          <w:tcPr>
            <w:tcW w:w="900" w:type="dxa"/>
            <w:vMerge/>
            <w:vAlign w:val="center"/>
          </w:tcPr>
          <w:p w14:paraId="45C80EE8" w14:textId="77777777" w:rsidR="00AA2C1D" w:rsidRPr="00EA2F45" w:rsidRDefault="00AA2C1D" w:rsidP="00AA2C1D">
            <w:pPr>
              <w:jc w:val="center"/>
              <w:rPr>
                <w:b/>
                <w:szCs w:val="21"/>
              </w:rPr>
            </w:pPr>
          </w:p>
        </w:tc>
        <w:tc>
          <w:tcPr>
            <w:tcW w:w="1980" w:type="dxa"/>
            <w:vMerge/>
            <w:vAlign w:val="center"/>
          </w:tcPr>
          <w:p w14:paraId="26F0C0B6" w14:textId="77777777" w:rsidR="00AA2C1D" w:rsidRPr="00EA2F45" w:rsidRDefault="00AA2C1D" w:rsidP="00AA2C1D">
            <w:pPr>
              <w:jc w:val="center"/>
              <w:rPr>
                <w:b/>
                <w:szCs w:val="21"/>
              </w:rPr>
            </w:pPr>
          </w:p>
        </w:tc>
        <w:tc>
          <w:tcPr>
            <w:tcW w:w="5580" w:type="dxa"/>
            <w:vAlign w:val="center"/>
          </w:tcPr>
          <w:p w14:paraId="7D1DC534" w14:textId="5F2796E2" w:rsidR="00AA2C1D" w:rsidRPr="00EA2F45" w:rsidRDefault="00AA2C1D" w:rsidP="005F757A">
            <w:pPr>
              <w:adjustRightInd w:val="0"/>
              <w:snapToGrid w:val="0"/>
              <w:jc w:val="left"/>
              <w:rPr>
                <w:b/>
                <w:szCs w:val="21"/>
              </w:rPr>
            </w:pPr>
            <w:r w:rsidRPr="00B7705A">
              <w:rPr>
                <w:rFonts w:hint="eastAsia"/>
              </w:rPr>
              <w:t xml:space="preserve">1.7 </w:t>
            </w:r>
            <w:r w:rsidRPr="00B7705A">
              <w:rPr>
                <w:rFonts w:hint="eastAsia"/>
              </w:rPr>
              <w:t>新风机组制热量：≥</w:t>
            </w:r>
            <w:r w:rsidRPr="00B7705A">
              <w:rPr>
                <w:rFonts w:hint="eastAsia"/>
              </w:rPr>
              <w:t>71 kW</w:t>
            </w:r>
            <w:r w:rsidR="005F757A">
              <w:rPr>
                <w:rFonts w:hint="eastAsia"/>
              </w:rPr>
              <w:t>。</w:t>
            </w:r>
          </w:p>
        </w:tc>
      </w:tr>
      <w:tr w:rsidR="00AA2C1D" w:rsidRPr="00EA2F45" w14:paraId="0AF9A352" w14:textId="77777777" w:rsidTr="00AA2C1D">
        <w:trPr>
          <w:trHeight w:val="510"/>
        </w:trPr>
        <w:tc>
          <w:tcPr>
            <w:tcW w:w="900" w:type="dxa"/>
            <w:vMerge/>
            <w:vAlign w:val="center"/>
          </w:tcPr>
          <w:p w14:paraId="393A9A59" w14:textId="77777777" w:rsidR="00AA2C1D" w:rsidRPr="00EA2F45" w:rsidRDefault="00AA2C1D" w:rsidP="00AA2C1D">
            <w:pPr>
              <w:jc w:val="center"/>
              <w:rPr>
                <w:b/>
                <w:szCs w:val="21"/>
              </w:rPr>
            </w:pPr>
          </w:p>
        </w:tc>
        <w:tc>
          <w:tcPr>
            <w:tcW w:w="1980" w:type="dxa"/>
            <w:vMerge/>
            <w:vAlign w:val="center"/>
          </w:tcPr>
          <w:p w14:paraId="18400AF2" w14:textId="77777777" w:rsidR="00AA2C1D" w:rsidRPr="00EA2F45" w:rsidRDefault="00AA2C1D" w:rsidP="00AA2C1D">
            <w:pPr>
              <w:jc w:val="center"/>
              <w:rPr>
                <w:b/>
                <w:szCs w:val="21"/>
              </w:rPr>
            </w:pPr>
          </w:p>
        </w:tc>
        <w:tc>
          <w:tcPr>
            <w:tcW w:w="5580" w:type="dxa"/>
            <w:vAlign w:val="center"/>
          </w:tcPr>
          <w:p w14:paraId="6BF0ABBF" w14:textId="0CD45231" w:rsidR="00AA2C1D" w:rsidRPr="00EA2F45" w:rsidRDefault="00AA2C1D" w:rsidP="00AA2C1D">
            <w:pPr>
              <w:adjustRightInd w:val="0"/>
              <w:snapToGrid w:val="0"/>
              <w:jc w:val="left"/>
              <w:rPr>
                <w:b/>
                <w:szCs w:val="21"/>
              </w:rPr>
            </w:pPr>
            <w:r w:rsidRPr="00B7705A">
              <w:rPr>
                <w:rFonts w:hint="eastAsia"/>
              </w:rPr>
              <w:t xml:space="preserve">1.8 </w:t>
            </w:r>
            <w:r w:rsidRPr="00B7705A">
              <w:rPr>
                <w:rFonts w:hint="eastAsia"/>
              </w:rPr>
              <w:t>机组总功率：≥</w:t>
            </w:r>
            <w:r w:rsidRPr="00B7705A">
              <w:rPr>
                <w:rFonts w:hint="eastAsia"/>
              </w:rPr>
              <w:t>19 kW</w:t>
            </w:r>
            <w:r w:rsidR="005F757A">
              <w:rPr>
                <w:rFonts w:hint="eastAsia"/>
              </w:rPr>
              <w:t>。</w:t>
            </w:r>
          </w:p>
        </w:tc>
      </w:tr>
      <w:tr w:rsidR="00AA2C1D" w:rsidRPr="00EA2F45" w14:paraId="6EE1BEDC" w14:textId="77777777" w:rsidTr="00AA2C1D">
        <w:trPr>
          <w:trHeight w:val="510"/>
        </w:trPr>
        <w:tc>
          <w:tcPr>
            <w:tcW w:w="900" w:type="dxa"/>
            <w:vMerge/>
            <w:vAlign w:val="center"/>
          </w:tcPr>
          <w:p w14:paraId="25FB27AE" w14:textId="77777777" w:rsidR="00AA2C1D" w:rsidRPr="00EA2F45" w:rsidRDefault="00AA2C1D" w:rsidP="00AA2C1D">
            <w:pPr>
              <w:jc w:val="center"/>
              <w:rPr>
                <w:b/>
                <w:szCs w:val="21"/>
              </w:rPr>
            </w:pPr>
          </w:p>
        </w:tc>
        <w:tc>
          <w:tcPr>
            <w:tcW w:w="1980" w:type="dxa"/>
            <w:vMerge/>
            <w:vAlign w:val="center"/>
          </w:tcPr>
          <w:p w14:paraId="2F2DFC1A" w14:textId="77777777" w:rsidR="00AA2C1D" w:rsidRPr="00EA2F45" w:rsidRDefault="00AA2C1D" w:rsidP="00AA2C1D">
            <w:pPr>
              <w:jc w:val="center"/>
              <w:rPr>
                <w:b/>
                <w:szCs w:val="21"/>
              </w:rPr>
            </w:pPr>
          </w:p>
        </w:tc>
        <w:tc>
          <w:tcPr>
            <w:tcW w:w="5580" w:type="dxa"/>
            <w:vAlign w:val="center"/>
          </w:tcPr>
          <w:p w14:paraId="122D4CA3" w14:textId="4861DF77" w:rsidR="00AA2C1D" w:rsidRPr="00EA2F45" w:rsidRDefault="00AA2C1D" w:rsidP="00AA2C1D">
            <w:pPr>
              <w:adjustRightInd w:val="0"/>
              <w:snapToGrid w:val="0"/>
              <w:jc w:val="left"/>
              <w:rPr>
                <w:b/>
                <w:szCs w:val="21"/>
              </w:rPr>
            </w:pPr>
            <w:r w:rsidRPr="00B7705A">
              <w:rPr>
                <w:rFonts w:hint="eastAsia"/>
              </w:rPr>
              <w:t xml:space="preserve">1.9 </w:t>
            </w:r>
            <w:r w:rsidRPr="00B7705A">
              <w:rPr>
                <w:rFonts w:hint="eastAsia"/>
              </w:rPr>
              <w:t>最大运行电流：≥</w:t>
            </w:r>
            <w:r w:rsidRPr="00B7705A">
              <w:rPr>
                <w:rFonts w:hint="eastAsia"/>
              </w:rPr>
              <w:t>49 A</w:t>
            </w:r>
            <w:r w:rsidR="005F757A">
              <w:rPr>
                <w:rFonts w:hint="eastAsia"/>
              </w:rPr>
              <w:t>。</w:t>
            </w:r>
          </w:p>
        </w:tc>
      </w:tr>
      <w:tr w:rsidR="00AA2C1D" w:rsidRPr="00EA2F45" w14:paraId="2EA961CB" w14:textId="77777777" w:rsidTr="00AA2C1D">
        <w:trPr>
          <w:trHeight w:val="510"/>
        </w:trPr>
        <w:tc>
          <w:tcPr>
            <w:tcW w:w="900" w:type="dxa"/>
            <w:vMerge/>
            <w:vAlign w:val="center"/>
          </w:tcPr>
          <w:p w14:paraId="65640038" w14:textId="77777777" w:rsidR="00AA2C1D" w:rsidRPr="00EA2F45" w:rsidRDefault="00AA2C1D" w:rsidP="00AA2C1D">
            <w:pPr>
              <w:jc w:val="center"/>
              <w:rPr>
                <w:b/>
                <w:szCs w:val="21"/>
              </w:rPr>
            </w:pPr>
          </w:p>
        </w:tc>
        <w:tc>
          <w:tcPr>
            <w:tcW w:w="1980" w:type="dxa"/>
            <w:vMerge/>
            <w:vAlign w:val="center"/>
          </w:tcPr>
          <w:p w14:paraId="48695FC0" w14:textId="77777777" w:rsidR="00AA2C1D" w:rsidRPr="00EA2F45" w:rsidRDefault="00AA2C1D" w:rsidP="00AA2C1D">
            <w:pPr>
              <w:jc w:val="center"/>
              <w:rPr>
                <w:b/>
                <w:szCs w:val="21"/>
              </w:rPr>
            </w:pPr>
          </w:p>
        </w:tc>
        <w:tc>
          <w:tcPr>
            <w:tcW w:w="5580" w:type="dxa"/>
            <w:vAlign w:val="center"/>
          </w:tcPr>
          <w:p w14:paraId="0D8B28D0" w14:textId="3EB22B0F" w:rsidR="00AA2C1D" w:rsidRPr="00EA2F45" w:rsidRDefault="00AA2C1D" w:rsidP="007F320F">
            <w:pPr>
              <w:adjustRightInd w:val="0"/>
              <w:snapToGrid w:val="0"/>
              <w:spacing w:line="360" w:lineRule="auto"/>
              <w:jc w:val="left"/>
              <w:rPr>
                <w:szCs w:val="21"/>
              </w:rPr>
            </w:pPr>
            <w:r>
              <w:t>1.10</w:t>
            </w:r>
            <w:r w:rsidRPr="00B7705A">
              <w:rPr>
                <w:rFonts w:hint="eastAsia"/>
              </w:rPr>
              <w:t>全封闭涡旋压缩机，冷冻水量：≥</w:t>
            </w:r>
            <w:r w:rsidRPr="00B7705A">
              <w:rPr>
                <w:rFonts w:hint="eastAsia"/>
              </w:rPr>
              <w:t>11.2m</w:t>
            </w:r>
            <w:r w:rsidRPr="00EE50B1">
              <w:rPr>
                <w:rFonts w:hint="eastAsia"/>
                <w:vertAlign w:val="superscript"/>
              </w:rPr>
              <w:t>3</w:t>
            </w:r>
            <w:r w:rsidRPr="00B7705A">
              <w:rPr>
                <w:rFonts w:hint="eastAsia"/>
              </w:rPr>
              <w:t>/h</w:t>
            </w:r>
            <w:r w:rsidRPr="00B7705A">
              <w:rPr>
                <w:rFonts w:hint="eastAsia"/>
              </w:rPr>
              <w:t>，进水温度</w:t>
            </w:r>
            <w:r w:rsidR="00EE50B1">
              <w:rPr>
                <w:rFonts w:hint="eastAsia"/>
              </w:rPr>
              <w:t>范围</w:t>
            </w:r>
            <w:r w:rsidR="00EE50B1" w:rsidRPr="00EE50B1">
              <w:rPr>
                <w:rFonts w:hint="eastAsia"/>
              </w:rPr>
              <w:t>宽于或等于</w:t>
            </w:r>
            <w:r w:rsidRPr="00B7705A">
              <w:rPr>
                <w:rFonts w:hint="eastAsia"/>
              </w:rPr>
              <w:t>12</w:t>
            </w:r>
            <w:r w:rsidRPr="00B7705A">
              <w:rPr>
                <w:rFonts w:hint="eastAsia"/>
              </w:rPr>
              <w:t>℃</w:t>
            </w:r>
            <w:r w:rsidRPr="00B7705A">
              <w:rPr>
                <w:rFonts w:hint="eastAsia"/>
              </w:rPr>
              <w:t>-40</w:t>
            </w:r>
            <w:r w:rsidRPr="00B7705A">
              <w:rPr>
                <w:rFonts w:hint="eastAsia"/>
              </w:rPr>
              <w:t>℃，出水温度</w:t>
            </w:r>
            <w:r w:rsidR="00EE50B1" w:rsidRPr="00EE50B1">
              <w:rPr>
                <w:rFonts w:hint="eastAsia"/>
              </w:rPr>
              <w:t>范围宽于或等于</w:t>
            </w:r>
            <w:r w:rsidRPr="00B7705A">
              <w:rPr>
                <w:rFonts w:hint="eastAsia"/>
              </w:rPr>
              <w:t>：</w:t>
            </w:r>
            <w:r w:rsidRPr="00B7705A">
              <w:rPr>
                <w:rFonts w:hint="eastAsia"/>
              </w:rPr>
              <w:t>7</w:t>
            </w:r>
            <w:r w:rsidRPr="00B7705A">
              <w:rPr>
                <w:rFonts w:hint="eastAsia"/>
              </w:rPr>
              <w:t>℃</w:t>
            </w:r>
            <w:r w:rsidRPr="00B7705A">
              <w:rPr>
                <w:rFonts w:hint="eastAsia"/>
              </w:rPr>
              <w:t>-45</w:t>
            </w:r>
            <w:r w:rsidRPr="00B7705A">
              <w:rPr>
                <w:rFonts w:hint="eastAsia"/>
              </w:rPr>
              <w:t>℃。水压降</w:t>
            </w:r>
            <w:r w:rsidR="00EE50B1" w:rsidRPr="00EE50B1">
              <w:rPr>
                <w:rFonts w:hint="eastAsia"/>
              </w:rPr>
              <w:t>范围宽于或等于</w:t>
            </w:r>
            <w:r w:rsidRPr="00B7705A">
              <w:rPr>
                <w:rFonts w:hint="eastAsia"/>
              </w:rPr>
              <w:t>：</w:t>
            </w:r>
            <w:r w:rsidRPr="00B7705A">
              <w:rPr>
                <w:rFonts w:hint="eastAsia"/>
              </w:rPr>
              <w:t>40-47 kPa</w:t>
            </w:r>
            <w:r w:rsidRPr="00B7705A">
              <w:rPr>
                <w:rFonts w:hint="eastAsia"/>
              </w:rPr>
              <w:t>。压力</w:t>
            </w:r>
            <w:r w:rsidR="00EE50B1" w:rsidRPr="00EE50B1">
              <w:rPr>
                <w:rFonts w:hint="eastAsia"/>
              </w:rPr>
              <w:t>范围宽于或等于</w:t>
            </w:r>
            <w:r w:rsidRPr="00B7705A">
              <w:rPr>
                <w:rFonts w:hint="eastAsia"/>
              </w:rPr>
              <w:t>：</w:t>
            </w:r>
            <w:r w:rsidRPr="00B7705A">
              <w:rPr>
                <w:rFonts w:hint="eastAsia"/>
              </w:rPr>
              <w:t>1.0-2.5Mpa</w:t>
            </w:r>
            <w:r w:rsidR="00EE50B1">
              <w:rPr>
                <w:rFonts w:hint="eastAsia"/>
              </w:rPr>
              <w:t>；</w:t>
            </w:r>
            <w:r w:rsidRPr="00B7705A">
              <w:rPr>
                <w:rFonts w:hint="eastAsia"/>
              </w:rPr>
              <w:t>能量调节</w:t>
            </w:r>
            <w:r w:rsidR="00EE50B1" w:rsidRPr="00EE50B1">
              <w:rPr>
                <w:rFonts w:hint="eastAsia"/>
              </w:rPr>
              <w:t>范围宽于或等于</w:t>
            </w:r>
            <w:r w:rsidRPr="00B7705A">
              <w:rPr>
                <w:rFonts w:hint="eastAsia"/>
              </w:rPr>
              <w:t>:0-50%-100%</w:t>
            </w:r>
            <w:r w:rsidR="00EE50B1">
              <w:rPr>
                <w:rFonts w:hint="eastAsia"/>
              </w:rPr>
              <w:t>。</w:t>
            </w:r>
          </w:p>
        </w:tc>
      </w:tr>
      <w:tr w:rsidR="00AA2C1D" w:rsidRPr="00EA2F45" w14:paraId="675B902E" w14:textId="77777777" w:rsidTr="00AA2C1D">
        <w:trPr>
          <w:trHeight w:val="510"/>
        </w:trPr>
        <w:tc>
          <w:tcPr>
            <w:tcW w:w="900" w:type="dxa"/>
            <w:vMerge/>
            <w:vAlign w:val="center"/>
          </w:tcPr>
          <w:p w14:paraId="3319855C" w14:textId="77777777" w:rsidR="00AA2C1D" w:rsidRPr="00EA2F45" w:rsidRDefault="00AA2C1D" w:rsidP="00AA2C1D">
            <w:pPr>
              <w:jc w:val="center"/>
              <w:rPr>
                <w:b/>
                <w:szCs w:val="21"/>
              </w:rPr>
            </w:pPr>
          </w:p>
        </w:tc>
        <w:tc>
          <w:tcPr>
            <w:tcW w:w="1980" w:type="dxa"/>
            <w:vMerge/>
            <w:vAlign w:val="center"/>
          </w:tcPr>
          <w:p w14:paraId="751DE160" w14:textId="77777777" w:rsidR="00AA2C1D" w:rsidRPr="00EA2F45" w:rsidRDefault="00AA2C1D" w:rsidP="00AA2C1D">
            <w:pPr>
              <w:jc w:val="center"/>
              <w:rPr>
                <w:b/>
                <w:szCs w:val="21"/>
              </w:rPr>
            </w:pPr>
          </w:p>
        </w:tc>
        <w:tc>
          <w:tcPr>
            <w:tcW w:w="5580" w:type="dxa"/>
            <w:vAlign w:val="center"/>
          </w:tcPr>
          <w:p w14:paraId="165C209B" w14:textId="592F6A03" w:rsidR="00AA2C1D" w:rsidRPr="00EA2F45" w:rsidRDefault="000E024B" w:rsidP="007F320F">
            <w:pPr>
              <w:adjustRightInd w:val="0"/>
              <w:snapToGrid w:val="0"/>
              <w:spacing w:line="360" w:lineRule="auto"/>
              <w:jc w:val="left"/>
              <w:rPr>
                <w:b/>
                <w:szCs w:val="21"/>
              </w:rPr>
            </w:pPr>
            <w:r w:rsidRPr="000E024B">
              <w:rPr>
                <w:rFonts w:hint="eastAsia"/>
              </w:rPr>
              <w:t>▲</w:t>
            </w:r>
            <w:r w:rsidR="00AA2C1D" w:rsidRPr="00B7705A">
              <w:rPr>
                <w:rFonts w:hint="eastAsia"/>
              </w:rPr>
              <w:t>1.11</w:t>
            </w:r>
            <w:r>
              <w:t xml:space="preserve"> </w:t>
            </w:r>
            <w:r w:rsidR="00AA2C1D" w:rsidRPr="00B7705A">
              <w:rPr>
                <w:rFonts w:hint="eastAsia"/>
              </w:rPr>
              <w:t>反应器加热原件可设定温度范围</w:t>
            </w:r>
            <w:r w:rsidR="00EE50B1" w:rsidRPr="00EE50B1">
              <w:rPr>
                <w:rFonts w:hint="eastAsia"/>
              </w:rPr>
              <w:t>宽于或等于</w:t>
            </w:r>
            <w:r w:rsidR="00AA2C1D" w:rsidRPr="00B7705A">
              <w:rPr>
                <w:rFonts w:hint="eastAsia"/>
              </w:rPr>
              <w:t>：室温</w:t>
            </w:r>
            <w:r w:rsidR="00AA2C1D" w:rsidRPr="00B7705A">
              <w:rPr>
                <w:rFonts w:hint="eastAsia"/>
              </w:rPr>
              <w:t>-510</w:t>
            </w:r>
            <w:r w:rsidR="00AA2C1D" w:rsidRPr="00B7705A">
              <w:rPr>
                <w:rFonts w:hint="eastAsia"/>
              </w:rPr>
              <w:t>℃。具有过热保护功能，具有高温稳定工作测试，</w:t>
            </w:r>
            <w:r w:rsidR="00AA2C1D" w:rsidRPr="00B7705A">
              <w:rPr>
                <w:rFonts w:hint="eastAsia"/>
              </w:rPr>
              <w:t>250</w:t>
            </w:r>
            <w:r w:rsidR="00AA2C1D" w:rsidRPr="00B7705A">
              <w:rPr>
                <w:rFonts w:hint="eastAsia"/>
              </w:rPr>
              <w:t>℃高温下可连续稳定使用至少</w:t>
            </w:r>
            <w:r w:rsidR="00AA2C1D" w:rsidRPr="00B7705A">
              <w:rPr>
                <w:rFonts w:hint="eastAsia"/>
              </w:rPr>
              <w:t>10</w:t>
            </w:r>
            <w:r w:rsidR="00AA2C1D" w:rsidRPr="00B7705A">
              <w:rPr>
                <w:rFonts w:hint="eastAsia"/>
              </w:rPr>
              <w:t>天。</w:t>
            </w:r>
          </w:p>
        </w:tc>
      </w:tr>
      <w:tr w:rsidR="00AA2C1D" w:rsidRPr="00EA2F45" w14:paraId="21D9DA9B" w14:textId="77777777" w:rsidTr="00AA2C1D">
        <w:trPr>
          <w:trHeight w:val="525"/>
        </w:trPr>
        <w:tc>
          <w:tcPr>
            <w:tcW w:w="900" w:type="dxa"/>
            <w:vMerge/>
            <w:vAlign w:val="center"/>
          </w:tcPr>
          <w:p w14:paraId="3EB7258E" w14:textId="77777777" w:rsidR="00AA2C1D" w:rsidRPr="00EA2F45" w:rsidRDefault="00AA2C1D" w:rsidP="00AA2C1D">
            <w:pPr>
              <w:jc w:val="center"/>
              <w:rPr>
                <w:b/>
                <w:szCs w:val="21"/>
              </w:rPr>
            </w:pPr>
          </w:p>
        </w:tc>
        <w:tc>
          <w:tcPr>
            <w:tcW w:w="1980" w:type="dxa"/>
            <w:vMerge/>
            <w:vAlign w:val="center"/>
          </w:tcPr>
          <w:p w14:paraId="13288132" w14:textId="77777777" w:rsidR="00AA2C1D" w:rsidRPr="00EA2F45" w:rsidRDefault="00AA2C1D" w:rsidP="00AA2C1D">
            <w:pPr>
              <w:jc w:val="center"/>
              <w:rPr>
                <w:b/>
                <w:szCs w:val="21"/>
              </w:rPr>
            </w:pPr>
          </w:p>
        </w:tc>
        <w:tc>
          <w:tcPr>
            <w:tcW w:w="5580" w:type="dxa"/>
            <w:vAlign w:val="center"/>
          </w:tcPr>
          <w:p w14:paraId="13F10F04" w14:textId="43A8360F" w:rsidR="00AA2C1D" w:rsidRPr="00EA2F45" w:rsidRDefault="000E024B" w:rsidP="00C571E2">
            <w:pPr>
              <w:adjustRightInd w:val="0"/>
              <w:snapToGrid w:val="0"/>
              <w:spacing w:line="360" w:lineRule="auto"/>
              <w:jc w:val="left"/>
              <w:rPr>
                <w:b/>
                <w:szCs w:val="21"/>
              </w:rPr>
            </w:pPr>
            <w:r w:rsidRPr="000E024B">
              <w:rPr>
                <w:rFonts w:hint="eastAsia"/>
              </w:rPr>
              <w:t>★</w:t>
            </w:r>
            <w:r w:rsidR="00AA2C1D" w:rsidRPr="00B7705A">
              <w:rPr>
                <w:rFonts w:hint="eastAsia"/>
              </w:rPr>
              <w:t>1.12</w:t>
            </w:r>
            <w:r>
              <w:t xml:space="preserve"> </w:t>
            </w:r>
            <w:r w:rsidR="00AA2C1D" w:rsidRPr="00B7705A">
              <w:rPr>
                <w:rFonts w:hint="eastAsia"/>
              </w:rPr>
              <w:t>反应器加热面板材质：不锈钢材质，带有抗腐蚀涂层。整体机身外壳全铝合金，不接受玻璃或陶瓷之类易碎加热</w:t>
            </w:r>
            <w:r w:rsidR="00C571E2">
              <w:rPr>
                <w:rFonts w:hint="eastAsia"/>
              </w:rPr>
              <w:t>面板</w:t>
            </w:r>
            <w:r w:rsidR="00EE50B1">
              <w:rPr>
                <w:rFonts w:hint="eastAsia"/>
              </w:rPr>
              <w:t>。</w:t>
            </w:r>
          </w:p>
        </w:tc>
      </w:tr>
      <w:tr w:rsidR="00AA2C1D" w:rsidRPr="00EA2F45" w14:paraId="35A6E84B" w14:textId="77777777" w:rsidTr="00AA2C1D">
        <w:trPr>
          <w:trHeight w:val="525"/>
        </w:trPr>
        <w:tc>
          <w:tcPr>
            <w:tcW w:w="900" w:type="dxa"/>
            <w:vMerge/>
            <w:vAlign w:val="center"/>
          </w:tcPr>
          <w:p w14:paraId="7A310528" w14:textId="77777777" w:rsidR="00AA2C1D" w:rsidRPr="00EA2F45" w:rsidRDefault="00AA2C1D" w:rsidP="00AA2C1D">
            <w:pPr>
              <w:jc w:val="center"/>
              <w:rPr>
                <w:b/>
                <w:szCs w:val="21"/>
              </w:rPr>
            </w:pPr>
          </w:p>
        </w:tc>
        <w:tc>
          <w:tcPr>
            <w:tcW w:w="1980" w:type="dxa"/>
            <w:vMerge/>
            <w:vAlign w:val="center"/>
          </w:tcPr>
          <w:p w14:paraId="459FD1D5" w14:textId="77777777" w:rsidR="00AA2C1D" w:rsidRPr="00EA2F45" w:rsidRDefault="00AA2C1D" w:rsidP="00AA2C1D">
            <w:pPr>
              <w:jc w:val="center"/>
              <w:rPr>
                <w:b/>
                <w:szCs w:val="21"/>
              </w:rPr>
            </w:pPr>
          </w:p>
        </w:tc>
        <w:tc>
          <w:tcPr>
            <w:tcW w:w="5580" w:type="dxa"/>
            <w:vAlign w:val="center"/>
          </w:tcPr>
          <w:p w14:paraId="1F41AD6D" w14:textId="18321C1A" w:rsidR="00AA2C1D" w:rsidRDefault="00AA2C1D" w:rsidP="00EE50B1">
            <w:pPr>
              <w:adjustRightInd w:val="0"/>
              <w:snapToGrid w:val="0"/>
              <w:spacing w:line="360" w:lineRule="auto"/>
              <w:jc w:val="left"/>
              <w:rPr>
                <w:kern w:val="0"/>
                <w:szCs w:val="21"/>
              </w:rPr>
            </w:pPr>
            <w:r w:rsidRPr="00B7705A">
              <w:rPr>
                <w:rFonts w:hint="eastAsia"/>
              </w:rPr>
              <w:t xml:space="preserve">1.13 </w:t>
            </w:r>
            <w:r w:rsidRPr="00B7705A">
              <w:rPr>
                <w:rFonts w:hint="eastAsia"/>
              </w:rPr>
              <w:t>反应器加热面板尺寸：≤</w:t>
            </w:r>
            <w:r w:rsidRPr="00B7705A">
              <w:rPr>
                <w:rFonts w:hint="eastAsia"/>
              </w:rPr>
              <w:t>185*185mm</w:t>
            </w:r>
            <w:r w:rsidRPr="00B7705A">
              <w:rPr>
                <w:rFonts w:hint="eastAsia"/>
              </w:rPr>
              <w:t>；搅拌速度</w:t>
            </w:r>
            <w:r w:rsidR="00EE50B1" w:rsidRPr="00EE50B1">
              <w:rPr>
                <w:rFonts w:hint="eastAsia"/>
              </w:rPr>
              <w:t>宽于或等于</w:t>
            </w:r>
            <w:r w:rsidRPr="00B7705A">
              <w:rPr>
                <w:rFonts w:hint="eastAsia"/>
              </w:rPr>
              <w:t>：</w:t>
            </w:r>
            <w:r w:rsidRPr="00B7705A">
              <w:rPr>
                <w:rFonts w:hint="eastAsia"/>
              </w:rPr>
              <w:t>50-1500rpm</w:t>
            </w:r>
            <w:r w:rsidRPr="00B7705A">
              <w:rPr>
                <w:rFonts w:hint="eastAsia"/>
              </w:rPr>
              <w:t>，</w:t>
            </w:r>
            <w:r w:rsidR="00C571E2">
              <w:rPr>
                <w:rFonts w:hint="eastAsia"/>
              </w:rPr>
              <w:t>搅拌能力上限不低于</w:t>
            </w:r>
            <w:r w:rsidR="00C571E2">
              <w:rPr>
                <w:rFonts w:hint="eastAsia"/>
              </w:rPr>
              <w:t>20L</w:t>
            </w:r>
            <w:r w:rsidR="00EE50B1">
              <w:rPr>
                <w:rFonts w:hint="eastAsia"/>
              </w:rPr>
              <w:t>。</w:t>
            </w:r>
          </w:p>
        </w:tc>
      </w:tr>
      <w:tr w:rsidR="00AA2C1D" w:rsidRPr="00EA2F45" w14:paraId="4C8E58E9" w14:textId="77777777" w:rsidTr="00AA2C1D">
        <w:trPr>
          <w:trHeight w:val="525"/>
        </w:trPr>
        <w:tc>
          <w:tcPr>
            <w:tcW w:w="900" w:type="dxa"/>
            <w:vMerge/>
            <w:vAlign w:val="center"/>
          </w:tcPr>
          <w:p w14:paraId="5F2A59D7" w14:textId="77777777" w:rsidR="00AA2C1D" w:rsidRPr="00EA2F45" w:rsidRDefault="00AA2C1D" w:rsidP="00AA2C1D">
            <w:pPr>
              <w:jc w:val="center"/>
              <w:rPr>
                <w:b/>
                <w:szCs w:val="21"/>
              </w:rPr>
            </w:pPr>
          </w:p>
        </w:tc>
        <w:tc>
          <w:tcPr>
            <w:tcW w:w="1980" w:type="dxa"/>
            <w:vMerge/>
            <w:vAlign w:val="center"/>
          </w:tcPr>
          <w:p w14:paraId="76C569B7" w14:textId="77777777" w:rsidR="00AA2C1D" w:rsidRPr="00EA2F45" w:rsidRDefault="00AA2C1D" w:rsidP="00AA2C1D">
            <w:pPr>
              <w:jc w:val="center"/>
              <w:rPr>
                <w:b/>
                <w:szCs w:val="21"/>
              </w:rPr>
            </w:pPr>
          </w:p>
        </w:tc>
        <w:tc>
          <w:tcPr>
            <w:tcW w:w="5580" w:type="dxa"/>
            <w:vAlign w:val="center"/>
          </w:tcPr>
          <w:p w14:paraId="0E757ECE" w14:textId="14838B19" w:rsidR="00AA2C1D" w:rsidRDefault="000E024B" w:rsidP="00EE50B1">
            <w:pPr>
              <w:adjustRightInd w:val="0"/>
              <w:snapToGrid w:val="0"/>
              <w:spacing w:line="360" w:lineRule="auto"/>
              <w:jc w:val="left"/>
              <w:rPr>
                <w:kern w:val="0"/>
                <w:szCs w:val="21"/>
              </w:rPr>
            </w:pPr>
            <w:r w:rsidRPr="000E024B">
              <w:rPr>
                <w:rFonts w:hint="eastAsia"/>
              </w:rPr>
              <w:t>★</w:t>
            </w:r>
            <w:r w:rsidR="00AA2C1D" w:rsidRPr="00B7705A">
              <w:rPr>
                <w:rFonts w:hint="eastAsia"/>
              </w:rPr>
              <w:t>1.14</w:t>
            </w:r>
            <w:r>
              <w:t xml:space="preserve"> </w:t>
            </w:r>
            <w:r w:rsidR="00AA2C1D" w:rsidRPr="00B7705A">
              <w:rPr>
                <w:rFonts w:hint="eastAsia"/>
              </w:rPr>
              <w:t>可调安全温度</w:t>
            </w:r>
            <w:r w:rsidR="00EE50B1" w:rsidRPr="00EE50B1">
              <w:rPr>
                <w:rFonts w:hint="eastAsia"/>
              </w:rPr>
              <w:t>宽于或等于</w:t>
            </w:r>
            <w:r w:rsidR="00AA2C1D" w:rsidRPr="00B7705A">
              <w:rPr>
                <w:rFonts w:hint="eastAsia"/>
              </w:rPr>
              <w:t>：</w:t>
            </w:r>
            <w:r w:rsidR="00AA2C1D" w:rsidRPr="00B7705A">
              <w:rPr>
                <w:rFonts w:hint="eastAsia"/>
              </w:rPr>
              <w:t>50-510</w:t>
            </w:r>
            <w:r w:rsidR="00AA2C1D" w:rsidRPr="00B7705A">
              <w:rPr>
                <w:rFonts w:hint="eastAsia"/>
              </w:rPr>
              <w:t>℃，温度和转速双数显，温度显示精度</w:t>
            </w:r>
            <w:r w:rsidR="00C571E2">
              <w:rPr>
                <w:rFonts w:hint="eastAsia"/>
              </w:rPr>
              <w:t>≤</w:t>
            </w:r>
            <w:r w:rsidR="00AA2C1D" w:rsidRPr="00B7705A">
              <w:rPr>
                <w:rFonts w:hint="eastAsia"/>
              </w:rPr>
              <w:t>0.1</w:t>
            </w:r>
            <w:r w:rsidR="00AA2C1D" w:rsidRPr="00B7705A">
              <w:rPr>
                <w:rFonts w:hint="eastAsia"/>
              </w:rPr>
              <w:t>，转速显示精度</w:t>
            </w:r>
            <w:r w:rsidR="00C571E2">
              <w:rPr>
                <w:rFonts w:hint="eastAsia"/>
              </w:rPr>
              <w:t>≤</w:t>
            </w:r>
            <w:r w:rsidR="00AA2C1D" w:rsidRPr="00B7705A">
              <w:rPr>
                <w:rFonts w:hint="eastAsia"/>
              </w:rPr>
              <w:t>1rpm</w:t>
            </w:r>
            <w:r w:rsidR="00AA2C1D" w:rsidRPr="00B7705A">
              <w:rPr>
                <w:rFonts w:hint="eastAsia"/>
              </w:rPr>
              <w:t>，可定时，时间数显，范围</w:t>
            </w:r>
            <w:r w:rsidR="00EE50B1" w:rsidRPr="00EE50B1">
              <w:rPr>
                <w:rFonts w:hint="eastAsia"/>
              </w:rPr>
              <w:t>宽于或等于</w:t>
            </w:r>
            <w:r w:rsidR="00AA2C1D" w:rsidRPr="00B7705A">
              <w:rPr>
                <w:rFonts w:hint="eastAsia"/>
              </w:rPr>
              <w:t>0-99h59min</w:t>
            </w:r>
            <w:r w:rsidR="00AA2C1D" w:rsidRPr="00B7705A">
              <w:rPr>
                <w:rFonts w:hint="eastAsia"/>
              </w:rPr>
              <w:t>，防爆无刷直流马达，全铝合金外壳，圆周振荡，半径≤</w:t>
            </w:r>
            <w:r w:rsidR="00AA2C1D" w:rsidRPr="00B7705A">
              <w:rPr>
                <w:rFonts w:hint="eastAsia"/>
              </w:rPr>
              <w:t>6mm</w:t>
            </w:r>
            <w:r w:rsidR="00AA2C1D" w:rsidRPr="00B7705A">
              <w:rPr>
                <w:rFonts w:hint="eastAsia"/>
              </w:rPr>
              <w:t>，转速≥</w:t>
            </w:r>
            <w:r w:rsidR="00AA2C1D" w:rsidRPr="00B7705A">
              <w:rPr>
                <w:rFonts w:hint="eastAsia"/>
              </w:rPr>
              <w:t>5600rpm</w:t>
            </w:r>
            <w:r w:rsidR="00EE50B1">
              <w:rPr>
                <w:rFonts w:hint="eastAsia"/>
              </w:rPr>
              <w:t>。</w:t>
            </w:r>
          </w:p>
        </w:tc>
      </w:tr>
      <w:tr w:rsidR="00AA2C1D" w:rsidRPr="00EA2F45" w14:paraId="4D1952F6" w14:textId="77777777" w:rsidTr="00AA2C1D">
        <w:trPr>
          <w:trHeight w:val="525"/>
        </w:trPr>
        <w:tc>
          <w:tcPr>
            <w:tcW w:w="900" w:type="dxa"/>
            <w:vMerge/>
            <w:vAlign w:val="center"/>
          </w:tcPr>
          <w:p w14:paraId="0BF5C5B4" w14:textId="77777777" w:rsidR="00AA2C1D" w:rsidRPr="00EA2F45" w:rsidRDefault="00AA2C1D" w:rsidP="00AA2C1D">
            <w:pPr>
              <w:jc w:val="center"/>
              <w:rPr>
                <w:b/>
                <w:szCs w:val="21"/>
              </w:rPr>
            </w:pPr>
          </w:p>
        </w:tc>
        <w:tc>
          <w:tcPr>
            <w:tcW w:w="1980" w:type="dxa"/>
            <w:vMerge/>
            <w:vAlign w:val="center"/>
          </w:tcPr>
          <w:p w14:paraId="6EAE42CF" w14:textId="77777777" w:rsidR="00AA2C1D" w:rsidRPr="00EA2F45" w:rsidRDefault="00AA2C1D" w:rsidP="00AA2C1D">
            <w:pPr>
              <w:jc w:val="center"/>
              <w:rPr>
                <w:b/>
                <w:szCs w:val="21"/>
              </w:rPr>
            </w:pPr>
          </w:p>
        </w:tc>
        <w:tc>
          <w:tcPr>
            <w:tcW w:w="5580" w:type="dxa"/>
            <w:vAlign w:val="center"/>
          </w:tcPr>
          <w:p w14:paraId="2E45F6C9" w14:textId="06FDCECB" w:rsidR="00AA2C1D" w:rsidRDefault="000E024B" w:rsidP="007F320F">
            <w:pPr>
              <w:adjustRightInd w:val="0"/>
              <w:snapToGrid w:val="0"/>
              <w:spacing w:line="360" w:lineRule="auto"/>
              <w:jc w:val="left"/>
              <w:rPr>
                <w:kern w:val="0"/>
                <w:szCs w:val="21"/>
              </w:rPr>
            </w:pPr>
            <w:r w:rsidRPr="000E024B">
              <w:rPr>
                <w:rFonts w:hint="eastAsia"/>
              </w:rPr>
              <w:t>▲</w:t>
            </w:r>
            <w:r w:rsidR="00AA2C1D" w:rsidRPr="00B7705A">
              <w:rPr>
                <w:rFonts w:hint="eastAsia"/>
              </w:rPr>
              <w:t>1.15</w:t>
            </w:r>
            <w:r>
              <w:rPr>
                <w:rFonts w:hint="eastAsia"/>
              </w:rPr>
              <w:t xml:space="preserve"> </w:t>
            </w:r>
            <w:r w:rsidR="00AA2C1D" w:rsidRPr="00B7705A">
              <w:rPr>
                <w:rFonts w:hint="eastAsia"/>
              </w:rPr>
              <w:t>反应器充放电：支持，</w:t>
            </w:r>
            <w:r w:rsidR="00AA2C1D" w:rsidRPr="00B7705A">
              <w:rPr>
                <w:rFonts w:hint="eastAsia"/>
              </w:rPr>
              <w:t>USB</w:t>
            </w:r>
            <w:r w:rsidR="00AA2C1D" w:rsidRPr="00B7705A">
              <w:rPr>
                <w:rFonts w:hint="eastAsia"/>
              </w:rPr>
              <w:t>接口：支持（并可作为移动电源为手机外部设备充电），电池容量：≥</w:t>
            </w:r>
            <w:r w:rsidR="00AA2C1D" w:rsidRPr="00B7705A">
              <w:rPr>
                <w:rFonts w:hint="eastAsia"/>
              </w:rPr>
              <w:t>1600mAh</w:t>
            </w:r>
            <w:r w:rsidR="00AA2C1D" w:rsidRPr="00B7705A">
              <w:rPr>
                <w:rFonts w:hint="eastAsia"/>
              </w:rPr>
              <w:t>，可以无电源情况下保证</w:t>
            </w:r>
            <w:r w:rsidR="00AA2C1D" w:rsidRPr="00B7705A">
              <w:rPr>
                <w:rFonts w:hint="eastAsia"/>
              </w:rPr>
              <w:t>2</w:t>
            </w:r>
            <w:r w:rsidR="00AA2C1D" w:rsidRPr="00B7705A">
              <w:rPr>
                <w:rFonts w:hint="eastAsia"/>
              </w:rPr>
              <w:t>小时使用，输出功率：≥</w:t>
            </w:r>
            <w:r w:rsidR="00AA2C1D" w:rsidRPr="00B7705A">
              <w:rPr>
                <w:rFonts w:hint="eastAsia"/>
              </w:rPr>
              <w:t>9W</w:t>
            </w:r>
            <w:r w:rsidR="00EE50B1">
              <w:rPr>
                <w:rFonts w:hint="eastAsia"/>
              </w:rPr>
              <w:t>。</w:t>
            </w:r>
          </w:p>
        </w:tc>
      </w:tr>
      <w:tr w:rsidR="00AA2C1D" w:rsidRPr="00EA2F45" w14:paraId="54CAFD1E" w14:textId="77777777" w:rsidTr="00AA2C1D">
        <w:trPr>
          <w:trHeight w:val="525"/>
        </w:trPr>
        <w:tc>
          <w:tcPr>
            <w:tcW w:w="900" w:type="dxa"/>
            <w:vMerge/>
            <w:vAlign w:val="center"/>
          </w:tcPr>
          <w:p w14:paraId="5F908E51" w14:textId="77777777" w:rsidR="00AA2C1D" w:rsidRPr="00EA2F45" w:rsidRDefault="00AA2C1D" w:rsidP="00AA2C1D">
            <w:pPr>
              <w:jc w:val="center"/>
              <w:rPr>
                <w:b/>
                <w:szCs w:val="21"/>
              </w:rPr>
            </w:pPr>
          </w:p>
        </w:tc>
        <w:tc>
          <w:tcPr>
            <w:tcW w:w="1980" w:type="dxa"/>
            <w:vMerge/>
            <w:vAlign w:val="center"/>
          </w:tcPr>
          <w:p w14:paraId="47B0A94B" w14:textId="77777777" w:rsidR="00AA2C1D" w:rsidRPr="00EA2F45" w:rsidRDefault="00AA2C1D" w:rsidP="00AA2C1D">
            <w:pPr>
              <w:jc w:val="center"/>
              <w:rPr>
                <w:b/>
                <w:szCs w:val="21"/>
              </w:rPr>
            </w:pPr>
          </w:p>
        </w:tc>
        <w:tc>
          <w:tcPr>
            <w:tcW w:w="5580" w:type="dxa"/>
            <w:vAlign w:val="center"/>
          </w:tcPr>
          <w:p w14:paraId="5F5B835A" w14:textId="4F1BAEF3" w:rsidR="00AA2C1D" w:rsidRDefault="00165484" w:rsidP="007F320F">
            <w:pPr>
              <w:adjustRightInd w:val="0"/>
              <w:snapToGrid w:val="0"/>
              <w:spacing w:line="360" w:lineRule="auto"/>
              <w:jc w:val="left"/>
              <w:rPr>
                <w:kern w:val="0"/>
                <w:szCs w:val="21"/>
              </w:rPr>
            </w:pPr>
            <w:r w:rsidRPr="00165484">
              <w:rPr>
                <w:rFonts w:hint="eastAsia"/>
              </w:rPr>
              <w:t>★</w:t>
            </w:r>
            <w:r w:rsidRPr="00165484">
              <w:rPr>
                <w:rFonts w:hint="eastAsia"/>
              </w:rPr>
              <w:t xml:space="preserve">1.16 </w:t>
            </w:r>
            <w:r w:rsidRPr="00165484">
              <w:rPr>
                <w:rFonts w:hint="eastAsia"/>
              </w:rPr>
              <w:t>全运行状态下实验室内外压差≤</w:t>
            </w:r>
            <w:r w:rsidRPr="00165484">
              <w:rPr>
                <w:rFonts w:hint="eastAsia"/>
              </w:rPr>
              <w:t>100 pa</w:t>
            </w:r>
            <w:r w:rsidRPr="00165484">
              <w:rPr>
                <w:rFonts w:hint="eastAsia"/>
              </w:rPr>
              <w:t>、温度变化区间</w:t>
            </w:r>
            <w:r>
              <w:rPr>
                <w:rFonts w:hint="eastAsia"/>
              </w:rPr>
              <w:t>宽于</w:t>
            </w:r>
            <w:r>
              <w:t>或等于</w:t>
            </w:r>
            <w:r w:rsidRPr="00165484">
              <w:rPr>
                <w:rFonts w:hint="eastAsia"/>
              </w:rPr>
              <w:t>16-28</w:t>
            </w:r>
            <w:r w:rsidRPr="00165484">
              <w:rPr>
                <w:rFonts w:hint="eastAsia"/>
              </w:rPr>
              <w:t>℃、湿度</w:t>
            </w:r>
            <w:r w:rsidRPr="00165484">
              <w:rPr>
                <w:rFonts w:hint="eastAsia"/>
              </w:rPr>
              <w:t>80%</w:t>
            </w:r>
            <w:r w:rsidRPr="00165484">
              <w:rPr>
                <w:rFonts w:hint="eastAsia"/>
              </w:rPr>
              <w:t>内、噪音≤</w:t>
            </w:r>
            <w:r w:rsidRPr="00165484">
              <w:rPr>
                <w:rFonts w:hint="eastAsia"/>
              </w:rPr>
              <w:t>60dB</w:t>
            </w:r>
            <w:r w:rsidRPr="00165484">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lastRenderedPageBreak/>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2D859F78" w:rsidR="00815986" w:rsidRPr="00B56B2E" w:rsidRDefault="00815986" w:rsidP="003B7FF0">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3B7FF0">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157BF861" w:rsidR="00815986" w:rsidRPr="00B56B2E" w:rsidRDefault="00CE5D21" w:rsidP="00C571E2">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06957398" w:rsidR="003B6FF1" w:rsidRPr="00B56B2E" w:rsidRDefault="00815986" w:rsidP="003B7FF0">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3B7FF0">
              <w:rPr>
                <w:bCs/>
                <w:szCs w:val="21"/>
                <w:u w:val="single"/>
              </w:rPr>
              <w:t>90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4D753D2B" w:rsidR="00815986" w:rsidRPr="00B56B2E" w:rsidRDefault="00815986" w:rsidP="00E54DF1">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w:t>
            </w:r>
            <w:r w:rsidR="00812571">
              <w:rPr>
                <w:bCs/>
                <w:szCs w:val="21"/>
              </w:rPr>
              <w:t>圳市南山区</w:t>
            </w:r>
            <w:r w:rsidR="00EA2F45" w:rsidRPr="00B56B2E">
              <w:rPr>
                <w:bCs/>
                <w:szCs w:val="21"/>
              </w:rPr>
              <w:t>深圳大学</w:t>
            </w:r>
            <w:r w:rsidR="003B7FF0" w:rsidRPr="003B7FF0">
              <w:rPr>
                <w:rFonts w:hint="eastAsia"/>
                <w:bCs/>
                <w:szCs w:val="21"/>
              </w:rPr>
              <w:t>粤海校区实验楼</w:t>
            </w:r>
            <w:r w:rsidR="003B7FF0" w:rsidRPr="003B7FF0">
              <w:rPr>
                <w:rFonts w:hint="eastAsia"/>
                <w:bCs/>
                <w:szCs w:val="21"/>
              </w:rPr>
              <w:t>P</w:t>
            </w:r>
            <w:r w:rsidR="003B7FF0" w:rsidRPr="003B7FF0">
              <w:rPr>
                <w:rFonts w:hint="eastAsia"/>
                <w:bCs/>
                <w:szCs w:val="21"/>
              </w:rPr>
              <w:t>座</w:t>
            </w:r>
            <w:r w:rsidR="003B7FF0" w:rsidRPr="003B7FF0">
              <w:rPr>
                <w:rFonts w:hint="eastAsia"/>
                <w:bCs/>
                <w:szCs w:val="21"/>
              </w:rPr>
              <w:t>P112</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239ED8F6" w14:textId="77777777" w:rsidR="00460DB2" w:rsidRPr="00B56B2E" w:rsidRDefault="00460DB2" w:rsidP="00460DB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1B9125EC" w:rsidR="00815986" w:rsidRPr="00BA26C0" w:rsidRDefault="00460DB2" w:rsidP="003B7FF0">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需方整理相关付款资料，经付款审批流程后支付货款</w:t>
            </w:r>
            <w:r w:rsidR="002B4897" w:rsidRPr="002B4897">
              <w:rPr>
                <w:rFonts w:hint="eastAsia"/>
                <w:color w:val="000000" w:themeColor="text1"/>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w:t>
            </w:r>
            <w:r w:rsidRPr="00B56B2E">
              <w:lastRenderedPageBreak/>
              <w:t>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lastRenderedPageBreak/>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lastRenderedPageBreak/>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7ADF7322"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402381">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FD38E5D"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402381">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4FEAC92A"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402381">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53B044BB"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402381">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F2197AA" w14:textId="77777777" w:rsidR="002E18E3" w:rsidRDefault="002E18E3"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962"/>
        <w:gridCol w:w="2827"/>
        <w:gridCol w:w="1198"/>
        <w:gridCol w:w="1198"/>
        <w:gridCol w:w="1198"/>
      </w:tblGrid>
      <w:tr w:rsidR="002E18E3" w:rsidRPr="00EA2F45" w14:paraId="1C3F31B5" w14:textId="5D4E26D3" w:rsidTr="00582972">
        <w:trPr>
          <w:trHeight w:val="470"/>
        </w:trPr>
        <w:tc>
          <w:tcPr>
            <w:tcW w:w="632" w:type="dxa"/>
            <w:vAlign w:val="center"/>
          </w:tcPr>
          <w:p w14:paraId="7C5EEC48" w14:textId="77777777" w:rsidR="002E18E3" w:rsidRPr="00EA2F45" w:rsidRDefault="002E18E3" w:rsidP="002E18E3">
            <w:pPr>
              <w:jc w:val="center"/>
              <w:rPr>
                <w:szCs w:val="21"/>
              </w:rPr>
            </w:pPr>
            <w:r w:rsidRPr="00EA2F45">
              <w:rPr>
                <w:szCs w:val="21"/>
              </w:rPr>
              <w:t>序号</w:t>
            </w:r>
          </w:p>
        </w:tc>
        <w:tc>
          <w:tcPr>
            <w:tcW w:w="962" w:type="dxa"/>
            <w:vAlign w:val="center"/>
          </w:tcPr>
          <w:p w14:paraId="609B9232" w14:textId="77777777" w:rsidR="002E18E3" w:rsidRPr="00EA2F45" w:rsidRDefault="002E18E3" w:rsidP="002E18E3">
            <w:pPr>
              <w:widowControl/>
              <w:jc w:val="center"/>
              <w:rPr>
                <w:szCs w:val="21"/>
              </w:rPr>
            </w:pPr>
            <w:r w:rsidRPr="00EA2F45">
              <w:rPr>
                <w:szCs w:val="21"/>
              </w:rPr>
              <w:t>货物名称</w:t>
            </w:r>
          </w:p>
        </w:tc>
        <w:tc>
          <w:tcPr>
            <w:tcW w:w="2827" w:type="dxa"/>
            <w:vAlign w:val="center"/>
          </w:tcPr>
          <w:p w14:paraId="4B4474BC" w14:textId="77777777" w:rsidR="002E18E3" w:rsidRPr="00EA2F45" w:rsidRDefault="002E18E3" w:rsidP="002E18E3">
            <w:pPr>
              <w:jc w:val="center"/>
              <w:rPr>
                <w:szCs w:val="21"/>
              </w:rPr>
            </w:pPr>
            <w:r w:rsidRPr="00EA2F45">
              <w:rPr>
                <w:szCs w:val="21"/>
              </w:rPr>
              <w:t>招标技术要求</w:t>
            </w:r>
          </w:p>
        </w:tc>
        <w:tc>
          <w:tcPr>
            <w:tcW w:w="1198" w:type="dxa"/>
            <w:vAlign w:val="center"/>
          </w:tcPr>
          <w:p w14:paraId="05CC73C7" w14:textId="2AD9D008" w:rsidR="002E18E3" w:rsidRPr="00EA2F45" w:rsidRDefault="002E18E3" w:rsidP="002E18E3">
            <w:pPr>
              <w:jc w:val="center"/>
              <w:rPr>
                <w:szCs w:val="21"/>
              </w:rPr>
            </w:pPr>
            <w:r w:rsidRPr="00A31569">
              <w:rPr>
                <w:rFonts w:hint="eastAsia"/>
                <w:szCs w:val="21"/>
              </w:rPr>
              <w:t>投标技术响应</w:t>
            </w:r>
          </w:p>
        </w:tc>
        <w:tc>
          <w:tcPr>
            <w:tcW w:w="1198" w:type="dxa"/>
            <w:vAlign w:val="center"/>
          </w:tcPr>
          <w:p w14:paraId="3261DD00" w14:textId="010E9CAD" w:rsidR="002E18E3" w:rsidRPr="00EA2F45" w:rsidRDefault="002E18E3" w:rsidP="002E18E3">
            <w:pPr>
              <w:jc w:val="center"/>
              <w:rPr>
                <w:szCs w:val="21"/>
              </w:rPr>
            </w:pPr>
            <w:r w:rsidRPr="00A31569">
              <w:rPr>
                <w:rFonts w:hint="eastAsia"/>
                <w:szCs w:val="21"/>
              </w:rPr>
              <w:t>偏离情况</w:t>
            </w:r>
          </w:p>
        </w:tc>
        <w:tc>
          <w:tcPr>
            <w:tcW w:w="1198" w:type="dxa"/>
            <w:vAlign w:val="center"/>
          </w:tcPr>
          <w:p w14:paraId="1A344AB1" w14:textId="289D3D31" w:rsidR="002E18E3" w:rsidRPr="00EA2F45" w:rsidRDefault="002E18E3" w:rsidP="002E18E3">
            <w:pPr>
              <w:jc w:val="center"/>
              <w:rPr>
                <w:szCs w:val="21"/>
              </w:rPr>
            </w:pPr>
            <w:r w:rsidRPr="00A31569">
              <w:rPr>
                <w:rFonts w:hint="eastAsia"/>
                <w:szCs w:val="21"/>
              </w:rPr>
              <w:t>说明</w:t>
            </w:r>
          </w:p>
        </w:tc>
      </w:tr>
      <w:tr w:rsidR="002E18E3" w:rsidRPr="00EA2F45" w14:paraId="552EC28A" w14:textId="63221A34" w:rsidTr="002E18E3">
        <w:trPr>
          <w:trHeight w:val="450"/>
        </w:trPr>
        <w:tc>
          <w:tcPr>
            <w:tcW w:w="632" w:type="dxa"/>
            <w:vMerge w:val="restart"/>
            <w:vAlign w:val="center"/>
          </w:tcPr>
          <w:p w14:paraId="3F62A553" w14:textId="77777777" w:rsidR="002E18E3" w:rsidRPr="00EA2F45" w:rsidRDefault="002E18E3" w:rsidP="003112F5">
            <w:pPr>
              <w:jc w:val="center"/>
              <w:rPr>
                <w:b/>
                <w:szCs w:val="21"/>
              </w:rPr>
            </w:pPr>
            <w:r w:rsidRPr="00EA2F45">
              <w:rPr>
                <w:b/>
                <w:szCs w:val="21"/>
              </w:rPr>
              <w:t>1</w:t>
            </w:r>
          </w:p>
        </w:tc>
        <w:tc>
          <w:tcPr>
            <w:tcW w:w="962" w:type="dxa"/>
            <w:vMerge w:val="restart"/>
            <w:vAlign w:val="center"/>
          </w:tcPr>
          <w:p w14:paraId="466D4050" w14:textId="77777777" w:rsidR="002E18E3" w:rsidRPr="00EA2F45" w:rsidRDefault="002E18E3" w:rsidP="003112F5">
            <w:pPr>
              <w:jc w:val="center"/>
              <w:rPr>
                <w:b/>
                <w:szCs w:val="21"/>
              </w:rPr>
            </w:pPr>
            <w:r>
              <w:rPr>
                <w:b/>
                <w:szCs w:val="21"/>
              </w:rPr>
              <w:t>配位超分子合成实验平台</w:t>
            </w:r>
          </w:p>
        </w:tc>
        <w:tc>
          <w:tcPr>
            <w:tcW w:w="2827" w:type="dxa"/>
            <w:vAlign w:val="center"/>
          </w:tcPr>
          <w:p w14:paraId="68490AC3" w14:textId="77777777" w:rsidR="002E18E3" w:rsidRPr="00EA2F45" w:rsidRDefault="002E18E3" w:rsidP="003112F5">
            <w:pPr>
              <w:adjustRightInd w:val="0"/>
              <w:snapToGrid w:val="0"/>
              <w:spacing w:line="360" w:lineRule="auto"/>
              <w:jc w:val="left"/>
              <w:rPr>
                <w:b/>
                <w:szCs w:val="21"/>
              </w:rPr>
            </w:pPr>
            <w:r w:rsidRPr="00B7705A">
              <w:rPr>
                <w:rFonts w:hint="eastAsia"/>
              </w:rPr>
              <w:t>1.1</w:t>
            </w:r>
            <w:r>
              <w:rPr>
                <w:rFonts w:hint="eastAsia"/>
              </w:rPr>
              <w:t>外形尺寸：</w:t>
            </w:r>
            <w:r>
              <w:rPr>
                <w:rFonts w:hint="eastAsia"/>
                <w:sz w:val="24"/>
              </w:rPr>
              <w:t>≤</w:t>
            </w:r>
            <w:r>
              <w:rPr>
                <w:rFonts w:hint="eastAsia"/>
              </w:rPr>
              <w:t>1500</w:t>
            </w:r>
            <w:r>
              <w:rPr>
                <w:rFonts w:hint="eastAsia"/>
              </w:rPr>
              <w:t>（长）</w:t>
            </w:r>
            <w:r>
              <w:rPr>
                <w:rFonts w:hint="eastAsia"/>
              </w:rPr>
              <w:t>*800</w:t>
            </w:r>
            <w:r>
              <w:rPr>
                <w:rFonts w:hint="eastAsia"/>
              </w:rPr>
              <w:t>（宽）</w:t>
            </w:r>
            <w:r>
              <w:rPr>
                <w:rFonts w:hint="eastAsia"/>
              </w:rPr>
              <w:t>*2350</w:t>
            </w:r>
            <w:r>
              <w:rPr>
                <w:rFonts w:hint="eastAsia"/>
              </w:rPr>
              <w:t>（高）</w:t>
            </w:r>
            <w:r>
              <w:rPr>
                <w:rFonts w:hint="eastAsia"/>
              </w:rPr>
              <w:t>mm</w:t>
            </w:r>
            <w:r>
              <w:rPr>
                <w:rFonts w:hint="eastAsia"/>
              </w:rPr>
              <w:t>。</w:t>
            </w:r>
          </w:p>
        </w:tc>
        <w:tc>
          <w:tcPr>
            <w:tcW w:w="1198" w:type="dxa"/>
          </w:tcPr>
          <w:p w14:paraId="1540ADCF" w14:textId="77777777" w:rsidR="002E18E3" w:rsidRPr="00B7705A" w:rsidRDefault="002E18E3" w:rsidP="003112F5">
            <w:pPr>
              <w:adjustRightInd w:val="0"/>
              <w:snapToGrid w:val="0"/>
              <w:spacing w:line="360" w:lineRule="auto"/>
              <w:jc w:val="left"/>
            </w:pPr>
          </w:p>
        </w:tc>
        <w:tc>
          <w:tcPr>
            <w:tcW w:w="1198" w:type="dxa"/>
          </w:tcPr>
          <w:p w14:paraId="0624E547" w14:textId="77777777" w:rsidR="002E18E3" w:rsidRPr="00B7705A" w:rsidRDefault="002E18E3" w:rsidP="003112F5">
            <w:pPr>
              <w:adjustRightInd w:val="0"/>
              <w:snapToGrid w:val="0"/>
              <w:spacing w:line="360" w:lineRule="auto"/>
              <w:jc w:val="left"/>
            </w:pPr>
          </w:p>
        </w:tc>
        <w:tc>
          <w:tcPr>
            <w:tcW w:w="1198" w:type="dxa"/>
          </w:tcPr>
          <w:p w14:paraId="2E5415AF" w14:textId="6F680F6E" w:rsidR="002E18E3" w:rsidRPr="00B7705A" w:rsidRDefault="002E18E3" w:rsidP="003112F5">
            <w:pPr>
              <w:adjustRightInd w:val="0"/>
              <w:snapToGrid w:val="0"/>
              <w:spacing w:line="360" w:lineRule="auto"/>
              <w:jc w:val="left"/>
            </w:pPr>
          </w:p>
        </w:tc>
      </w:tr>
      <w:tr w:rsidR="002E18E3" w:rsidRPr="00EA2F45" w14:paraId="7D2935C1" w14:textId="6AD0976A" w:rsidTr="002E18E3">
        <w:trPr>
          <w:trHeight w:val="450"/>
        </w:trPr>
        <w:tc>
          <w:tcPr>
            <w:tcW w:w="632" w:type="dxa"/>
            <w:vMerge/>
            <w:vAlign w:val="center"/>
          </w:tcPr>
          <w:p w14:paraId="7DEA10F4" w14:textId="77777777" w:rsidR="002E18E3" w:rsidRPr="00EA2F45" w:rsidRDefault="002E18E3" w:rsidP="003112F5">
            <w:pPr>
              <w:jc w:val="center"/>
              <w:rPr>
                <w:b/>
                <w:szCs w:val="21"/>
              </w:rPr>
            </w:pPr>
          </w:p>
        </w:tc>
        <w:tc>
          <w:tcPr>
            <w:tcW w:w="962" w:type="dxa"/>
            <w:vMerge/>
            <w:vAlign w:val="center"/>
          </w:tcPr>
          <w:p w14:paraId="17996544" w14:textId="77777777" w:rsidR="002E18E3" w:rsidRPr="00EA2F45" w:rsidRDefault="002E18E3" w:rsidP="003112F5">
            <w:pPr>
              <w:jc w:val="center"/>
              <w:rPr>
                <w:b/>
                <w:szCs w:val="21"/>
              </w:rPr>
            </w:pPr>
          </w:p>
        </w:tc>
        <w:tc>
          <w:tcPr>
            <w:tcW w:w="2827" w:type="dxa"/>
            <w:vAlign w:val="center"/>
          </w:tcPr>
          <w:p w14:paraId="72CEA8A8" w14:textId="77777777" w:rsidR="002E18E3" w:rsidRPr="00EA2F45" w:rsidRDefault="002E18E3" w:rsidP="003112F5">
            <w:pPr>
              <w:adjustRightInd w:val="0"/>
              <w:snapToGrid w:val="0"/>
              <w:jc w:val="left"/>
              <w:rPr>
                <w:b/>
                <w:szCs w:val="21"/>
              </w:rPr>
            </w:pPr>
            <w:r w:rsidRPr="000E024B">
              <w:rPr>
                <w:rFonts w:hint="eastAsia"/>
              </w:rPr>
              <w:t>★</w:t>
            </w:r>
            <w:r w:rsidRPr="00B7705A">
              <w:rPr>
                <w:rFonts w:hint="eastAsia"/>
              </w:rPr>
              <w:t>1.2</w:t>
            </w:r>
            <w:r>
              <w:t xml:space="preserve"> </w:t>
            </w:r>
            <w:r w:rsidRPr="00B7705A">
              <w:rPr>
                <w:rFonts w:hint="eastAsia"/>
              </w:rPr>
              <w:t>侧板设计厚度为≤</w:t>
            </w:r>
            <w:r w:rsidRPr="00B7705A">
              <w:rPr>
                <w:rFonts w:hint="eastAsia"/>
              </w:rPr>
              <w:t>30mm</w:t>
            </w:r>
            <w:r w:rsidRPr="00B7705A">
              <w:rPr>
                <w:rFonts w:hint="eastAsia"/>
              </w:rPr>
              <w:t>。</w:t>
            </w:r>
          </w:p>
        </w:tc>
        <w:tc>
          <w:tcPr>
            <w:tcW w:w="1198" w:type="dxa"/>
          </w:tcPr>
          <w:p w14:paraId="7C96CBF6" w14:textId="77777777" w:rsidR="002E18E3" w:rsidRPr="000E024B" w:rsidRDefault="002E18E3" w:rsidP="003112F5">
            <w:pPr>
              <w:adjustRightInd w:val="0"/>
              <w:snapToGrid w:val="0"/>
              <w:jc w:val="left"/>
            </w:pPr>
          </w:p>
        </w:tc>
        <w:tc>
          <w:tcPr>
            <w:tcW w:w="1198" w:type="dxa"/>
          </w:tcPr>
          <w:p w14:paraId="53709D27" w14:textId="77777777" w:rsidR="002E18E3" w:rsidRPr="000E024B" w:rsidRDefault="002E18E3" w:rsidP="003112F5">
            <w:pPr>
              <w:adjustRightInd w:val="0"/>
              <w:snapToGrid w:val="0"/>
              <w:jc w:val="left"/>
            </w:pPr>
          </w:p>
        </w:tc>
        <w:tc>
          <w:tcPr>
            <w:tcW w:w="1198" w:type="dxa"/>
          </w:tcPr>
          <w:p w14:paraId="5F4DAA3A" w14:textId="507C8113" w:rsidR="002E18E3" w:rsidRPr="000E024B" w:rsidRDefault="002E18E3" w:rsidP="003112F5">
            <w:pPr>
              <w:adjustRightInd w:val="0"/>
              <w:snapToGrid w:val="0"/>
              <w:jc w:val="left"/>
            </w:pPr>
          </w:p>
        </w:tc>
      </w:tr>
      <w:tr w:rsidR="002E18E3" w:rsidRPr="00EA2F45" w14:paraId="6C28D6B5" w14:textId="4188627D" w:rsidTr="002E18E3">
        <w:trPr>
          <w:trHeight w:val="450"/>
        </w:trPr>
        <w:tc>
          <w:tcPr>
            <w:tcW w:w="632" w:type="dxa"/>
            <w:vMerge/>
            <w:vAlign w:val="center"/>
          </w:tcPr>
          <w:p w14:paraId="31002FB7" w14:textId="77777777" w:rsidR="002E18E3" w:rsidRPr="00EA2F45" w:rsidRDefault="002E18E3" w:rsidP="003112F5">
            <w:pPr>
              <w:jc w:val="center"/>
              <w:rPr>
                <w:b/>
                <w:szCs w:val="21"/>
              </w:rPr>
            </w:pPr>
          </w:p>
        </w:tc>
        <w:tc>
          <w:tcPr>
            <w:tcW w:w="962" w:type="dxa"/>
            <w:vMerge/>
            <w:vAlign w:val="center"/>
          </w:tcPr>
          <w:p w14:paraId="6F334A08" w14:textId="77777777" w:rsidR="002E18E3" w:rsidRPr="00EA2F45" w:rsidRDefault="002E18E3" w:rsidP="003112F5">
            <w:pPr>
              <w:jc w:val="center"/>
              <w:rPr>
                <w:b/>
                <w:szCs w:val="21"/>
              </w:rPr>
            </w:pPr>
          </w:p>
        </w:tc>
        <w:tc>
          <w:tcPr>
            <w:tcW w:w="2827" w:type="dxa"/>
            <w:vAlign w:val="center"/>
          </w:tcPr>
          <w:p w14:paraId="1DAC0AD9" w14:textId="77777777" w:rsidR="002E18E3" w:rsidRPr="00EA2F45" w:rsidRDefault="002E18E3" w:rsidP="003112F5">
            <w:pPr>
              <w:adjustRightInd w:val="0"/>
              <w:snapToGrid w:val="0"/>
              <w:spacing w:line="360" w:lineRule="auto"/>
              <w:jc w:val="left"/>
              <w:rPr>
                <w:b/>
                <w:szCs w:val="21"/>
              </w:rPr>
            </w:pPr>
            <w:r w:rsidRPr="000E024B">
              <w:rPr>
                <w:rFonts w:hint="eastAsia"/>
              </w:rPr>
              <w:t>▲</w:t>
            </w:r>
            <w:r w:rsidRPr="00B7705A">
              <w:rPr>
                <w:rFonts w:hint="eastAsia"/>
              </w:rPr>
              <w:t>1.3</w:t>
            </w:r>
            <w:r>
              <w:t xml:space="preserve"> </w:t>
            </w:r>
            <w:r w:rsidRPr="00B7705A">
              <w:rPr>
                <w:rFonts w:hint="eastAsia"/>
              </w:rPr>
              <w:t>采用≥</w:t>
            </w:r>
            <w:r w:rsidRPr="00B7705A">
              <w:rPr>
                <w:rFonts w:hint="eastAsia"/>
              </w:rPr>
              <w:t>2.0mm</w:t>
            </w:r>
            <w:r w:rsidRPr="00B7705A">
              <w:rPr>
                <w:rFonts w:hint="eastAsia"/>
              </w:rPr>
              <w:t>钢板经折弯、冲压制作而成，产品表面经除油、酸洗、磷化作防锈处理，再静电粉沫喷涂</w:t>
            </w:r>
            <w:r w:rsidRPr="00B7705A">
              <w:rPr>
                <w:rFonts w:hint="eastAsia"/>
              </w:rPr>
              <w:t>EPOXY</w:t>
            </w:r>
            <w:r w:rsidRPr="00B7705A">
              <w:rPr>
                <w:rFonts w:hint="eastAsia"/>
              </w:rPr>
              <w:t>防护层做耐酸碱耐腐蚀表面处理，其喷涂</w:t>
            </w:r>
            <w:r w:rsidRPr="00B7705A">
              <w:rPr>
                <w:rFonts w:hint="eastAsia"/>
              </w:rPr>
              <w:t>EPOXY</w:t>
            </w:r>
            <w:r w:rsidRPr="00B7705A">
              <w:rPr>
                <w:rFonts w:hint="eastAsia"/>
              </w:rPr>
              <w:t>防护层附着力经落物撞击试验测试合格；内衬及导流板选用≥</w:t>
            </w:r>
            <w:r w:rsidRPr="00B7705A">
              <w:rPr>
                <w:rFonts w:hint="eastAsia"/>
              </w:rPr>
              <w:t>5mm</w:t>
            </w:r>
            <w:r w:rsidRPr="00B7705A">
              <w:rPr>
                <w:rFonts w:hint="eastAsia"/>
              </w:rPr>
              <w:t>抗倍特板，内部分三段式排风设计，可消除排气死角与不同密度气体的有效排放；控制面板设在下座面板上，方便观察与操作。</w:t>
            </w:r>
          </w:p>
        </w:tc>
        <w:tc>
          <w:tcPr>
            <w:tcW w:w="1198" w:type="dxa"/>
          </w:tcPr>
          <w:p w14:paraId="7D106D44" w14:textId="77777777" w:rsidR="002E18E3" w:rsidRPr="000E024B" w:rsidRDefault="002E18E3" w:rsidP="003112F5">
            <w:pPr>
              <w:adjustRightInd w:val="0"/>
              <w:snapToGrid w:val="0"/>
              <w:spacing w:line="360" w:lineRule="auto"/>
              <w:jc w:val="left"/>
            </w:pPr>
          </w:p>
        </w:tc>
        <w:tc>
          <w:tcPr>
            <w:tcW w:w="1198" w:type="dxa"/>
          </w:tcPr>
          <w:p w14:paraId="0352B97C" w14:textId="77777777" w:rsidR="002E18E3" w:rsidRPr="000E024B" w:rsidRDefault="002E18E3" w:rsidP="003112F5">
            <w:pPr>
              <w:adjustRightInd w:val="0"/>
              <w:snapToGrid w:val="0"/>
              <w:spacing w:line="360" w:lineRule="auto"/>
              <w:jc w:val="left"/>
            </w:pPr>
          </w:p>
        </w:tc>
        <w:tc>
          <w:tcPr>
            <w:tcW w:w="1198" w:type="dxa"/>
          </w:tcPr>
          <w:p w14:paraId="28373313" w14:textId="2249C68C" w:rsidR="002E18E3" w:rsidRPr="000E024B" w:rsidRDefault="002E18E3" w:rsidP="003112F5">
            <w:pPr>
              <w:adjustRightInd w:val="0"/>
              <w:snapToGrid w:val="0"/>
              <w:spacing w:line="360" w:lineRule="auto"/>
              <w:jc w:val="left"/>
            </w:pPr>
          </w:p>
        </w:tc>
      </w:tr>
      <w:tr w:rsidR="002E18E3" w:rsidRPr="00EA2F45" w14:paraId="554BA422" w14:textId="68AF1553" w:rsidTr="002E18E3">
        <w:trPr>
          <w:trHeight w:val="510"/>
        </w:trPr>
        <w:tc>
          <w:tcPr>
            <w:tcW w:w="632" w:type="dxa"/>
            <w:vMerge/>
            <w:vAlign w:val="center"/>
          </w:tcPr>
          <w:p w14:paraId="75C1E093" w14:textId="77777777" w:rsidR="002E18E3" w:rsidRPr="00EA2F45" w:rsidRDefault="002E18E3" w:rsidP="003112F5">
            <w:pPr>
              <w:jc w:val="center"/>
              <w:rPr>
                <w:b/>
                <w:szCs w:val="21"/>
              </w:rPr>
            </w:pPr>
          </w:p>
        </w:tc>
        <w:tc>
          <w:tcPr>
            <w:tcW w:w="962" w:type="dxa"/>
            <w:vMerge/>
            <w:vAlign w:val="center"/>
          </w:tcPr>
          <w:p w14:paraId="29D16D4D" w14:textId="77777777" w:rsidR="002E18E3" w:rsidRPr="00EA2F45" w:rsidRDefault="002E18E3" w:rsidP="003112F5">
            <w:pPr>
              <w:jc w:val="center"/>
              <w:rPr>
                <w:b/>
                <w:szCs w:val="21"/>
              </w:rPr>
            </w:pPr>
          </w:p>
        </w:tc>
        <w:tc>
          <w:tcPr>
            <w:tcW w:w="2827" w:type="dxa"/>
            <w:vAlign w:val="center"/>
          </w:tcPr>
          <w:p w14:paraId="625AED3A" w14:textId="77777777" w:rsidR="002E18E3" w:rsidRPr="00EA2F45" w:rsidRDefault="002E18E3" w:rsidP="003112F5">
            <w:pPr>
              <w:adjustRightInd w:val="0"/>
              <w:snapToGrid w:val="0"/>
              <w:spacing w:line="360" w:lineRule="auto"/>
              <w:jc w:val="left"/>
              <w:rPr>
                <w:szCs w:val="21"/>
              </w:rPr>
            </w:pPr>
            <w:r w:rsidRPr="000E024B">
              <w:rPr>
                <w:rFonts w:hint="eastAsia"/>
              </w:rPr>
              <w:t>▲</w:t>
            </w:r>
            <w:r w:rsidRPr="00B7705A">
              <w:rPr>
                <w:rFonts w:hint="eastAsia"/>
              </w:rPr>
              <w:t>1.4</w:t>
            </w:r>
            <w:r>
              <w:rPr>
                <w:rFonts w:hint="eastAsia"/>
              </w:rPr>
              <w:t xml:space="preserve"> </w:t>
            </w:r>
            <w:r w:rsidRPr="00B7705A">
              <w:rPr>
                <w:rFonts w:hint="eastAsia"/>
              </w:rPr>
              <w:t>台面选用≥</w:t>
            </w:r>
            <w:r w:rsidRPr="00B7705A">
              <w:rPr>
                <w:rFonts w:hint="eastAsia"/>
              </w:rPr>
              <w:t>12.7mm</w:t>
            </w:r>
            <w:r>
              <w:rPr>
                <w:rFonts w:hint="eastAsia"/>
              </w:rPr>
              <w:t>耐酸碱腐蚀</w:t>
            </w:r>
            <w:r w:rsidRPr="00B7705A">
              <w:rPr>
                <w:rFonts w:hint="eastAsia"/>
              </w:rPr>
              <w:t>实芯理化板，边沿</w:t>
            </w:r>
            <w:r w:rsidRPr="00B7705A">
              <w:rPr>
                <w:rFonts w:hint="eastAsia"/>
              </w:rPr>
              <w:lastRenderedPageBreak/>
              <w:t>加挡水沿。拉门可视窗≥</w:t>
            </w:r>
            <w:r w:rsidRPr="00B7705A">
              <w:rPr>
                <w:rFonts w:hint="eastAsia"/>
              </w:rPr>
              <w:t>8mm</w:t>
            </w:r>
            <w:r w:rsidRPr="00B7705A">
              <w:rPr>
                <w:rFonts w:hint="eastAsia"/>
              </w:rPr>
              <w:t>厚钢化玻璃，滑动自如，可停留于轨道任何位置；主视窗玻璃可上下自由滑动，方便使用者操作。</w:t>
            </w:r>
          </w:p>
        </w:tc>
        <w:tc>
          <w:tcPr>
            <w:tcW w:w="1198" w:type="dxa"/>
          </w:tcPr>
          <w:p w14:paraId="0A42ADC9" w14:textId="77777777" w:rsidR="002E18E3" w:rsidRPr="000E024B" w:rsidRDefault="002E18E3" w:rsidP="003112F5">
            <w:pPr>
              <w:adjustRightInd w:val="0"/>
              <w:snapToGrid w:val="0"/>
              <w:spacing w:line="360" w:lineRule="auto"/>
              <w:jc w:val="left"/>
            </w:pPr>
          </w:p>
        </w:tc>
        <w:tc>
          <w:tcPr>
            <w:tcW w:w="1198" w:type="dxa"/>
          </w:tcPr>
          <w:p w14:paraId="5245B1DE" w14:textId="77777777" w:rsidR="002E18E3" w:rsidRPr="000E024B" w:rsidRDefault="002E18E3" w:rsidP="003112F5">
            <w:pPr>
              <w:adjustRightInd w:val="0"/>
              <w:snapToGrid w:val="0"/>
              <w:spacing w:line="360" w:lineRule="auto"/>
              <w:jc w:val="left"/>
            </w:pPr>
          </w:p>
        </w:tc>
        <w:tc>
          <w:tcPr>
            <w:tcW w:w="1198" w:type="dxa"/>
          </w:tcPr>
          <w:p w14:paraId="1FD1FE8D" w14:textId="17A28E9C" w:rsidR="002E18E3" w:rsidRPr="000E024B" w:rsidRDefault="002E18E3" w:rsidP="003112F5">
            <w:pPr>
              <w:adjustRightInd w:val="0"/>
              <w:snapToGrid w:val="0"/>
              <w:spacing w:line="360" w:lineRule="auto"/>
              <w:jc w:val="left"/>
            </w:pPr>
          </w:p>
        </w:tc>
      </w:tr>
      <w:tr w:rsidR="002E18E3" w:rsidRPr="00EA2F45" w14:paraId="0F8A6508" w14:textId="561F2231" w:rsidTr="002E18E3">
        <w:trPr>
          <w:trHeight w:val="510"/>
        </w:trPr>
        <w:tc>
          <w:tcPr>
            <w:tcW w:w="632" w:type="dxa"/>
            <w:vMerge/>
            <w:vAlign w:val="center"/>
          </w:tcPr>
          <w:p w14:paraId="51E492ED" w14:textId="77777777" w:rsidR="002E18E3" w:rsidRPr="00EA2F45" w:rsidRDefault="002E18E3" w:rsidP="003112F5">
            <w:pPr>
              <w:jc w:val="center"/>
              <w:rPr>
                <w:b/>
                <w:szCs w:val="21"/>
              </w:rPr>
            </w:pPr>
          </w:p>
        </w:tc>
        <w:tc>
          <w:tcPr>
            <w:tcW w:w="962" w:type="dxa"/>
            <w:vMerge/>
            <w:vAlign w:val="center"/>
          </w:tcPr>
          <w:p w14:paraId="48E5817D" w14:textId="77777777" w:rsidR="002E18E3" w:rsidRPr="00EA2F45" w:rsidRDefault="002E18E3" w:rsidP="003112F5">
            <w:pPr>
              <w:jc w:val="center"/>
              <w:rPr>
                <w:b/>
                <w:szCs w:val="21"/>
              </w:rPr>
            </w:pPr>
          </w:p>
        </w:tc>
        <w:tc>
          <w:tcPr>
            <w:tcW w:w="2827" w:type="dxa"/>
            <w:vAlign w:val="center"/>
          </w:tcPr>
          <w:p w14:paraId="27A567C3" w14:textId="77777777" w:rsidR="002E18E3" w:rsidRPr="00EA2F45" w:rsidRDefault="002E18E3" w:rsidP="003112F5">
            <w:pPr>
              <w:adjustRightInd w:val="0"/>
              <w:snapToGrid w:val="0"/>
              <w:spacing w:line="360" w:lineRule="auto"/>
              <w:jc w:val="left"/>
              <w:rPr>
                <w:b/>
                <w:szCs w:val="21"/>
              </w:rPr>
            </w:pPr>
            <w:r w:rsidRPr="000E024B">
              <w:rPr>
                <w:rFonts w:hint="eastAsia"/>
              </w:rPr>
              <w:t>★</w:t>
            </w:r>
            <w:r w:rsidRPr="00B7705A">
              <w:rPr>
                <w:rFonts w:hint="eastAsia"/>
              </w:rPr>
              <w:t>1.5</w:t>
            </w:r>
            <w:r>
              <w:t xml:space="preserve"> </w:t>
            </w:r>
            <w:r w:rsidRPr="00B7705A">
              <w:rPr>
                <w:rFonts w:hint="eastAsia"/>
              </w:rPr>
              <w:t>柜体操作门开启高度</w:t>
            </w:r>
            <w:r w:rsidRPr="005F757A">
              <w:rPr>
                <w:rFonts w:hint="eastAsia"/>
              </w:rPr>
              <w:t>宽于或等于</w:t>
            </w:r>
            <w:r w:rsidRPr="00B7705A">
              <w:rPr>
                <w:rFonts w:hint="eastAsia"/>
              </w:rPr>
              <w:t>：</w:t>
            </w:r>
            <w:r w:rsidRPr="00B7705A">
              <w:rPr>
                <w:rFonts w:hint="eastAsia"/>
              </w:rPr>
              <w:t>0</w:t>
            </w:r>
            <w:r w:rsidRPr="00B7705A">
              <w:rPr>
                <w:rFonts w:hint="eastAsia"/>
              </w:rPr>
              <w:t>—</w:t>
            </w:r>
            <w:r w:rsidRPr="00B7705A">
              <w:rPr>
                <w:rFonts w:hint="eastAsia"/>
              </w:rPr>
              <w:t>800 mm</w:t>
            </w:r>
            <w:r w:rsidRPr="00B7705A">
              <w:rPr>
                <w:rFonts w:hint="eastAsia"/>
              </w:rPr>
              <w:t>，标准工作面风速</w:t>
            </w:r>
            <w:r w:rsidRPr="005F757A">
              <w:rPr>
                <w:rFonts w:hint="eastAsia"/>
              </w:rPr>
              <w:t>宽于或等于</w:t>
            </w:r>
            <w:r w:rsidRPr="00B7705A">
              <w:rPr>
                <w:rFonts w:hint="eastAsia"/>
              </w:rPr>
              <w:t>：</w:t>
            </w:r>
            <w:r w:rsidRPr="00B7705A">
              <w:rPr>
                <w:rFonts w:hint="eastAsia"/>
              </w:rPr>
              <w:t>0.3</w:t>
            </w:r>
            <w:r w:rsidRPr="00B7705A">
              <w:rPr>
                <w:rFonts w:hint="eastAsia"/>
              </w:rPr>
              <w:t>—</w:t>
            </w:r>
            <w:r w:rsidRPr="00B7705A">
              <w:rPr>
                <w:rFonts w:hint="eastAsia"/>
              </w:rPr>
              <w:t>0.8m/s</w:t>
            </w:r>
            <w:r w:rsidRPr="00B7705A">
              <w:rPr>
                <w:rFonts w:hint="eastAsia"/>
              </w:rPr>
              <w:t>。可根据实验要求配置风机使风速调高至</w:t>
            </w:r>
            <w:r w:rsidRPr="00B7705A">
              <w:rPr>
                <w:rFonts w:hint="eastAsia"/>
              </w:rPr>
              <w:t>1.0m/s</w:t>
            </w:r>
            <w:r w:rsidRPr="00B7705A">
              <w:rPr>
                <w:rFonts w:hint="eastAsia"/>
              </w:rPr>
              <w:t>以上。排风量：</w:t>
            </w:r>
            <w:r w:rsidRPr="00B7705A">
              <w:rPr>
                <w:rFonts w:hint="eastAsia"/>
              </w:rPr>
              <w:t>1080</w:t>
            </w:r>
            <w:r w:rsidRPr="00B7705A">
              <w:rPr>
                <w:rFonts w:hint="eastAsia"/>
              </w:rPr>
              <w:t>—</w:t>
            </w:r>
            <w:r w:rsidRPr="00B7705A">
              <w:rPr>
                <w:rFonts w:hint="eastAsia"/>
              </w:rPr>
              <w:t>1700m3/h</w:t>
            </w:r>
            <w:r w:rsidRPr="00B7705A">
              <w:rPr>
                <w:rFonts w:hint="eastAsia"/>
              </w:rPr>
              <w:t>（根据实验需要排风量可配置更大），电机功率≥</w:t>
            </w:r>
            <w:r w:rsidRPr="00B7705A">
              <w:rPr>
                <w:rFonts w:hint="eastAsia"/>
              </w:rPr>
              <w:t>11KW</w:t>
            </w:r>
            <w:r>
              <w:rPr>
                <w:rFonts w:hint="eastAsia"/>
              </w:rPr>
              <w:t>。</w:t>
            </w:r>
          </w:p>
        </w:tc>
        <w:tc>
          <w:tcPr>
            <w:tcW w:w="1198" w:type="dxa"/>
          </w:tcPr>
          <w:p w14:paraId="319665AB" w14:textId="77777777" w:rsidR="002E18E3" w:rsidRPr="000E024B" w:rsidRDefault="002E18E3" w:rsidP="003112F5">
            <w:pPr>
              <w:adjustRightInd w:val="0"/>
              <w:snapToGrid w:val="0"/>
              <w:spacing w:line="360" w:lineRule="auto"/>
              <w:jc w:val="left"/>
            </w:pPr>
          </w:p>
        </w:tc>
        <w:tc>
          <w:tcPr>
            <w:tcW w:w="1198" w:type="dxa"/>
          </w:tcPr>
          <w:p w14:paraId="6F4645BE" w14:textId="77777777" w:rsidR="002E18E3" w:rsidRPr="000E024B" w:rsidRDefault="002E18E3" w:rsidP="003112F5">
            <w:pPr>
              <w:adjustRightInd w:val="0"/>
              <w:snapToGrid w:val="0"/>
              <w:spacing w:line="360" w:lineRule="auto"/>
              <w:jc w:val="left"/>
            </w:pPr>
          </w:p>
        </w:tc>
        <w:tc>
          <w:tcPr>
            <w:tcW w:w="1198" w:type="dxa"/>
          </w:tcPr>
          <w:p w14:paraId="036F89C5" w14:textId="56C56F28" w:rsidR="002E18E3" w:rsidRPr="000E024B" w:rsidRDefault="002E18E3" w:rsidP="003112F5">
            <w:pPr>
              <w:adjustRightInd w:val="0"/>
              <w:snapToGrid w:val="0"/>
              <w:spacing w:line="360" w:lineRule="auto"/>
              <w:jc w:val="left"/>
            </w:pPr>
          </w:p>
        </w:tc>
      </w:tr>
      <w:tr w:rsidR="002E18E3" w:rsidRPr="00EA2F45" w14:paraId="6101235A" w14:textId="6905077B" w:rsidTr="002E18E3">
        <w:trPr>
          <w:trHeight w:val="510"/>
        </w:trPr>
        <w:tc>
          <w:tcPr>
            <w:tcW w:w="632" w:type="dxa"/>
            <w:vMerge/>
            <w:vAlign w:val="center"/>
          </w:tcPr>
          <w:p w14:paraId="4B52986E" w14:textId="77777777" w:rsidR="002E18E3" w:rsidRPr="00EA2F45" w:rsidRDefault="002E18E3" w:rsidP="003112F5">
            <w:pPr>
              <w:jc w:val="center"/>
              <w:rPr>
                <w:b/>
                <w:szCs w:val="21"/>
              </w:rPr>
            </w:pPr>
          </w:p>
        </w:tc>
        <w:tc>
          <w:tcPr>
            <w:tcW w:w="962" w:type="dxa"/>
            <w:vMerge/>
            <w:vAlign w:val="center"/>
          </w:tcPr>
          <w:p w14:paraId="3AAE9A77" w14:textId="77777777" w:rsidR="002E18E3" w:rsidRPr="00EA2F45" w:rsidRDefault="002E18E3" w:rsidP="003112F5">
            <w:pPr>
              <w:jc w:val="center"/>
              <w:rPr>
                <w:b/>
                <w:szCs w:val="21"/>
              </w:rPr>
            </w:pPr>
          </w:p>
        </w:tc>
        <w:tc>
          <w:tcPr>
            <w:tcW w:w="2827" w:type="dxa"/>
            <w:vAlign w:val="center"/>
          </w:tcPr>
          <w:p w14:paraId="57688D4A" w14:textId="77777777" w:rsidR="002E18E3" w:rsidRPr="00EA2F45" w:rsidRDefault="002E18E3" w:rsidP="003112F5">
            <w:pPr>
              <w:adjustRightInd w:val="0"/>
              <w:snapToGrid w:val="0"/>
              <w:jc w:val="left"/>
              <w:rPr>
                <w:b/>
                <w:szCs w:val="21"/>
              </w:rPr>
            </w:pPr>
            <w:r w:rsidRPr="00B7705A">
              <w:rPr>
                <w:rFonts w:hint="eastAsia"/>
              </w:rPr>
              <w:t xml:space="preserve">1.6 </w:t>
            </w:r>
            <w:r w:rsidRPr="00B7705A">
              <w:rPr>
                <w:rFonts w:hint="eastAsia"/>
              </w:rPr>
              <w:t>新风机组制冷量：≥</w:t>
            </w:r>
            <w:r w:rsidRPr="00B7705A">
              <w:rPr>
                <w:rFonts w:hint="eastAsia"/>
              </w:rPr>
              <w:t>65KW</w:t>
            </w:r>
            <w:r>
              <w:rPr>
                <w:rFonts w:hint="eastAsia"/>
              </w:rPr>
              <w:t>。</w:t>
            </w:r>
          </w:p>
        </w:tc>
        <w:tc>
          <w:tcPr>
            <w:tcW w:w="1198" w:type="dxa"/>
          </w:tcPr>
          <w:p w14:paraId="014C2B18" w14:textId="77777777" w:rsidR="002E18E3" w:rsidRPr="00B7705A" w:rsidRDefault="002E18E3" w:rsidP="003112F5">
            <w:pPr>
              <w:adjustRightInd w:val="0"/>
              <w:snapToGrid w:val="0"/>
              <w:jc w:val="left"/>
            </w:pPr>
          </w:p>
        </w:tc>
        <w:tc>
          <w:tcPr>
            <w:tcW w:w="1198" w:type="dxa"/>
          </w:tcPr>
          <w:p w14:paraId="59A45720" w14:textId="77777777" w:rsidR="002E18E3" w:rsidRPr="00B7705A" w:rsidRDefault="002E18E3" w:rsidP="003112F5">
            <w:pPr>
              <w:adjustRightInd w:val="0"/>
              <w:snapToGrid w:val="0"/>
              <w:jc w:val="left"/>
            </w:pPr>
          </w:p>
        </w:tc>
        <w:tc>
          <w:tcPr>
            <w:tcW w:w="1198" w:type="dxa"/>
          </w:tcPr>
          <w:p w14:paraId="00FCED61" w14:textId="75EE7FA8" w:rsidR="002E18E3" w:rsidRPr="00B7705A" w:rsidRDefault="002E18E3" w:rsidP="003112F5">
            <w:pPr>
              <w:adjustRightInd w:val="0"/>
              <w:snapToGrid w:val="0"/>
              <w:jc w:val="left"/>
            </w:pPr>
          </w:p>
        </w:tc>
      </w:tr>
      <w:tr w:rsidR="002E18E3" w:rsidRPr="00EA2F45" w14:paraId="02494B73" w14:textId="022B40BD" w:rsidTr="002E18E3">
        <w:trPr>
          <w:trHeight w:val="510"/>
        </w:trPr>
        <w:tc>
          <w:tcPr>
            <w:tcW w:w="632" w:type="dxa"/>
            <w:vMerge/>
            <w:vAlign w:val="center"/>
          </w:tcPr>
          <w:p w14:paraId="03B61AE0" w14:textId="77777777" w:rsidR="002E18E3" w:rsidRPr="00EA2F45" w:rsidRDefault="002E18E3" w:rsidP="003112F5">
            <w:pPr>
              <w:jc w:val="center"/>
              <w:rPr>
                <w:b/>
                <w:szCs w:val="21"/>
              </w:rPr>
            </w:pPr>
          </w:p>
        </w:tc>
        <w:tc>
          <w:tcPr>
            <w:tcW w:w="962" w:type="dxa"/>
            <w:vMerge/>
            <w:vAlign w:val="center"/>
          </w:tcPr>
          <w:p w14:paraId="7C31BB6B" w14:textId="77777777" w:rsidR="002E18E3" w:rsidRPr="00EA2F45" w:rsidRDefault="002E18E3" w:rsidP="003112F5">
            <w:pPr>
              <w:jc w:val="center"/>
              <w:rPr>
                <w:b/>
                <w:szCs w:val="21"/>
              </w:rPr>
            </w:pPr>
          </w:p>
        </w:tc>
        <w:tc>
          <w:tcPr>
            <w:tcW w:w="2827" w:type="dxa"/>
            <w:vAlign w:val="center"/>
          </w:tcPr>
          <w:p w14:paraId="1AEFF2FB" w14:textId="77777777" w:rsidR="002E18E3" w:rsidRPr="00EA2F45" w:rsidRDefault="002E18E3" w:rsidP="003112F5">
            <w:pPr>
              <w:adjustRightInd w:val="0"/>
              <w:snapToGrid w:val="0"/>
              <w:jc w:val="left"/>
              <w:rPr>
                <w:b/>
                <w:szCs w:val="21"/>
              </w:rPr>
            </w:pPr>
            <w:r w:rsidRPr="00B7705A">
              <w:rPr>
                <w:rFonts w:hint="eastAsia"/>
              </w:rPr>
              <w:t xml:space="preserve">1.7 </w:t>
            </w:r>
            <w:r w:rsidRPr="00B7705A">
              <w:rPr>
                <w:rFonts w:hint="eastAsia"/>
              </w:rPr>
              <w:t>新风机组制热量：≥</w:t>
            </w:r>
            <w:r w:rsidRPr="00B7705A">
              <w:rPr>
                <w:rFonts w:hint="eastAsia"/>
              </w:rPr>
              <w:t>71 kW</w:t>
            </w:r>
            <w:r>
              <w:rPr>
                <w:rFonts w:hint="eastAsia"/>
              </w:rPr>
              <w:t>。</w:t>
            </w:r>
          </w:p>
        </w:tc>
        <w:tc>
          <w:tcPr>
            <w:tcW w:w="1198" w:type="dxa"/>
          </w:tcPr>
          <w:p w14:paraId="3119ABBC" w14:textId="77777777" w:rsidR="002E18E3" w:rsidRPr="00B7705A" w:rsidRDefault="002E18E3" w:rsidP="003112F5">
            <w:pPr>
              <w:adjustRightInd w:val="0"/>
              <w:snapToGrid w:val="0"/>
              <w:jc w:val="left"/>
            </w:pPr>
          </w:p>
        </w:tc>
        <w:tc>
          <w:tcPr>
            <w:tcW w:w="1198" w:type="dxa"/>
          </w:tcPr>
          <w:p w14:paraId="3128C5CC" w14:textId="77777777" w:rsidR="002E18E3" w:rsidRPr="00B7705A" w:rsidRDefault="002E18E3" w:rsidP="003112F5">
            <w:pPr>
              <w:adjustRightInd w:val="0"/>
              <w:snapToGrid w:val="0"/>
              <w:jc w:val="left"/>
            </w:pPr>
          </w:p>
        </w:tc>
        <w:tc>
          <w:tcPr>
            <w:tcW w:w="1198" w:type="dxa"/>
          </w:tcPr>
          <w:p w14:paraId="505F435D" w14:textId="10AF53A6" w:rsidR="002E18E3" w:rsidRPr="00B7705A" w:rsidRDefault="002E18E3" w:rsidP="003112F5">
            <w:pPr>
              <w:adjustRightInd w:val="0"/>
              <w:snapToGrid w:val="0"/>
              <w:jc w:val="left"/>
            </w:pPr>
          </w:p>
        </w:tc>
      </w:tr>
      <w:tr w:rsidR="002E18E3" w:rsidRPr="00EA2F45" w14:paraId="46861C9F" w14:textId="71A82EAB" w:rsidTr="002E18E3">
        <w:trPr>
          <w:trHeight w:val="510"/>
        </w:trPr>
        <w:tc>
          <w:tcPr>
            <w:tcW w:w="632" w:type="dxa"/>
            <w:vMerge/>
            <w:vAlign w:val="center"/>
          </w:tcPr>
          <w:p w14:paraId="50E01A19" w14:textId="77777777" w:rsidR="002E18E3" w:rsidRPr="00EA2F45" w:rsidRDefault="002E18E3" w:rsidP="003112F5">
            <w:pPr>
              <w:jc w:val="center"/>
              <w:rPr>
                <w:b/>
                <w:szCs w:val="21"/>
              </w:rPr>
            </w:pPr>
          </w:p>
        </w:tc>
        <w:tc>
          <w:tcPr>
            <w:tcW w:w="962" w:type="dxa"/>
            <w:vMerge/>
            <w:vAlign w:val="center"/>
          </w:tcPr>
          <w:p w14:paraId="40560814" w14:textId="77777777" w:rsidR="002E18E3" w:rsidRPr="00EA2F45" w:rsidRDefault="002E18E3" w:rsidP="003112F5">
            <w:pPr>
              <w:jc w:val="center"/>
              <w:rPr>
                <w:b/>
                <w:szCs w:val="21"/>
              </w:rPr>
            </w:pPr>
          </w:p>
        </w:tc>
        <w:tc>
          <w:tcPr>
            <w:tcW w:w="2827" w:type="dxa"/>
            <w:vAlign w:val="center"/>
          </w:tcPr>
          <w:p w14:paraId="3F80AD53" w14:textId="77777777" w:rsidR="002E18E3" w:rsidRPr="00EA2F45" w:rsidRDefault="002E18E3" w:rsidP="003112F5">
            <w:pPr>
              <w:adjustRightInd w:val="0"/>
              <w:snapToGrid w:val="0"/>
              <w:jc w:val="left"/>
              <w:rPr>
                <w:b/>
                <w:szCs w:val="21"/>
              </w:rPr>
            </w:pPr>
            <w:r w:rsidRPr="00B7705A">
              <w:rPr>
                <w:rFonts w:hint="eastAsia"/>
              </w:rPr>
              <w:t xml:space="preserve">1.8 </w:t>
            </w:r>
            <w:r w:rsidRPr="00B7705A">
              <w:rPr>
                <w:rFonts w:hint="eastAsia"/>
              </w:rPr>
              <w:t>机组总功率：≥</w:t>
            </w:r>
            <w:r w:rsidRPr="00B7705A">
              <w:rPr>
                <w:rFonts w:hint="eastAsia"/>
              </w:rPr>
              <w:t>19 kW</w:t>
            </w:r>
            <w:r>
              <w:rPr>
                <w:rFonts w:hint="eastAsia"/>
              </w:rPr>
              <w:t>。</w:t>
            </w:r>
          </w:p>
        </w:tc>
        <w:tc>
          <w:tcPr>
            <w:tcW w:w="1198" w:type="dxa"/>
          </w:tcPr>
          <w:p w14:paraId="239734A9" w14:textId="77777777" w:rsidR="002E18E3" w:rsidRPr="00B7705A" w:rsidRDefault="002E18E3" w:rsidP="003112F5">
            <w:pPr>
              <w:adjustRightInd w:val="0"/>
              <w:snapToGrid w:val="0"/>
              <w:jc w:val="left"/>
            </w:pPr>
          </w:p>
        </w:tc>
        <w:tc>
          <w:tcPr>
            <w:tcW w:w="1198" w:type="dxa"/>
          </w:tcPr>
          <w:p w14:paraId="165BA9D6" w14:textId="77777777" w:rsidR="002E18E3" w:rsidRPr="00B7705A" w:rsidRDefault="002E18E3" w:rsidP="003112F5">
            <w:pPr>
              <w:adjustRightInd w:val="0"/>
              <w:snapToGrid w:val="0"/>
              <w:jc w:val="left"/>
            </w:pPr>
          </w:p>
        </w:tc>
        <w:tc>
          <w:tcPr>
            <w:tcW w:w="1198" w:type="dxa"/>
          </w:tcPr>
          <w:p w14:paraId="5C134C95" w14:textId="0438E952" w:rsidR="002E18E3" w:rsidRPr="00B7705A" w:rsidRDefault="002E18E3" w:rsidP="003112F5">
            <w:pPr>
              <w:adjustRightInd w:val="0"/>
              <w:snapToGrid w:val="0"/>
              <w:jc w:val="left"/>
            </w:pPr>
          </w:p>
        </w:tc>
      </w:tr>
      <w:tr w:rsidR="002E18E3" w:rsidRPr="00EA2F45" w14:paraId="27438FB4" w14:textId="6B6DD0B6" w:rsidTr="002E18E3">
        <w:trPr>
          <w:trHeight w:val="510"/>
        </w:trPr>
        <w:tc>
          <w:tcPr>
            <w:tcW w:w="632" w:type="dxa"/>
            <w:vMerge/>
            <w:vAlign w:val="center"/>
          </w:tcPr>
          <w:p w14:paraId="2204E6F1" w14:textId="77777777" w:rsidR="002E18E3" w:rsidRPr="00EA2F45" w:rsidRDefault="002E18E3" w:rsidP="003112F5">
            <w:pPr>
              <w:jc w:val="center"/>
              <w:rPr>
                <w:b/>
                <w:szCs w:val="21"/>
              </w:rPr>
            </w:pPr>
          </w:p>
        </w:tc>
        <w:tc>
          <w:tcPr>
            <w:tcW w:w="962" w:type="dxa"/>
            <w:vMerge/>
            <w:vAlign w:val="center"/>
          </w:tcPr>
          <w:p w14:paraId="311C6399" w14:textId="77777777" w:rsidR="002E18E3" w:rsidRPr="00EA2F45" w:rsidRDefault="002E18E3" w:rsidP="003112F5">
            <w:pPr>
              <w:jc w:val="center"/>
              <w:rPr>
                <w:b/>
                <w:szCs w:val="21"/>
              </w:rPr>
            </w:pPr>
          </w:p>
        </w:tc>
        <w:tc>
          <w:tcPr>
            <w:tcW w:w="2827" w:type="dxa"/>
            <w:vAlign w:val="center"/>
          </w:tcPr>
          <w:p w14:paraId="2925B954" w14:textId="77777777" w:rsidR="002E18E3" w:rsidRPr="00EA2F45" w:rsidRDefault="002E18E3" w:rsidP="003112F5">
            <w:pPr>
              <w:adjustRightInd w:val="0"/>
              <w:snapToGrid w:val="0"/>
              <w:jc w:val="left"/>
              <w:rPr>
                <w:b/>
                <w:szCs w:val="21"/>
              </w:rPr>
            </w:pPr>
            <w:r w:rsidRPr="00B7705A">
              <w:rPr>
                <w:rFonts w:hint="eastAsia"/>
              </w:rPr>
              <w:t xml:space="preserve">1.9 </w:t>
            </w:r>
            <w:r w:rsidRPr="00B7705A">
              <w:rPr>
                <w:rFonts w:hint="eastAsia"/>
              </w:rPr>
              <w:t>最大运行电流：≥</w:t>
            </w:r>
            <w:r w:rsidRPr="00B7705A">
              <w:rPr>
                <w:rFonts w:hint="eastAsia"/>
              </w:rPr>
              <w:t>49 A</w:t>
            </w:r>
            <w:r>
              <w:rPr>
                <w:rFonts w:hint="eastAsia"/>
              </w:rPr>
              <w:t>。</w:t>
            </w:r>
          </w:p>
        </w:tc>
        <w:tc>
          <w:tcPr>
            <w:tcW w:w="1198" w:type="dxa"/>
          </w:tcPr>
          <w:p w14:paraId="7BF59F11" w14:textId="77777777" w:rsidR="002E18E3" w:rsidRPr="00B7705A" w:rsidRDefault="002E18E3" w:rsidP="003112F5">
            <w:pPr>
              <w:adjustRightInd w:val="0"/>
              <w:snapToGrid w:val="0"/>
              <w:jc w:val="left"/>
            </w:pPr>
          </w:p>
        </w:tc>
        <w:tc>
          <w:tcPr>
            <w:tcW w:w="1198" w:type="dxa"/>
          </w:tcPr>
          <w:p w14:paraId="7116EF38" w14:textId="77777777" w:rsidR="002E18E3" w:rsidRPr="00B7705A" w:rsidRDefault="002E18E3" w:rsidP="003112F5">
            <w:pPr>
              <w:adjustRightInd w:val="0"/>
              <w:snapToGrid w:val="0"/>
              <w:jc w:val="left"/>
            </w:pPr>
          </w:p>
        </w:tc>
        <w:tc>
          <w:tcPr>
            <w:tcW w:w="1198" w:type="dxa"/>
          </w:tcPr>
          <w:p w14:paraId="6EECB520" w14:textId="558F2F50" w:rsidR="002E18E3" w:rsidRPr="00B7705A" w:rsidRDefault="002E18E3" w:rsidP="003112F5">
            <w:pPr>
              <w:adjustRightInd w:val="0"/>
              <w:snapToGrid w:val="0"/>
              <w:jc w:val="left"/>
            </w:pPr>
          </w:p>
        </w:tc>
      </w:tr>
      <w:tr w:rsidR="002E18E3" w:rsidRPr="00EA2F45" w14:paraId="4B62C95A" w14:textId="09ED72C2" w:rsidTr="002E18E3">
        <w:trPr>
          <w:trHeight w:val="510"/>
        </w:trPr>
        <w:tc>
          <w:tcPr>
            <w:tcW w:w="632" w:type="dxa"/>
            <w:vMerge/>
            <w:vAlign w:val="center"/>
          </w:tcPr>
          <w:p w14:paraId="65ECAB1B" w14:textId="77777777" w:rsidR="002E18E3" w:rsidRPr="00EA2F45" w:rsidRDefault="002E18E3" w:rsidP="003112F5">
            <w:pPr>
              <w:jc w:val="center"/>
              <w:rPr>
                <w:b/>
                <w:szCs w:val="21"/>
              </w:rPr>
            </w:pPr>
          </w:p>
        </w:tc>
        <w:tc>
          <w:tcPr>
            <w:tcW w:w="962" w:type="dxa"/>
            <w:vMerge/>
            <w:vAlign w:val="center"/>
          </w:tcPr>
          <w:p w14:paraId="436D05EC" w14:textId="77777777" w:rsidR="002E18E3" w:rsidRPr="00EA2F45" w:rsidRDefault="002E18E3" w:rsidP="003112F5">
            <w:pPr>
              <w:jc w:val="center"/>
              <w:rPr>
                <w:b/>
                <w:szCs w:val="21"/>
              </w:rPr>
            </w:pPr>
          </w:p>
        </w:tc>
        <w:tc>
          <w:tcPr>
            <w:tcW w:w="2827" w:type="dxa"/>
            <w:vAlign w:val="center"/>
          </w:tcPr>
          <w:p w14:paraId="488903C7" w14:textId="77777777" w:rsidR="002E18E3" w:rsidRPr="00EA2F45" w:rsidRDefault="002E18E3" w:rsidP="003112F5">
            <w:pPr>
              <w:adjustRightInd w:val="0"/>
              <w:snapToGrid w:val="0"/>
              <w:spacing w:line="360" w:lineRule="auto"/>
              <w:jc w:val="left"/>
              <w:rPr>
                <w:szCs w:val="21"/>
              </w:rPr>
            </w:pPr>
            <w:r>
              <w:t>1.10</w:t>
            </w:r>
            <w:r w:rsidRPr="00B7705A">
              <w:rPr>
                <w:rFonts w:hint="eastAsia"/>
              </w:rPr>
              <w:t>全封闭涡旋压缩机，冷冻水量：≥</w:t>
            </w:r>
            <w:r w:rsidRPr="00B7705A">
              <w:rPr>
                <w:rFonts w:hint="eastAsia"/>
              </w:rPr>
              <w:t>11.2m</w:t>
            </w:r>
            <w:r w:rsidRPr="00EE50B1">
              <w:rPr>
                <w:rFonts w:hint="eastAsia"/>
                <w:vertAlign w:val="superscript"/>
              </w:rPr>
              <w:t>3</w:t>
            </w:r>
            <w:r w:rsidRPr="00B7705A">
              <w:rPr>
                <w:rFonts w:hint="eastAsia"/>
              </w:rPr>
              <w:t>/h</w:t>
            </w:r>
            <w:r w:rsidRPr="00B7705A">
              <w:rPr>
                <w:rFonts w:hint="eastAsia"/>
              </w:rPr>
              <w:t>，进水温度</w:t>
            </w:r>
            <w:r>
              <w:rPr>
                <w:rFonts w:hint="eastAsia"/>
              </w:rPr>
              <w:t>范围</w:t>
            </w:r>
            <w:r w:rsidRPr="00EE50B1">
              <w:rPr>
                <w:rFonts w:hint="eastAsia"/>
              </w:rPr>
              <w:t>宽于或等于</w:t>
            </w:r>
            <w:r w:rsidRPr="00B7705A">
              <w:rPr>
                <w:rFonts w:hint="eastAsia"/>
              </w:rPr>
              <w:t>12</w:t>
            </w:r>
            <w:r w:rsidRPr="00B7705A">
              <w:rPr>
                <w:rFonts w:hint="eastAsia"/>
              </w:rPr>
              <w:t>℃</w:t>
            </w:r>
            <w:r w:rsidRPr="00B7705A">
              <w:rPr>
                <w:rFonts w:hint="eastAsia"/>
              </w:rPr>
              <w:t>-40</w:t>
            </w:r>
            <w:r w:rsidRPr="00B7705A">
              <w:rPr>
                <w:rFonts w:hint="eastAsia"/>
              </w:rPr>
              <w:t>℃，出水温度</w:t>
            </w:r>
            <w:r w:rsidRPr="00EE50B1">
              <w:rPr>
                <w:rFonts w:hint="eastAsia"/>
              </w:rPr>
              <w:t>范围宽于或等于</w:t>
            </w:r>
            <w:r w:rsidRPr="00B7705A">
              <w:rPr>
                <w:rFonts w:hint="eastAsia"/>
              </w:rPr>
              <w:t>：</w:t>
            </w:r>
            <w:r w:rsidRPr="00B7705A">
              <w:rPr>
                <w:rFonts w:hint="eastAsia"/>
              </w:rPr>
              <w:t>7</w:t>
            </w:r>
            <w:r w:rsidRPr="00B7705A">
              <w:rPr>
                <w:rFonts w:hint="eastAsia"/>
              </w:rPr>
              <w:t>℃</w:t>
            </w:r>
            <w:r w:rsidRPr="00B7705A">
              <w:rPr>
                <w:rFonts w:hint="eastAsia"/>
              </w:rPr>
              <w:t>-45</w:t>
            </w:r>
            <w:r w:rsidRPr="00B7705A">
              <w:rPr>
                <w:rFonts w:hint="eastAsia"/>
              </w:rPr>
              <w:t>℃。水压降</w:t>
            </w:r>
            <w:r w:rsidRPr="00EE50B1">
              <w:rPr>
                <w:rFonts w:hint="eastAsia"/>
              </w:rPr>
              <w:t>范围宽于或等于</w:t>
            </w:r>
            <w:r w:rsidRPr="00B7705A">
              <w:rPr>
                <w:rFonts w:hint="eastAsia"/>
              </w:rPr>
              <w:t>：</w:t>
            </w:r>
            <w:r w:rsidRPr="00B7705A">
              <w:rPr>
                <w:rFonts w:hint="eastAsia"/>
              </w:rPr>
              <w:t>40-47 kPa</w:t>
            </w:r>
            <w:r w:rsidRPr="00B7705A">
              <w:rPr>
                <w:rFonts w:hint="eastAsia"/>
              </w:rPr>
              <w:t>。压力</w:t>
            </w:r>
            <w:r w:rsidRPr="00EE50B1">
              <w:rPr>
                <w:rFonts w:hint="eastAsia"/>
              </w:rPr>
              <w:t>范围宽于或等于</w:t>
            </w:r>
            <w:r w:rsidRPr="00B7705A">
              <w:rPr>
                <w:rFonts w:hint="eastAsia"/>
              </w:rPr>
              <w:t>：</w:t>
            </w:r>
            <w:r w:rsidRPr="00B7705A">
              <w:rPr>
                <w:rFonts w:hint="eastAsia"/>
              </w:rPr>
              <w:t>1.0-2.5Mpa</w:t>
            </w:r>
            <w:r>
              <w:rPr>
                <w:rFonts w:hint="eastAsia"/>
              </w:rPr>
              <w:t>；</w:t>
            </w:r>
            <w:r w:rsidRPr="00B7705A">
              <w:rPr>
                <w:rFonts w:hint="eastAsia"/>
              </w:rPr>
              <w:t>能量调节</w:t>
            </w:r>
            <w:r w:rsidRPr="00EE50B1">
              <w:rPr>
                <w:rFonts w:hint="eastAsia"/>
              </w:rPr>
              <w:t>范围宽于或等于</w:t>
            </w:r>
            <w:r w:rsidRPr="00B7705A">
              <w:rPr>
                <w:rFonts w:hint="eastAsia"/>
              </w:rPr>
              <w:t>:0-50%-100%</w:t>
            </w:r>
            <w:r>
              <w:rPr>
                <w:rFonts w:hint="eastAsia"/>
              </w:rPr>
              <w:t>。</w:t>
            </w:r>
          </w:p>
        </w:tc>
        <w:tc>
          <w:tcPr>
            <w:tcW w:w="1198" w:type="dxa"/>
          </w:tcPr>
          <w:p w14:paraId="0B91F94C" w14:textId="77777777" w:rsidR="002E18E3" w:rsidRDefault="002E18E3" w:rsidP="003112F5">
            <w:pPr>
              <w:adjustRightInd w:val="0"/>
              <w:snapToGrid w:val="0"/>
              <w:spacing w:line="360" w:lineRule="auto"/>
              <w:jc w:val="left"/>
            </w:pPr>
          </w:p>
        </w:tc>
        <w:tc>
          <w:tcPr>
            <w:tcW w:w="1198" w:type="dxa"/>
          </w:tcPr>
          <w:p w14:paraId="27621C8F" w14:textId="77777777" w:rsidR="002E18E3" w:rsidRDefault="002E18E3" w:rsidP="003112F5">
            <w:pPr>
              <w:adjustRightInd w:val="0"/>
              <w:snapToGrid w:val="0"/>
              <w:spacing w:line="360" w:lineRule="auto"/>
              <w:jc w:val="left"/>
            </w:pPr>
          </w:p>
        </w:tc>
        <w:tc>
          <w:tcPr>
            <w:tcW w:w="1198" w:type="dxa"/>
          </w:tcPr>
          <w:p w14:paraId="75581FC4" w14:textId="17E42B69" w:rsidR="002E18E3" w:rsidRDefault="002E18E3" w:rsidP="003112F5">
            <w:pPr>
              <w:adjustRightInd w:val="0"/>
              <w:snapToGrid w:val="0"/>
              <w:spacing w:line="360" w:lineRule="auto"/>
              <w:jc w:val="left"/>
            </w:pPr>
          </w:p>
        </w:tc>
      </w:tr>
      <w:tr w:rsidR="002E18E3" w:rsidRPr="00EA2F45" w14:paraId="33DE1F29" w14:textId="50C7913F" w:rsidTr="002E18E3">
        <w:trPr>
          <w:trHeight w:val="510"/>
        </w:trPr>
        <w:tc>
          <w:tcPr>
            <w:tcW w:w="632" w:type="dxa"/>
            <w:vMerge/>
            <w:vAlign w:val="center"/>
          </w:tcPr>
          <w:p w14:paraId="27D3564B" w14:textId="77777777" w:rsidR="002E18E3" w:rsidRPr="00EA2F45" w:rsidRDefault="002E18E3" w:rsidP="003112F5">
            <w:pPr>
              <w:jc w:val="center"/>
              <w:rPr>
                <w:b/>
                <w:szCs w:val="21"/>
              </w:rPr>
            </w:pPr>
          </w:p>
        </w:tc>
        <w:tc>
          <w:tcPr>
            <w:tcW w:w="962" w:type="dxa"/>
            <w:vMerge/>
            <w:vAlign w:val="center"/>
          </w:tcPr>
          <w:p w14:paraId="71A2317E" w14:textId="77777777" w:rsidR="002E18E3" w:rsidRPr="00EA2F45" w:rsidRDefault="002E18E3" w:rsidP="003112F5">
            <w:pPr>
              <w:jc w:val="center"/>
              <w:rPr>
                <w:b/>
                <w:szCs w:val="21"/>
              </w:rPr>
            </w:pPr>
          </w:p>
        </w:tc>
        <w:tc>
          <w:tcPr>
            <w:tcW w:w="2827" w:type="dxa"/>
            <w:vAlign w:val="center"/>
          </w:tcPr>
          <w:p w14:paraId="76519C17" w14:textId="77777777" w:rsidR="002E18E3" w:rsidRPr="00EA2F45" w:rsidRDefault="002E18E3" w:rsidP="003112F5">
            <w:pPr>
              <w:adjustRightInd w:val="0"/>
              <w:snapToGrid w:val="0"/>
              <w:spacing w:line="360" w:lineRule="auto"/>
              <w:jc w:val="left"/>
              <w:rPr>
                <w:b/>
                <w:szCs w:val="21"/>
              </w:rPr>
            </w:pPr>
            <w:r w:rsidRPr="000E024B">
              <w:rPr>
                <w:rFonts w:hint="eastAsia"/>
              </w:rPr>
              <w:t>▲</w:t>
            </w:r>
            <w:r w:rsidRPr="00B7705A">
              <w:rPr>
                <w:rFonts w:hint="eastAsia"/>
              </w:rPr>
              <w:t>1.11</w:t>
            </w:r>
            <w:r>
              <w:t xml:space="preserve"> </w:t>
            </w:r>
            <w:r w:rsidRPr="00B7705A">
              <w:rPr>
                <w:rFonts w:hint="eastAsia"/>
              </w:rPr>
              <w:t>反应器加热原件可设定温度范围</w:t>
            </w:r>
            <w:r w:rsidRPr="00EE50B1">
              <w:rPr>
                <w:rFonts w:hint="eastAsia"/>
              </w:rPr>
              <w:t>宽于或等于</w:t>
            </w:r>
            <w:r w:rsidRPr="00B7705A">
              <w:rPr>
                <w:rFonts w:hint="eastAsia"/>
              </w:rPr>
              <w:t>：室温</w:t>
            </w:r>
            <w:r w:rsidRPr="00B7705A">
              <w:rPr>
                <w:rFonts w:hint="eastAsia"/>
              </w:rPr>
              <w:t>-510</w:t>
            </w:r>
            <w:r w:rsidRPr="00B7705A">
              <w:rPr>
                <w:rFonts w:hint="eastAsia"/>
              </w:rPr>
              <w:t>℃。具有过热保护功能，具有高温稳定工作测试，</w:t>
            </w:r>
            <w:r w:rsidRPr="00B7705A">
              <w:rPr>
                <w:rFonts w:hint="eastAsia"/>
              </w:rPr>
              <w:t>250</w:t>
            </w:r>
            <w:r w:rsidRPr="00B7705A">
              <w:rPr>
                <w:rFonts w:hint="eastAsia"/>
              </w:rPr>
              <w:t>℃高温下可连续稳</w:t>
            </w:r>
            <w:r w:rsidRPr="00B7705A">
              <w:rPr>
                <w:rFonts w:hint="eastAsia"/>
              </w:rPr>
              <w:lastRenderedPageBreak/>
              <w:t>定使用至少</w:t>
            </w:r>
            <w:r w:rsidRPr="00B7705A">
              <w:rPr>
                <w:rFonts w:hint="eastAsia"/>
              </w:rPr>
              <w:t>10</w:t>
            </w:r>
            <w:r w:rsidRPr="00B7705A">
              <w:rPr>
                <w:rFonts w:hint="eastAsia"/>
              </w:rPr>
              <w:t>天。</w:t>
            </w:r>
          </w:p>
        </w:tc>
        <w:tc>
          <w:tcPr>
            <w:tcW w:w="1198" w:type="dxa"/>
          </w:tcPr>
          <w:p w14:paraId="27921AD4" w14:textId="77777777" w:rsidR="002E18E3" w:rsidRPr="000E024B" w:rsidRDefault="002E18E3" w:rsidP="003112F5">
            <w:pPr>
              <w:adjustRightInd w:val="0"/>
              <w:snapToGrid w:val="0"/>
              <w:spacing w:line="360" w:lineRule="auto"/>
              <w:jc w:val="left"/>
            </w:pPr>
          </w:p>
        </w:tc>
        <w:tc>
          <w:tcPr>
            <w:tcW w:w="1198" w:type="dxa"/>
          </w:tcPr>
          <w:p w14:paraId="49675A60" w14:textId="77777777" w:rsidR="002E18E3" w:rsidRPr="000E024B" w:rsidRDefault="002E18E3" w:rsidP="003112F5">
            <w:pPr>
              <w:adjustRightInd w:val="0"/>
              <w:snapToGrid w:val="0"/>
              <w:spacing w:line="360" w:lineRule="auto"/>
              <w:jc w:val="left"/>
            </w:pPr>
          </w:p>
        </w:tc>
        <w:tc>
          <w:tcPr>
            <w:tcW w:w="1198" w:type="dxa"/>
          </w:tcPr>
          <w:p w14:paraId="131BFF39" w14:textId="79EE6360" w:rsidR="002E18E3" w:rsidRPr="000E024B" w:rsidRDefault="002E18E3" w:rsidP="003112F5">
            <w:pPr>
              <w:adjustRightInd w:val="0"/>
              <w:snapToGrid w:val="0"/>
              <w:spacing w:line="360" w:lineRule="auto"/>
              <w:jc w:val="left"/>
            </w:pPr>
          </w:p>
        </w:tc>
      </w:tr>
      <w:tr w:rsidR="002E18E3" w:rsidRPr="00EA2F45" w14:paraId="10AF9558" w14:textId="341ADF50" w:rsidTr="002E18E3">
        <w:trPr>
          <w:trHeight w:val="525"/>
        </w:trPr>
        <w:tc>
          <w:tcPr>
            <w:tcW w:w="632" w:type="dxa"/>
            <w:vMerge/>
            <w:vAlign w:val="center"/>
          </w:tcPr>
          <w:p w14:paraId="6B5E24A9" w14:textId="77777777" w:rsidR="002E18E3" w:rsidRPr="00EA2F45" w:rsidRDefault="002E18E3" w:rsidP="003112F5">
            <w:pPr>
              <w:jc w:val="center"/>
              <w:rPr>
                <w:b/>
                <w:szCs w:val="21"/>
              </w:rPr>
            </w:pPr>
          </w:p>
        </w:tc>
        <w:tc>
          <w:tcPr>
            <w:tcW w:w="962" w:type="dxa"/>
            <w:vMerge/>
            <w:vAlign w:val="center"/>
          </w:tcPr>
          <w:p w14:paraId="15B14D26" w14:textId="77777777" w:rsidR="002E18E3" w:rsidRPr="00EA2F45" w:rsidRDefault="002E18E3" w:rsidP="003112F5">
            <w:pPr>
              <w:jc w:val="center"/>
              <w:rPr>
                <w:b/>
                <w:szCs w:val="21"/>
              </w:rPr>
            </w:pPr>
          </w:p>
        </w:tc>
        <w:tc>
          <w:tcPr>
            <w:tcW w:w="2827" w:type="dxa"/>
            <w:vAlign w:val="center"/>
          </w:tcPr>
          <w:p w14:paraId="4DE9780E" w14:textId="77777777" w:rsidR="002E18E3" w:rsidRPr="00EA2F45" w:rsidRDefault="002E18E3" w:rsidP="003112F5">
            <w:pPr>
              <w:adjustRightInd w:val="0"/>
              <w:snapToGrid w:val="0"/>
              <w:spacing w:line="360" w:lineRule="auto"/>
              <w:jc w:val="left"/>
              <w:rPr>
                <w:b/>
                <w:szCs w:val="21"/>
              </w:rPr>
            </w:pPr>
            <w:r w:rsidRPr="000E024B">
              <w:rPr>
                <w:rFonts w:hint="eastAsia"/>
              </w:rPr>
              <w:t>★</w:t>
            </w:r>
            <w:r w:rsidRPr="00B7705A">
              <w:rPr>
                <w:rFonts w:hint="eastAsia"/>
              </w:rPr>
              <w:t>1.12</w:t>
            </w:r>
            <w:r>
              <w:t xml:space="preserve"> </w:t>
            </w:r>
            <w:r w:rsidRPr="00B7705A">
              <w:rPr>
                <w:rFonts w:hint="eastAsia"/>
              </w:rPr>
              <w:t>反应器加热面板材质：不锈钢材质，带有抗腐蚀涂层。整体机身外壳全铝合金，不接受玻璃或陶瓷之类易碎加热</w:t>
            </w:r>
            <w:r>
              <w:rPr>
                <w:rFonts w:hint="eastAsia"/>
              </w:rPr>
              <w:t>面板。</w:t>
            </w:r>
          </w:p>
        </w:tc>
        <w:tc>
          <w:tcPr>
            <w:tcW w:w="1198" w:type="dxa"/>
          </w:tcPr>
          <w:p w14:paraId="6E803613" w14:textId="77777777" w:rsidR="002E18E3" w:rsidRPr="000E024B" w:rsidRDefault="002E18E3" w:rsidP="003112F5">
            <w:pPr>
              <w:adjustRightInd w:val="0"/>
              <w:snapToGrid w:val="0"/>
              <w:spacing w:line="360" w:lineRule="auto"/>
              <w:jc w:val="left"/>
            </w:pPr>
          </w:p>
        </w:tc>
        <w:tc>
          <w:tcPr>
            <w:tcW w:w="1198" w:type="dxa"/>
          </w:tcPr>
          <w:p w14:paraId="17839203" w14:textId="77777777" w:rsidR="002E18E3" w:rsidRPr="000E024B" w:rsidRDefault="002E18E3" w:rsidP="003112F5">
            <w:pPr>
              <w:adjustRightInd w:val="0"/>
              <w:snapToGrid w:val="0"/>
              <w:spacing w:line="360" w:lineRule="auto"/>
              <w:jc w:val="left"/>
            </w:pPr>
          </w:p>
        </w:tc>
        <w:tc>
          <w:tcPr>
            <w:tcW w:w="1198" w:type="dxa"/>
          </w:tcPr>
          <w:p w14:paraId="05F5BCFC" w14:textId="1D03027F" w:rsidR="002E18E3" w:rsidRPr="000E024B" w:rsidRDefault="002E18E3" w:rsidP="003112F5">
            <w:pPr>
              <w:adjustRightInd w:val="0"/>
              <w:snapToGrid w:val="0"/>
              <w:spacing w:line="360" w:lineRule="auto"/>
              <w:jc w:val="left"/>
            </w:pPr>
          </w:p>
        </w:tc>
      </w:tr>
      <w:tr w:rsidR="002E18E3" w:rsidRPr="00EA2F45" w14:paraId="05FF057B" w14:textId="3F5FB683" w:rsidTr="002E18E3">
        <w:trPr>
          <w:trHeight w:val="525"/>
        </w:trPr>
        <w:tc>
          <w:tcPr>
            <w:tcW w:w="632" w:type="dxa"/>
            <w:vMerge/>
            <w:vAlign w:val="center"/>
          </w:tcPr>
          <w:p w14:paraId="3B0105CB" w14:textId="77777777" w:rsidR="002E18E3" w:rsidRPr="00EA2F45" w:rsidRDefault="002E18E3" w:rsidP="003112F5">
            <w:pPr>
              <w:jc w:val="center"/>
              <w:rPr>
                <w:b/>
                <w:szCs w:val="21"/>
              </w:rPr>
            </w:pPr>
          </w:p>
        </w:tc>
        <w:tc>
          <w:tcPr>
            <w:tcW w:w="962" w:type="dxa"/>
            <w:vMerge/>
            <w:vAlign w:val="center"/>
          </w:tcPr>
          <w:p w14:paraId="314818C2" w14:textId="77777777" w:rsidR="002E18E3" w:rsidRPr="00EA2F45" w:rsidRDefault="002E18E3" w:rsidP="003112F5">
            <w:pPr>
              <w:jc w:val="center"/>
              <w:rPr>
                <w:b/>
                <w:szCs w:val="21"/>
              </w:rPr>
            </w:pPr>
          </w:p>
        </w:tc>
        <w:tc>
          <w:tcPr>
            <w:tcW w:w="2827" w:type="dxa"/>
            <w:vAlign w:val="center"/>
          </w:tcPr>
          <w:p w14:paraId="35EAA66A" w14:textId="77777777" w:rsidR="002E18E3" w:rsidRDefault="002E18E3" w:rsidP="003112F5">
            <w:pPr>
              <w:adjustRightInd w:val="0"/>
              <w:snapToGrid w:val="0"/>
              <w:spacing w:line="360" w:lineRule="auto"/>
              <w:jc w:val="left"/>
              <w:rPr>
                <w:kern w:val="0"/>
                <w:szCs w:val="21"/>
              </w:rPr>
            </w:pPr>
            <w:r w:rsidRPr="00B7705A">
              <w:rPr>
                <w:rFonts w:hint="eastAsia"/>
              </w:rPr>
              <w:t xml:space="preserve">1.13 </w:t>
            </w:r>
            <w:r w:rsidRPr="00B7705A">
              <w:rPr>
                <w:rFonts w:hint="eastAsia"/>
              </w:rPr>
              <w:t>反应器加热面板尺寸：≤</w:t>
            </w:r>
            <w:r w:rsidRPr="00B7705A">
              <w:rPr>
                <w:rFonts w:hint="eastAsia"/>
              </w:rPr>
              <w:t>185*185mm</w:t>
            </w:r>
            <w:r w:rsidRPr="00B7705A">
              <w:rPr>
                <w:rFonts w:hint="eastAsia"/>
              </w:rPr>
              <w:t>；搅拌速度</w:t>
            </w:r>
            <w:r w:rsidRPr="00EE50B1">
              <w:rPr>
                <w:rFonts w:hint="eastAsia"/>
              </w:rPr>
              <w:t>宽于或等于</w:t>
            </w:r>
            <w:r w:rsidRPr="00B7705A">
              <w:rPr>
                <w:rFonts w:hint="eastAsia"/>
              </w:rPr>
              <w:t>：</w:t>
            </w:r>
            <w:r w:rsidRPr="00B7705A">
              <w:rPr>
                <w:rFonts w:hint="eastAsia"/>
              </w:rPr>
              <w:t>50-1500rpm</w:t>
            </w:r>
            <w:r w:rsidRPr="00B7705A">
              <w:rPr>
                <w:rFonts w:hint="eastAsia"/>
              </w:rPr>
              <w:t>，</w:t>
            </w:r>
            <w:r>
              <w:rPr>
                <w:rFonts w:hint="eastAsia"/>
              </w:rPr>
              <w:t>搅拌能力上限不低于</w:t>
            </w:r>
            <w:r>
              <w:rPr>
                <w:rFonts w:hint="eastAsia"/>
              </w:rPr>
              <w:t>20L</w:t>
            </w:r>
            <w:r>
              <w:rPr>
                <w:rFonts w:hint="eastAsia"/>
              </w:rPr>
              <w:t>。</w:t>
            </w:r>
          </w:p>
        </w:tc>
        <w:tc>
          <w:tcPr>
            <w:tcW w:w="1198" w:type="dxa"/>
          </w:tcPr>
          <w:p w14:paraId="7AD6C37D" w14:textId="77777777" w:rsidR="002E18E3" w:rsidRPr="00B7705A" w:rsidRDefault="002E18E3" w:rsidP="003112F5">
            <w:pPr>
              <w:adjustRightInd w:val="0"/>
              <w:snapToGrid w:val="0"/>
              <w:spacing w:line="360" w:lineRule="auto"/>
              <w:jc w:val="left"/>
            </w:pPr>
          </w:p>
        </w:tc>
        <w:tc>
          <w:tcPr>
            <w:tcW w:w="1198" w:type="dxa"/>
          </w:tcPr>
          <w:p w14:paraId="6D4292B4" w14:textId="77777777" w:rsidR="002E18E3" w:rsidRPr="00B7705A" w:rsidRDefault="002E18E3" w:rsidP="003112F5">
            <w:pPr>
              <w:adjustRightInd w:val="0"/>
              <w:snapToGrid w:val="0"/>
              <w:spacing w:line="360" w:lineRule="auto"/>
              <w:jc w:val="left"/>
            </w:pPr>
          </w:p>
        </w:tc>
        <w:tc>
          <w:tcPr>
            <w:tcW w:w="1198" w:type="dxa"/>
          </w:tcPr>
          <w:p w14:paraId="55E98473" w14:textId="2D8548B2" w:rsidR="002E18E3" w:rsidRPr="00B7705A" w:rsidRDefault="002E18E3" w:rsidP="003112F5">
            <w:pPr>
              <w:adjustRightInd w:val="0"/>
              <w:snapToGrid w:val="0"/>
              <w:spacing w:line="360" w:lineRule="auto"/>
              <w:jc w:val="left"/>
            </w:pPr>
          </w:p>
        </w:tc>
      </w:tr>
      <w:tr w:rsidR="002E18E3" w:rsidRPr="00EA2F45" w14:paraId="437EE160" w14:textId="7A8B06D7" w:rsidTr="002E18E3">
        <w:trPr>
          <w:trHeight w:val="525"/>
        </w:trPr>
        <w:tc>
          <w:tcPr>
            <w:tcW w:w="632" w:type="dxa"/>
            <w:vMerge/>
            <w:vAlign w:val="center"/>
          </w:tcPr>
          <w:p w14:paraId="2381F26A" w14:textId="77777777" w:rsidR="002E18E3" w:rsidRPr="00EA2F45" w:rsidRDefault="002E18E3" w:rsidP="003112F5">
            <w:pPr>
              <w:jc w:val="center"/>
              <w:rPr>
                <w:b/>
                <w:szCs w:val="21"/>
              </w:rPr>
            </w:pPr>
          </w:p>
        </w:tc>
        <w:tc>
          <w:tcPr>
            <w:tcW w:w="962" w:type="dxa"/>
            <w:vMerge/>
            <w:vAlign w:val="center"/>
          </w:tcPr>
          <w:p w14:paraId="4B3D7EDC" w14:textId="77777777" w:rsidR="002E18E3" w:rsidRPr="00EA2F45" w:rsidRDefault="002E18E3" w:rsidP="003112F5">
            <w:pPr>
              <w:jc w:val="center"/>
              <w:rPr>
                <w:b/>
                <w:szCs w:val="21"/>
              </w:rPr>
            </w:pPr>
          </w:p>
        </w:tc>
        <w:tc>
          <w:tcPr>
            <w:tcW w:w="2827" w:type="dxa"/>
            <w:vAlign w:val="center"/>
          </w:tcPr>
          <w:p w14:paraId="11389A29" w14:textId="77777777" w:rsidR="002E18E3" w:rsidRDefault="002E18E3" w:rsidP="003112F5">
            <w:pPr>
              <w:adjustRightInd w:val="0"/>
              <w:snapToGrid w:val="0"/>
              <w:spacing w:line="360" w:lineRule="auto"/>
              <w:jc w:val="left"/>
              <w:rPr>
                <w:kern w:val="0"/>
                <w:szCs w:val="21"/>
              </w:rPr>
            </w:pPr>
            <w:r w:rsidRPr="000E024B">
              <w:rPr>
                <w:rFonts w:hint="eastAsia"/>
              </w:rPr>
              <w:t>★</w:t>
            </w:r>
            <w:r w:rsidRPr="00B7705A">
              <w:rPr>
                <w:rFonts w:hint="eastAsia"/>
              </w:rPr>
              <w:t>1.14</w:t>
            </w:r>
            <w:r>
              <w:t xml:space="preserve"> </w:t>
            </w:r>
            <w:r w:rsidRPr="00B7705A">
              <w:rPr>
                <w:rFonts w:hint="eastAsia"/>
              </w:rPr>
              <w:t>可调安全温度</w:t>
            </w:r>
            <w:r w:rsidRPr="00EE50B1">
              <w:rPr>
                <w:rFonts w:hint="eastAsia"/>
              </w:rPr>
              <w:t>宽于或等于</w:t>
            </w:r>
            <w:r w:rsidRPr="00B7705A">
              <w:rPr>
                <w:rFonts w:hint="eastAsia"/>
              </w:rPr>
              <w:t>：</w:t>
            </w:r>
            <w:r w:rsidRPr="00B7705A">
              <w:rPr>
                <w:rFonts w:hint="eastAsia"/>
              </w:rPr>
              <w:t>50-510</w:t>
            </w:r>
            <w:r w:rsidRPr="00B7705A">
              <w:rPr>
                <w:rFonts w:hint="eastAsia"/>
              </w:rPr>
              <w:t>℃，温度和转速双数显，温度显示精度</w:t>
            </w:r>
            <w:r>
              <w:rPr>
                <w:rFonts w:hint="eastAsia"/>
              </w:rPr>
              <w:t>≤</w:t>
            </w:r>
            <w:r w:rsidRPr="00B7705A">
              <w:rPr>
                <w:rFonts w:hint="eastAsia"/>
              </w:rPr>
              <w:t>0.1</w:t>
            </w:r>
            <w:r w:rsidRPr="00B7705A">
              <w:rPr>
                <w:rFonts w:hint="eastAsia"/>
              </w:rPr>
              <w:t>，转速显示精度</w:t>
            </w:r>
            <w:r>
              <w:rPr>
                <w:rFonts w:hint="eastAsia"/>
              </w:rPr>
              <w:t>≤</w:t>
            </w:r>
            <w:r w:rsidRPr="00B7705A">
              <w:rPr>
                <w:rFonts w:hint="eastAsia"/>
              </w:rPr>
              <w:t>1rpm</w:t>
            </w:r>
            <w:r w:rsidRPr="00B7705A">
              <w:rPr>
                <w:rFonts w:hint="eastAsia"/>
              </w:rPr>
              <w:t>，可定时，时间数显，范围</w:t>
            </w:r>
            <w:r w:rsidRPr="00EE50B1">
              <w:rPr>
                <w:rFonts w:hint="eastAsia"/>
              </w:rPr>
              <w:t>宽于或等于</w:t>
            </w:r>
            <w:r w:rsidRPr="00B7705A">
              <w:rPr>
                <w:rFonts w:hint="eastAsia"/>
              </w:rPr>
              <w:t>0-99h59min</w:t>
            </w:r>
            <w:r w:rsidRPr="00B7705A">
              <w:rPr>
                <w:rFonts w:hint="eastAsia"/>
              </w:rPr>
              <w:t>，防爆无刷直流马达，全铝合金外壳，圆周振荡，半径≤</w:t>
            </w:r>
            <w:r w:rsidRPr="00B7705A">
              <w:rPr>
                <w:rFonts w:hint="eastAsia"/>
              </w:rPr>
              <w:t>6mm</w:t>
            </w:r>
            <w:r w:rsidRPr="00B7705A">
              <w:rPr>
                <w:rFonts w:hint="eastAsia"/>
              </w:rPr>
              <w:t>，转速≥</w:t>
            </w:r>
            <w:r w:rsidRPr="00B7705A">
              <w:rPr>
                <w:rFonts w:hint="eastAsia"/>
              </w:rPr>
              <w:t>5600rpm</w:t>
            </w:r>
            <w:r>
              <w:rPr>
                <w:rFonts w:hint="eastAsia"/>
              </w:rPr>
              <w:t>。</w:t>
            </w:r>
          </w:p>
        </w:tc>
        <w:tc>
          <w:tcPr>
            <w:tcW w:w="1198" w:type="dxa"/>
          </w:tcPr>
          <w:p w14:paraId="280F0DDA" w14:textId="77777777" w:rsidR="002E18E3" w:rsidRPr="000E024B" w:rsidRDefault="002E18E3" w:rsidP="003112F5">
            <w:pPr>
              <w:adjustRightInd w:val="0"/>
              <w:snapToGrid w:val="0"/>
              <w:spacing w:line="360" w:lineRule="auto"/>
              <w:jc w:val="left"/>
            </w:pPr>
          </w:p>
        </w:tc>
        <w:tc>
          <w:tcPr>
            <w:tcW w:w="1198" w:type="dxa"/>
          </w:tcPr>
          <w:p w14:paraId="413857CC" w14:textId="77777777" w:rsidR="002E18E3" w:rsidRPr="000E024B" w:rsidRDefault="002E18E3" w:rsidP="003112F5">
            <w:pPr>
              <w:adjustRightInd w:val="0"/>
              <w:snapToGrid w:val="0"/>
              <w:spacing w:line="360" w:lineRule="auto"/>
              <w:jc w:val="left"/>
            </w:pPr>
          </w:p>
        </w:tc>
        <w:tc>
          <w:tcPr>
            <w:tcW w:w="1198" w:type="dxa"/>
          </w:tcPr>
          <w:p w14:paraId="429268DB" w14:textId="2E02EC84" w:rsidR="002E18E3" w:rsidRPr="000E024B" w:rsidRDefault="002E18E3" w:rsidP="003112F5">
            <w:pPr>
              <w:adjustRightInd w:val="0"/>
              <w:snapToGrid w:val="0"/>
              <w:spacing w:line="360" w:lineRule="auto"/>
              <w:jc w:val="left"/>
            </w:pPr>
          </w:p>
        </w:tc>
      </w:tr>
      <w:tr w:rsidR="002E18E3" w:rsidRPr="00EA2F45" w14:paraId="1486058B" w14:textId="05CD720E" w:rsidTr="002E18E3">
        <w:trPr>
          <w:trHeight w:val="525"/>
        </w:trPr>
        <w:tc>
          <w:tcPr>
            <w:tcW w:w="632" w:type="dxa"/>
            <w:vMerge/>
            <w:vAlign w:val="center"/>
          </w:tcPr>
          <w:p w14:paraId="7598E87A" w14:textId="77777777" w:rsidR="002E18E3" w:rsidRPr="00EA2F45" w:rsidRDefault="002E18E3" w:rsidP="003112F5">
            <w:pPr>
              <w:jc w:val="center"/>
              <w:rPr>
                <w:b/>
                <w:szCs w:val="21"/>
              </w:rPr>
            </w:pPr>
          </w:p>
        </w:tc>
        <w:tc>
          <w:tcPr>
            <w:tcW w:w="962" w:type="dxa"/>
            <w:vMerge/>
            <w:vAlign w:val="center"/>
          </w:tcPr>
          <w:p w14:paraId="061B90E7" w14:textId="77777777" w:rsidR="002E18E3" w:rsidRPr="00EA2F45" w:rsidRDefault="002E18E3" w:rsidP="003112F5">
            <w:pPr>
              <w:jc w:val="center"/>
              <w:rPr>
                <w:b/>
                <w:szCs w:val="21"/>
              </w:rPr>
            </w:pPr>
          </w:p>
        </w:tc>
        <w:tc>
          <w:tcPr>
            <w:tcW w:w="2827" w:type="dxa"/>
            <w:vAlign w:val="center"/>
          </w:tcPr>
          <w:p w14:paraId="6A9295B4" w14:textId="77777777" w:rsidR="002E18E3" w:rsidRDefault="002E18E3" w:rsidP="003112F5">
            <w:pPr>
              <w:adjustRightInd w:val="0"/>
              <w:snapToGrid w:val="0"/>
              <w:spacing w:line="360" w:lineRule="auto"/>
              <w:jc w:val="left"/>
              <w:rPr>
                <w:kern w:val="0"/>
                <w:szCs w:val="21"/>
              </w:rPr>
            </w:pPr>
            <w:r w:rsidRPr="000E024B">
              <w:rPr>
                <w:rFonts w:hint="eastAsia"/>
              </w:rPr>
              <w:t>▲</w:t>
            </w:r>
            <w:r w:rsidRPr="00B7705A">
              <w:rPr>
                <w:rFonts w:hint="eastAsia"/>
              </w:rPr>
              <w:t>1.15</w:t>
            </w:r>
            <w:r>
              <w:rPr>
                <w:rFonts w:hint="eastAsia"/>
              </w:rPr>
              <w:t xml:space="preserve"> </w:t>
            </w:r>
            <w:r w:rsidRPr="00B7705A">
              <w:rPr>
                <w:rFonts w:hint="eastAsia"/>
              </w:rPr>
              <w:t>反应器充放电：支持，</w:t>
            </w:r>
            <w:r w:rsidRPr="00B7705A">
              <w:rPr>
                <w:rFonts w:hint="eastAsia"/>
              </w:rPr>
              <w:t>USB</w:t>
            </w:r>
            <w:r w:rsidRPr="00B7705A">
              <w:rPr>
                <w:rFonts w:hint="eastAsia"/>
              </w:rPr>
              <w:t>接口：支持（并可作为移动电源为手机外部设备充电），电池容量：≥</w:t>
            </w:r>
            <w:r w:rsidRPr="00B7705A">
              <w:rPr>
                <w:rFonts w:hint="eastAsia"/>
              </w:rPr>
              <w:t>1600mAh</w:t>
            </w:r>
            <w:r w:rsidRPr="00B7705A">
              <w:rPr>
                <w:rFonts w:hint="eastAsia"/>
              </w:rPr>
              <w:t>，可以无电源情况下保证</w:t>
            </w:r>
            <w:r w:rsidRPr="00B7705A">
              <w:rPr>
                <w:rFonts w:hint="eastAsia"/>
              </w:rPr>
              <w:t>2</w:t>
            </w:r>
            <w:r w:rsidRPr="00B7705A">
              <w:rPr>
                <w:rFonts w:hint="eastAsia"/>
              </w:rPr>
              <w:t>小时使用，输出功率：≥</w:t>
            </w:r>
            <w:r w:rsidRPr="00B7705A">
              <w:rPr>
                <w:rFonts w:hint="eastAsia"/>
              </w:rPr>
              <w:t>9W</w:t>
            </w:r>
            <w:r>
              <w:rPr>
                <w:rFonts w:hint="eastAsia"/>
              </w:rPr>
              <w:t>。</w:t>
            </w:r>
          </w:p>
        </w:tc>
        <w:tc>
          <w:tcPr>
            <w:tcW w:w="1198" w:type="dxa"/>
          </w:tcPr>
          <w:p w14:paraId="7CC5F336" w14:textId="77777777" w:rsidR="002E18E3" w:rsidRPr="000E024B" w:rsidRDefault="002E18E3" w:rsidP="003112F5">
            <w:pPr>
              <w:adjustRightInd w:val="0"/>
              <w:snapToGrid w:val="0"/>
              <w:spacing w:line="360" w:lineRule="auto"/>
              <w:jc w:val="left"/>
            </w:pPr>
          </w:p>
        </w:tc>
        <w:tc>
          <w:tcPr>
            <w:tcW w:w="1198" w:type="dxa"/>
          </w:tcPr>
          <w:p w14:paraId="23C8F902" w14:textId="77777777" w:rsidR="002E18E3" w:rsidRPr="000E024B" w:rsidRDefault="002E18E3" w:rsidP="003112F5">
            <w:pPr>
              <w:adjustRightInd w:val="0"/>
              <w:snapToGrid w:val="0"/>
              <w:spacing w:line="360" w:lineRule="auto"/>
              <w:jc w:val="left"/>
            </w:pPr>
          </w:p>
        </w:tc>
        <w:tc>
          <w:tcPr>
            <w:tcW w:w="1198" w:type="dxa"/>
          </w:tcPr>
          <w:p w14:paraId="359D240E" w14:textId="298D10C4" w:rsidR="002E18E3" w:rsidRPr="000E024B" w:rsidRDefault="002E18E3" w:rsidP="003112F5">
            <w:pPr>
              <w:adjustRightInd w:val="0"/>
              <w:snapToGrid w:val="0"/>
              <w:spacing w:line="360" w:lineRule="auto"/>
              <w:jc w:val="left"/>
            </w:pPr>
          </w:p>
        </w:tc>
      </w:tr>
      <w:tr w:rsidR="002E18E3" w:rsidRPr="00EA2F45" w14:paraId="6EF6C61A" w14:textId="687D03ED" w:rsidTr="002E18E3">
        <w:trPr>
          <w:trHeight w:val="525"/>
        </w:trPr>
        <w:tc>
          <w:tcPr>
            <w:tcW w:w="632" w:type="dxa"/>
            <w:vMerge/>
            <w:vAlign w:val="center"/>
          </w:tcPr>
          <w:p w14:paraId="748F4F3A" w14:textId="77777777" w:rsidR="002E18E3" w:rsidRPr="00EA2F45" w:rsidRDefault="002E18E3" w:rsidP="003112F5">
            <w:pPr>
              <w:jc w:val="center"/>
              <w:rPr>
                <w:b/>
                <w:szCs w:val="21"/>
              </w:rPr>
            </w:pPr>
          </w:p>
        </w:tc>
        <w:tc>
          <w:tcPr>
            <w:tcW w:w="962" w:type="dxa"/>
            <w:vMerge/>
            <w:vAlign w:val="center"/>
          </w:tcPr>
          <w:p w14:paraId="38DF6AF1" w14:textId="77777777" w:rsidR="002E18E3" w:rsidRPr="00EA2F45" w:rsidRDefault="002E18E3" w:rsidP="003112F5">
            <w:pPr>
              <w:jc w:val="center"/>
              <w:rPr>
                <w:b/>
                <w:szCs w:val="21"/>
              </w:rPr>
            </w:pPr>
          </w:p>
        </w:tc>
        <w:tc>
          <w:tcPr>
            <w:tcW w:w="2827" w:type="dxa"/>
            <w:vAlign w:val="center"/>
          </w:tcPr>
          <w:p w14:paraId="6E167797" w14:textId="77777777" w:rsidR="002E18E3" w:rsidRDefault="002E18E3" w:rsidP="003112F5">
            <w:pPr>
              <w:adjustRightInd w:val="0"/>
              <w:snapToGrid w:val="0"/>
              <w:spacing w:line="360" w:lineRule="auto"/>
              <w:jc w:val="left"/>
              <w:rPr>
                <w:kern w:val="0"/>
                <w:szCs w:val="21"/>
              </w:rPr>
            </w:pPr>
            <w:r w:rsidRPr="00165484">
              <w:rPr>
                <w:rFonts w:hint="eastAsia"/>
              </w:rPr>
              <w:t>★</w:t>
            </w:r>
            <w:r w:rsidRPr="00165484">
              <w:rPr>
                <w:rFonts w:hint="eastAsia"/>
              </w:rPr>
              <w:t xml:space="preserve">1.16 </w:t>
            </w:r>
            <w:r w:rsidRPr="00165484">
              <w:rPr>
                <w:rFonts w:hint="eastAsia"/>
              </w:rPr>
              <w:t>全运行状态下实验室内外压差≤</w:t>
            </w:r>
            <w:r w:rsidRPr="00165484">
              <w:rPr>
                <w:rFonts w:hint="eastAsia"/>
              </w:rPr>
              <w:t>100 pa</w:t>
            </w:r>
            <w:r w:rsidRPr="00165484">
              <w:rPr>
                <w:rFonts w:hint="eastAsia"/>
              </w:rPr>
              <w:t>、温度变化区间</w:t>
            </w:r>
            <w:r>
              <w:rPr>
                <w:rFonts w:hint="eastAsia"/>
              </w:rPr>
              <w:t>宽于</w:t>
            </w:r>
            <w:r>
              <w:t>或等于</w:t>
            </w:r>
            <w:r w:rsidRPr="00165484">
              <w:rPr>
                <w:rFonts w:hint="eastAsia"/>
              </w:rPr>
              <w:t>16-28</w:t>
            </w:r>
            <w:r w:rsidRPr="00165484">
              <w:rPr>
                <w:rFonts w:hint="eastAsia"/>
              </w:rPr>
              <w:t>℃、湿度</w:t>
            </w:r>
            <w:r w:rsidRPr="00165484">
              <w:rPr>
                <w:rFonts w:hint="eastAsia"/>
              </w:rPr>
              <w:t>80%</w:t>
            </w:r>
            <w:r w:rsidRPr="00165484">
              <w:rPr>
                <w:rFonts w:hint="eastAsia"/>
              </w:rPr>
              <w:t>内、噪音≤</w:t>
            </w:r>
            <w:r w:rsidRPr="00165484">
              <w:rPr>
                <w:rFonts w:hint="eastAsia"/>
              </w:rPr>
              <w:t>60dB</w:t>
            </w:r>
            <w:r w:rsidRPr="00165484">
              <w:rPr>
                <w:rFonts w:hint="eastAsia"/>
              </w:rPr>
              <w:t>。</w:t>
            </w:r>
          </w:p>
        </w:tc>
        <w:tc>
          <w:tcPr>
            <w:tcW w:w="1198" w:type="dxa"/>
          </w:tcPr>
          <w:p w14:paraId="78F0740A" w14:textId="77777777" w:rsidR="002E18E3" w:rsidRPr="00165484" w:rsidRDefault="002E18E3" w:rsidP="003112F5">
            <w:pPr>
              <w:adjustRightInd w:val="0"/>
              <w:snapToGrid w:val="0"/>
              <w:spacing w:line="360" w:lineRule="auto"/>
              <w:jc w:val="left"/>
            </w:pPr>
          </w:p>
        </w:tc>
        <w:tc>
          <w:tcPr>
            <w:tcW w:w="1198" w:type="dxa"/>
          </w:tcPr>
          <w:p w14:paraId="21B240E9" w14:textId="77777777" w:rsidR="002E18E3" w:rsidRPr="00165484" w:rsidRDefault="002E18E3" w:rsidP="003112F5">
            <w:pPr>
              <w:adjustRightInd w:val="0"/>
              <w:snapToGrid w:val="0"/>
              <w:spacing w:line="360" w:lineRule="auto"/>
              <w:jc w:val="left"/>
            </w:pPr>
          </w:p>
        </w:tc>
        <w:tc>
          <w:tcPr>
            <w:tcW w:w="1198" w:type="dxa"/>
          </w:tcPr>
          <w:p w14:paraId="1F0C88F2" w14:textId="70059857" w:rsidR="002E18E3" w:rsidRPr="00165484" w:rsidRDefault="002E18E3" w:rsidP="003112F5">
            <w:pPr>
              <w:adjustRightInd w:val="0"/>
              <w:snapToGrid w:val="0"/>
              <w:spacing w:line="360" w:lineRule="auto"/>
              <w:jc w:val="left"/>
            </w:pPr>
          </w:p>
        </w:tc>
      </w:tr>
    </w:tbl>
    <w:p w14:paraId="06C42A41" w14:textId="77777777" w:rsidR="002E18E3" w:rsidRPr="002E18E3" w:rsidRDefault="002E18E3" w:rsidP="009E6DD0">
      <w:pPr>
        <w:rPr>
          <w:sz w:val="24"/>
        </w:rPr>
      </w:pPr>
    </w:p>
    <w:p w14:paraId="2E95BCC2" w14:textId="77777777" w:rsidR="002E18E3" w:rsidRDefault="002E18E3"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lastRenderedPageBreak/>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D43E9C7"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402381">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86FB8C1" w14:textId="77777777" w:rsidR="002E18E3" w:rsidRDefault="002E18E3"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
        <w:gridCol w:w="838"/>
        <w:gridCol w:w="2501"/>
        <w:gridCol w:w="1401"/>
        <w:gridCol w:w="1401"/>
        <w:gridCol w:w="1401"/>
      </w:tblGrid>
      <w:tr w:rsidR="002E18E3" w:rsidRPr="00B56B2E" w14:paraId="7D67F6AB" w14:textId="33A47C9A" w:rsidTr="008E5937">
        <w:trPr>
          <w:trHeight w:val="567"/>
        </w:trPr>
        <w:tc>
          <w:tcPr>
            <w:tcW w:w="653" w:type="dxa"/>
            <w:tcBorders>
              <w:top w:val="single" w:sz="4" w:space="0" w:color="auto"/>
              <w:left w:val="single" w:sz="4" w:space="0" w:color="auto"/>
              <w:bottom w:val="single" w:sz="4" w:space="0" w:color="auto"/>
              <w:right w:val="single" w:sz="4" w:space="0" w:color="auto"/>
            </w:tcBorders>
            <w:vAlign w:val="center"/>
          </w:tcPr>
          <w:p w14:paraId="2302EC69" w14:textId="77777777" w:rsidR="002E18E3" w:rsidRPr="00B56B2E" w:rsidRDefault="002E18E3" w:rsidP="002E18E3">
            <w:pPr>
              <w:jc w:val="center"/>
              <w:rPr>
                <w:b/>
              </w:rPr>
            </w:pPr>
            <w:r w:rsidRPr="00B56B2E">
              <w:rPr>
                <w:b/>
              </w:rPr>
              <w:t>序号</w:t>
            </w:r>
          </w:p>
        </w:tc>
        <w:tc>
          <w:tcPr>
            <w:tcW w:w="838" w:type="dxa"/>
            <w:tcBorders>
              <w:top w:val="single" w:sz="4" w:space="0" w:color="auto"/>
              <w:left w:val="single" w:sz="4" w:space="0" w:color="auto"/>
              <w:bottom w:val="single" w:sz="4" w:space="0" w:color="auto"/>
              <w:right w:val="single" w:sz="4" w:space="0" w:color="auto"/>
            </w:tcBorders>
            <w:vAlign w:val="center"/>
          </w:tcPr>
          <w:p w14:paraId="42343330" w14:textId="77777777" w:rsidR="002E18E3" w:rsidRPr="00B56B2E" w:rsidRDefault="002E18E3" w:rsidP="002E18E3">
            <w:pPr>
              <w:jc w:val="center"/>
              <w:rPr>
                <w:b/>
              </w:rPr>
            </w:pPr>
            <w:r w:rsidRPr="00B56B2E">
              <w:rPr>
                <w:b/>
              </w:rPr>
              <w:t>目录</w:t>
            </w:r>
          </w:p>
        </w:tc>
        <w:tc>
          <w:tcPr>
            <w:tcW w:w="2501" w:type="dxa"/>
            <w:tcBorders>
              <w:top w:val="single" w:sz="4" w:space="0" w:color="auto"/>
              <w:left w:val="single" w:sz="4" w:space="0" w:color="auto"/>
              <w:bottom w:val="single" w:sz="4" w:space="0" w:color="auto"/>
              <w:right w:val="single" w:sz="4" w:space="0" w:color="auto"/>
            </w:tcBorders>
            <w:vAlign w:val="center"/>
          </w:tcPr>
          <w:p w14:paraId="679C975F" w14:textId="77777777" w:rsidR="002E18E3" w:rsidRPr="00B56B2E" w:rsidRDefault="002E18E3" w:rsidP="002E18E3">
            <w:pPr>
              <w:jc w:val="center"/>
              <w:rPr>
                <w:b/>
              </w:rPr>
            </w:pPr>
            <w:r w:rsidRPr="00B56B2E">
              <w:rPr>
                <w:b/>
              </w:rPr>
              <w:t>招标商务需求</w:t>
            </w:r>
          </w:p>
        </w:tc>
        <w:tc>
          <w:tcPr>
            <w:tcW w:w="1401" w:type="dxa"/>
            <w:tcBorders>
              <w:top w:val="single" w:sz="4" w:space="0" w:color="auto"/>
              <w:left w:val="single" w:sz="4" w:space="0" w:color="auto"/>
              <w:bottom w:val="single" w:sz="4" w:space="0" w:color="auto"/>
              <w:right w:val="single" w:sz="4" w:space="0" w:color="auto"/>
            </w:tcBorders>
            <w:vAlign w:val="center"/>
          </w:tcPr>
          <w:p w14:paraId="1CE37210" w14:textId="5B1EE791" w:rsidR="002E18E3" w:rsidRPr="00B56B2E" w:rsidRDefault="002E18E3" w:rsidP="002E18E3">
            <w:pPr>
              <w:jc w:val="center"/>
              <w:rPr>
                <w:b/>
              </w:rPr>
            </w:pPr>
            <w:r w:rsidRPr="00A31569">
              <w:rPr>
                <w:rFonts w:hint="eastAsia"/>
                <w:b/>
                <w:szCs w:val="21"/>
              </w:rPr>
              <w:t>投标商务条款</w:t>
            </w:r>
          </w:p>
        </w:tc>
        <w:tc>
          <w:tcPr>
            <w:tcW w:w="1401" w:type="dxa"/>
            <w:tcBorders>
              <w:top w:val="single" w:sz="4" w:space="0" w:color="auto"/>
              <w:left w:val="single" w:sz="4" w:space="0" w:color="auto"/>
              <w:bottom w:val="single" w:sz="4" w:space="0" w:color="auto"/>
              <w:right w:val="single" w:sz="4" w:space="0" w:color="auto"/>
            </w:tcBorders>
            <w:vAlign w:val="center"/>
          </w:tcPr>
          <w:p w14:paraId="2E4CE9FE" w14:textId="4BA67D1E" w:rsidR="002E18E3" w:rsidRPr="00B56B2E" w:rsidRDefault="002E18E3" w:rsidP="002E18E3">
            <w:pPr>
              <w:jc w:val="center"/>
              <w:rPr>
                <w:b/>
              </w:rPr>
            </w:pPr>
            <w:r w:rsidRPr="00A31569">
              <w:rPr>
                <w:rFonts w:hint="eastAsia"/>
                <w:b/>
                <w:szCs w:val="21"/>
              </w:rPr>
              <w:t>偏离情况</w:t>
            </w:r>
          </w:p>
        </w:tc>
        <w:tc>
          <w:tcPr>
            <w:tcW w:w="1401" w:type="dxa"/>
            <w:tcBorders>
              <w:top w:val="single" w:sz="4" w:space="0" w:color="auto"/>
              <w:left w:val="single" w:sz="4" w:space="0" w:color="auto"/>
              <w:bottom w:val="single" w:sz="4" w:space="0" w:color="auto"/>
              <w:right w:val="single" w:sz="4" w:space="0" w:color="auto"/>
            </w:tcBorders>
            <w:vAlign w:val="center"/>
          </w:tcPr>
          <w:p w14:paraId="484CDE5C" w14:textId="4D1AC0C3" w:rsidR="002E18E3" w:rsidRPr="00B56B2E" w:rsidRDefault="002E18E3" w:rsidP="002E18E3">
            <w:pPr>
              <w:jc w:val="center"/>
              <w:rPr>
                <w:b/>
              </w:rPr>
            </w:pPr>
            <w:r w:rsidRPr="00A31569">
              <w:rPr>
                <w:rFonts w:hint="eastAsia"/>
                <w:b/>
                <w:szCs w:val="21"/>
              </w:rPr>
              <w:t>说明</w:t>
            </w:r>
          </w:p>
        </w:tc>
      </w:tr>
      <w:tr w:rsidR="002E18E3" w:rsidRPr="00B56B2E" w14:paraId="734DDCD9" w14:textId="47FB5506" w:rsidTr="002E18E3">
        <w:trPr>
          <w:trHeight w:val="567"/>
        </w:trPr>
        <w:tc>
          <w:tcPr>
            <w:tcW w:w="3992" w:type="dxa"/>
            <w:gridSpan w:val="3"/>
            <w:vAlign w:val="center"/>
          </w:tcPr>
          <w:p w14:paraId="186EF230" w14:textId="77777777" w:rsidR="002E18E3" w:rsidRPr="00B56B2E" w:rsidRDefault="002E18E3" w:rsidP="003112F5">
            <w:pPr>
              <w:rPr>
                <w:b/>
              </w:rPr>
            </w:pPr>
            <w:r w:rsidRPr="00B56B2E">
              <w:rPr>
                <w:b/>
              </w:rPr>
              <w:t>（一）免费保修期内售后服务要求</w:t>
            </w:r>
          </w:p>
        </w:tc>
        <w:tc>
          <w:tcPr>
            <w:tcW w:w="1401" w:type="dxa"/>
          </w:tcPr>
          <w:p w14:paraId="56F6E94F" w14:textId="77777777" w:rsidR="002E18E3" w:rsidRPr="00B56B2E" w:rsidRDefault="002E18E3" w:rsidP="003112F5">
            <w:pPr>
              <w:rPr>
                <w:b/>
              </w:rPr>
            </w:pPr>
          </w:p>
        </w:tc>
        <w:tc>
          <w:tcPr>
            <w:tcW w:w="1401" w:type="dxa"/>
          </w:tcPr>
          <w:p w14:paraId="00D189F5" w14:textId="77777777" w:rsidR="002E18E3" w:rsidRPr="00B56B2E" w:rsidRDefault="002E18E3" w:rsidP="003112F5">
            <w:pPr>
              <w:rPr>
                <w:b/>
              </w:rPr>
            </w:pPr>
          </w:p>
        </w:tc>
        <w:tc>
          <w:tcPr>
            <w:tcW w:w="1401" w:type="dxa"/>
          </w:tcPr>
          <w:p w14:paraId="0FF9ACB6" w14:textId="57B97530" w:rsidR="002E18E3" w:rsidRPr="00B56B2E" w:rsidRDefault="002E18E3" w:rsidP="003112F5">
            <w:pPr>
              <w:rPr>
                <w:b/>
              </w:rPr>
            </w:pPr>
          </w:p>
        </w:tc>
      </w:tr>
      <w:tr w:rsidR="002E18E3" w:rsidRPr="00B56B2E" w14:paraId="2436DC5F" w14:textId="78637A4F" w:rsidTr="002E18E3">
        <w:trPr>
          <w:trHeight w:val="567"/>
        </w:trPr>
        <w:tc>
          <w:tcPr>
            <w:tcW w:w="653" w:type="dxa"/>
            <w:vAlign w:val="center"/>
          </w:tcPr>
          <w:p w14:paraId="0D1E60A1" w14:textId="77777777" w:rsidR="002E18E3" w:rsidRPr="00B56B2E" w:rsidRDefault="002E18E3" w:rsidP="003112F5">
            <w:pPr>
              <w:jc w:val="center"/>
              <w:rPr>
                <w:b/>
              </w:rPr>
            </w:pPr>
            <w:r w:rsidRPr="00B56B2E">
              <w:rPr>
                <w:b/>
              </w:rPr>
              <w:t>1</w:t>
            </w:r>
          </w:p>
        </w:tc>
        <w:tc>
          <w:tcPr>
            <w:tcW w:w="838" w:type="dxa"/>
            <w:vAlign w:val="center"/>
          </w:tcPr>
          <w:p w14:paraId="616DB443" w14:textId="77777777" w:rsidR="002E18E3" w:rsidRPr="00B56B2E" w:rsidRDefault="002E18E3" w:rsidP="003112F5">
            <w:pPr>
              <w:jc w:val="center"/>
            </w:pPr>
            <w:r w:rsidRPr="00B56B2E">
              <w:t>免费保修期</w:t>
            </w:r>
          </w:p>
        </w:tc>
        <w:tc>
          <w:tcPr>
            <w:tcW w:w="2501" w:type="dxa"/>
            <w:vAlign w:val="center"/>
          </w:tcPr>
          <w:p w14:paraId="48A95BE3" w14:textId="77777777" w:rsidR="002E18E3" w:rsidRPr="00B56B2E" w:rsidRDefault="002E18E3" w:rsidP="003112F5">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401" w:type="dxa"/>
          </w:tcPr>
          <w:p w14:paraId="090C7EED" w14:textId="77777777" w:rsidR="002E18E3" w:rsidRPr="00B56B2E" w:rsidRDefault="002E18E3" w:rsidP="003112F5">
            <w:pPr>
              <w:adjustRightInd w:val="0"/>
              <w:snapToGrid w:val="0"/>
              <w:spacing w:line="360" w:lineRule="auto"/>
              <w:jc w:val="left"/>
              <w:rPr>
                <w:bCs/>
                <w:szCs w:val="21"/>
              </w:rPr>
            </w:pPr>
          </w:p>
        </w:tc>
        <w:tc>
          <w:tcPr>
            <w:tcW w:w="1401" w:type="dxa"/>
          </w:tcPr>
          <w:p w14:paraId="605E4902" w14:textId="77777777" w:rsidR="002E18E3" w:rsidRPr="00B56B2E" w:rsidRDefault="002E18E3" w:rsidP="003112F5">
            <w:pPr>
              <w:adjustRightInd w:val="0"/>
              <w:snapToGrid w:val="0"/>
              <w:spacing w:line="360" w:lineRule="auto"/>
              <w:jc w:val="left"/>
              <w:rPr>
                <w:bCs/>
                <w:szCs w:val="21"/>
              </w:rPr>
            </w:pPr>
          </w:p>
        </w:tc>
        <w:tc>
          <w:tcPr>
            <w:tcW w:w="1401" w:type="dxa"/>
          </w:tcPr>
          <w:p w14:paraId="1B5831BF" w14:textId="01A6357A" w:rsidR="002E18E3" w:rsidRPr="00B56B2E" w:rsidRDefault="002E18E3" w:rsidP="003112F5">
            <w:pPr>
              <w:adjustRightInd w:val="0"/>
              <w:snapToGrid w:val="0"/>
              <w:spacing w:line="360" w:lineRule="auto"/>
              <w:jc w:val="left"/>
              <w:rPr>
                <w:bCs/>
                <w:szCs w:val="21"/>
              </w:rPr>
            </w:pPr>
          </w:p>
        </w:tc>
      </w:tr>
      <w:tr w:rsidR="002E18E3" w:rsidRPr="00B56B2E" w14:paraId="11684BFD" w14:textId="21792868" w:rsidTr="002E18E3">
        <w:trPr>
          <w:trHeight w:val="567"/>
        </w:trPr>
        <w:tc>
          <w:tcPr>
            <w:tcW w:w="653" w:type="dxa"/>
            <w:vAlign w:val="center"/>
          </w:tcPr>
          <w:p w14:paraId="67B0F83C" w14:textId="77777777" w:rsidR="002E18E3" w:rsidRPr="00B56B2E" w:rsidRDefault="002E18E3" w:rsidP="003112F5">
            <w:pPr>
              <w:jc w:val="center"/>
              <w:rPr>
                <w:b/>
              </w:rPr>
            </w:pPr>
            <w:r w:rsidRPr="00B56B2E">
              <w:rPr>
                <w:b/>
              </w:rPr>
              <w:t>2</w:t>
            </w:r>
          </w:p>
        </w:tc>
        <w:tc>
          <w:tcPr>
            <w:tcW w:w="838" w:type="dxa"/>
            <w:vAlign w:val="center"/>
          </w:tcPr>
          <w:p w14:paraId="0B2FF9D4" w14:textId="77777777" w:rsidR="002E18E3" w:rsidRPr="00B56B2E" w:rsidRDefault="002E18E3" w:rsidP="003112F5">
            <w:pPr>
              <w:jc w:val="center"/>
            </w:pPr>
            <w:r w:rsidRPr="00B56B2E">
              <w:t>维修响应及故障解决时间</w:t>
            </w:r>
          </w:p>
        </w:tc>
        <w:tc>
          <w:tcPr>
            <w:tcW w:w="2501" w:type="dxa"/>
            <w:vAlign w:val="center"/>
          </w:tcPr>
          <w:p w14:paraId="4A90004C" w14:textId="77777777" w:rsidR="002E18E3" w:rsidRPr="00B56B2E" w:rsidRDefault="002E18E3" w:rsidP="003112F5">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401" w:type="dxa"/>
          </w:tcPr>
          <w:p w14:paraId="78BFCC6B" w14:textId="77777777" w:rsidR="002E18E3" w:rsidRPr="00B56B2E" w:rsidRDefault="002E18E3" w:rsidP="003112F5">
            <w:pPr>
              <w:adjustRightInd w:val="0"/>
              <w:snapToGrid w:val="0"/>
              <w:spacing w:line="360" w:lineRule="auto"/>
              <w:jc w:val="left"/>
              <w:rPr>
                <w:bCs/>
                <w:szCs w:val="21"/>
              </w:rPr>
            </w:pPr>
          </w:p>
        </w:tc>
        <w:tc>
          <w:tcPr>
            <w:tcW w:w="1401" w:type="dxa"/>
          </w:tcPr>
          <w:p w14:paraId="23777669" w14:textId="77777777" w:rsidR="002E18E3" w:rsidRPr="00B56B2E" w:rsidRDefault="002E18E3" w:rsidP="003112F5">
            <w:pPr>
              <w:adjustRightInd w:val="0"/>
              <w:snapToGrid w:val="0"/>
              <w:spacing w:line="360" w:lineRule="auto"/>
              <w:jc w:val="left"/>
              <w:rPr>
                <w:bCs/>
                <w:szCs w:val="21"/>
              </w:rPr>
            </w:pPr>
          </w:p>
        </w:tc>
        <w:tc>
          <w:tcPr>
            <w:tcW w:w="1401" w:type="dxa"/>
          </w:tcPr>
          <w:p w14:paraId="400FE437" w14:textId="1C23C634" w:rsidR="002E18E3" w:rsidRPr="00B56B2E" w:rsidRDefault="002E18E3" w:rsidP="003112F5">
            <w:pPr>
              <w:adjustRightInd w:val="0"/>
              <w:snapToGrid w:val="0"/>
              <w:spacing w:line="360" w:lineRule="auto"/>
              <w:jc w:val="left"/>
              <w:rPr>
                <w:bCs/>
                <w:szCs w:val="21"/>
              </w:rPr>
            </w:pPr>
          </w:p>
        </w:tc>
      </w:tr>
      <w:tr w:rsidR="002E18E3" w:rsidRPr="00B56B2E" w14:paraId="7CEAF42B" w14:textId="3CB2E1EE" w:rsidTr="002E18E3">
        <w:trPr>
          <w:trHeight w:val="567"/>
        </w:trPr>
        <w:tc>
          <w:tcPr>
            <w:tcW w:w="653" w:type="dxa"/>
            <w:vAlign w:val="center"/>
          </w:tcPr>
          <w:p w14:paraId="6937DD5C" w14:textId="77777777" w:rsidR="002E18E3" w:rsidRPr="00B56B2E" w:rsidRDefault="002E18E3" w:rsidP="003112F5">
            <w:pPr>
              <w:jc w:val="center"/>
              <w:rPr>
                <w:b/>
              </w:rPr>
            </w:pPr>
            <w:r w:rsidRPr="00B56B2E">
              <w:rPr>
                <w:b/>
              </w:rPr>
              <w:t>3</w:t>
            </w:r>
          </w:p>
        </w:tc>
        <w:tc>
          <w:tcPr>
            <w:tcW w:w="838" w:type="dxa"/>
            <w:vAlign w:val="center"/>
          </w:tcPr>
          <w:p w14:paraId="1F33F1F5" w14:textId="77777777" w:rsidR="002E18E3" w:rsidRPr="00B56B2E" w:rsidRDefault="002E18E3" w:rsidP="003112F5">
            <w:pPr>
              <w:jc w:val="center"/>
            </w:pPr>
            <w:r w:rsidRPr="00B56B2E">
              <w:t>发生质量问题的处理方式</w:t>
            </w:r>
          </w:p>
        </w:tc>
        <w:tc>
          <w:tcPr>
            <w:tcW w:w="2501" w:type="dxa"/>
            <w:vAlign w:val="center"/>
          </w:tcPr>
          <w:p w14:paraId="26D60E2F" w14:textId="77777777" w:rsidR="002E18E3" w:rsidRPr="00B56B2E" w:rsidRDefault="002E18E3" w:rsidP="003112F5">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401" w:type="dxa"/>
          </w:tcPr>
          <w:p w14:paraId="5DBDF753" w14:textId="77777777" w:rsidR="002E18E3" w:rsidRPr="00B56B2E" w:rsidRDefault="002E18E3" w:rsidP="003112F5">
            <w:pPr>
              <w:adjustRightInd w:val="0"/>
              <w:snapToGrid w:val="0"/>
              <w:spacing w:line="360" w:lineRule="auto"/>
              <w:jc w:val="left"/>
              <w:rPr>
                <w:bCs/>
                <w:szCs w:val="21"/>
              </w:rPr>
            </w:pPr>
          </w:p>
        </w:tc>
        <w:tc>
          <w:tcPr>
            <w:tcW w:w="1401" w:type="dxa"/>
          </w:tcPr>
          <w:p w14:paraId="42977607" w14:textId="77777777" w:rsidR="002E18E3" w:rsidRPr="00B56B2E" w:rsidRDefault="002E18E3" w:rsidP="003112F5">
            <w:pPr>
              <w:adjustRightInd w:val="0"/>
              <w:snapToGrid w:val="0"/>
              <w:spacing w:line="360" w:lineRule="auto"/>
              <w:jc w:val="left"/>
              <w:rPr>
                <w:bCs/>
                <w:szCs w:val="21"/>
              </w:rPr>
            </w:pPr>
          </w:p>
        </w:tc>
        <w:tc>
          <w:tcPr>
            <w:tcW w:w="1401" w:type="dxa"/>
          </w:tcPr>
          <w:p w14:paraId="35923A08" w14:textId="3906527E" w:rsidR="002E18E3" w:rsidRPr="00B56B2E" w:rsidRDefault="002E18E3" w:rsidP="003112F5">
            <w:pPr>
              <w:adjustRightInd w:val="0"/>
              <w:snapToGrid w:val="0"/>
              <w:spacing w:line="360" w:lineRule="auto"/>
              <w:jc w:val="left"/>
              <w:rPr>
                <w:bCs/>
                <w:szCs w:val="21"/>
              </w:rPr>
            </w:pPr>
          </w:p>
        </w:tc>
      </w:tr>
      <w:tr w:rsidR="002E18E3" w:rsidRPr="00B56B2E" w14:paraId="14D39688" w14:textId="45C92530" w:rsidTr="002E18E3">
        <w:trPr>
          <w:trHeight w:val="567"/>
        </w:trPr>
        <w:tc>
          <w:tcPr>
            <w:tcW w:w="653" w:type="dxa"/>
            <w:vAlign w:val="center"/>
          </w:tcPr>
          <w:p w14:paraId="5CA60051" w14:textId="77777777" w:rsidR="002E18E3" w:rsidRPr="00B56B2E" w:rsidRDefault="002E18E3" w:rsidP="003112F5">
            <w:pPr>
              <w:jc w:val="center"/>
              <w:rPr>
                <w:b/>
              </w:rPr>
            </w:pPr>
            <w:r w:rsidRPr="00B56B2E">
              <w:rPr>
                <w:b/>
              </w:rPr>
              <w:t>4</w:t>
            </w:r>
          </w:p>
        </w:tc>
        <w:tc>
          <w:tcPr>
            <w:tcW w:w="838" w:type="dxa"/>
            <w:vAlign w:val="center"/>
          </w:tcPr>
          <w:p w14:paraId="67671670" w14:textId="77777777" w:rsidR="002E18E3" w:rsidRPr="00B56B2E" w:rsidRDefault="002E18E3" w:rsidP="003112F5">
            <w:pPr>
              <w:jc w:val="center"/>
              <w:rPr>
                <w:b/>
              </w:rPr>
            </w:pPr>
            <w:r w:rsidRPr="00B56B2E">
              <w:t>其他</w:t>
            </w:r>
          </w:p>
        </w:tc>
        <w:tc>
          <w:tcPr>
            <w:tcW w:w="2501" w:type="dxa"/>
            <w:vAlign w:val="center"/>
          </w:tcPr>
          <w:p w14:paraId="78D4BFEB" w14:textId="77777777" w:rsidR="002E18E3" w:rsidRPr="00B56B2E" w:rsidRDefault="002E18E3" w:rsidP="003112F5">
            <w:pPr>
              <w:rPr>
                <w:b/>
              </w:rPr>
            </w:pPr>
            <w:r w:rsidRPr="00B56B2E">
              <w:rPr>
                <w:bCs/>
                <w:szCs w:val="21"/>
              </w:rPr>
              <w:t>投标人应按其投标文件中的承诺，进行其他售后服务工作。</w:t>
            </w:r>
          </w:p>
        </w:tc>
        <w:tc>
          <w:tcPr>
            <w:tcW w:w="1401" w:type="dxa"/>
          </w:tcPr>
          <w:p w14:paraId="57A60B57" w14:textId="77777777" w:rsidR="002E18E3" w:rsidRPr="00B56B2E" w:rsidRDefault="002E18E3" w:rsidP="003112F5">
            <w:pPr>
              <w:rPr>
                <w:bCs/>
                <w:szCs w:val="21"/>
              </w:rPr>
            </w:pPr>
          </w:p>
        </w:tc>
        <w:tc>
          <w:tcPr>
            <w:tcW w:w="1401" w:type="dxa"/>
          </w:tcPr>
          <w:p w14:paraId="245E54E3" w14:textId="77777777" w:rsidR="002E18E3" w:rsidRPr="00B56B2E" w:rsidRDefault="002E18E3" w:rsidP="003112F5">
            <w:pPr>
              <w:rPr>
                <w:bCs/>
                <w:szCs w:val="21"/>
              </w:rPr>
            </w:pPr>
          </w:p>
        </w:tc>
        <w:tc>
          <w:tcPr>
            <w:tcW w:w="1401" w:type="dxa"/>
          </w:tcPr>
          <w:p w14:paraId="50A48BF0" w14:textId="4797C49B" w:rsidR="002E18E3" w:rsidRPr="00B56B2E" w:rsidRDefault="002E18E3" w:rsidP="003112F5">
            <w:pPr>
              <w:rPr>
                <w:bCs/>
                <w:szCs w:val="21"/>
              </w:rPr>
            </w:pPr>
          </w:p>
        </w:tc>
      </w:tr>
      <w:tr w:rsidR="002E18E3" w:rsidRPr="00B56B2E" w14:paraId="58ECFB11" w14:textId="5399466F" w:rsidTr="002E18E3">
        <w:trPr>
          <w:trHeight w:val="567"/>
        </w:trPr>
        <w:tc>
          <w:tcPr>
            <w:tcW w:w="3992" w:type="dxa"/>
            <w:gridSpan w:val="3"/>
            <w:vAlign w:val="center"/>
          </w:tcPr>
          <w:p w14:paraId="14429223" w14:textId="77777777" w:rsidR="002E18E3" w:rsidRPr="00B56B2E" w:rsidRDefault="002E18E3" w:rsidP="003112F5">
            <w:pPr>
              <w:rPr>
                <w:b/>
              </w:rPr>
            </w:pPr>
            <w:r w:rsidRPr="00B56B2E">
              <w:rPr>
                <w:b/>
              </w:rPr>
              <w:t>（二）免费保修期外售后服务要求</w:t>
            </w:r>
          </w:p>
        </w:tc>
        <w:tc>
          <w:tcPr>
            <w:tcW w:w="1401" w:type="dxa"/>
          </w:tcPr>
          <w:p w14:paraId="68BD7530" w14:textId="77777777" w:rsidR="002E18E3" w:rsidRPr="00B56B2E" w:rsidRDefault="002E18E3" w:rsidP="003112F5">
            <w:pPr>
              <w:rPr>
                <w:b/>
              </w:rPr>
            </w:pPr>
          </w:p>
        </w:tc>
        <w:tc>
          <w:tcPr>
            <w:tcW w:w="1401" w:type="dxa"/>
          </w:tcPr>
          <w:p w14:paraId="4C3B921F" w14:textId="77777777" w:rsidR="002E18E3" w:rsidRPr="00B56B2E" w:rsidRDefault="002E18E3" w:rsidP="003112F5">
            <w:pPr>
              <w:rPr>
                <w:b/>
              </w:rPr>
            </w:pPr>
          </w:p>
        </w:tc>
        <w:tc>
          <w:tcPr>
            <w:tcW w:w="1401" w:type="dxa"/>
          </w:tcPr>
          <w:p w14:paraId="3A2FFEC5" w14:textId="51EB557E" w:rsidR="002E18E3" w:rsidRPr="00B56B2E" w:rsidRDefault="002E18E3" w:rsidP="003112F5">
            <w:pPr>
              <w:rPr>
                <w:b/>
              </w:rPr>
            </w:pPr>
          </w:p>
        </w:tc>
      </w:tr>
      <w:tr w:rsidR="002E18E3" w:rsidRPr="00B56B2E" w14:paraId="66794B2A" w14:textId="5E4D9B5D" w:rsidTr="002E18E3">
        <w:trPr>
          <w:trHeight w:val="567"/>
        </w:trPr>
        <w:tc>
          <w:tcPr>
            <w:tcW w:w="653" w:type="dxa"/>
            <w:vAlign w:val="center"/>
          </w:tcPr>
          <w:p w14:paraId="1668976A" w14:textId="77777777" w:rsidR="002E18E3" w:rsidRPr="00B56B2E" w:rsidRDefault="002E18E3" w:rsidP="003112F5">
            <w:pPr>
              <w:rPr>
                <w:b/>
              </w:rPr>
            </w:pPr>
            <w:r w:rsidRPr="00B56B2E">
              <w:rPr>
                <w:b/>
              </w:rPr>
              <w:t>1</w:t>
            </w:r>
          </w:p>
        </w:tc>
        <w:tc>
          <w:tcPr>
            <w:tcW w:w="838" w:type="dxa"/>
            <w:vAlign w:val="center"/>
          </w:tcPr>
          <w:p w14:paraId="458587FD" w14:textId="77777777" w:rsidR="002E18E3" w:rsidRPr="00B56B2E" w:rsidRDefault="002E18E3" w:rsidP="003112F5">
            <w:pPr>
              <w:rPr>
                <w:b/>
              </w:rPr>
            </w:pPr>
          </w:p>
        </w:tc>
        <w:tc>
          <w:tcPr>
            <w:tcW w:w="2501" w:type="dxa"/>
            <w:vAlign w:val="center"/>
          </w:tcPr>
          <w:p w14:paraId="2EBEBD84" w14:textId="77777777" w:rsidR="002E18E3" w:rsidRPr="00B56B2E" w:rsidRDefault="002E18E3" w:rsidP="003112F5">
            <w:pPr>
              <w:adjustRightInd w:val="0"/>
              <w:snapToGrid w:val="0"/>
              <w:spacing w:line="360" w:lineRule="auto"/>
              <w:jc w:val="left"/>
            </w:pPr>
            <w:r w:rsidRPr="00B56B2E">
              <w:t>免费保修期后继续支持维修，并按成本价标准收取维修及零件费用。</w:t>
            </w:r>
          </w:p>
        </w:tc>
        <w:tc>
          <w:tcPr>
            <w:tcW w:w="1401" w:type="dxa"/>
          </w:tcPr>
          <w:p w14:paraId="52BE8A7B" w14:textId="77777777" w:rsidR="002E18E3" w:rsidRPr="00B56B2E" w:rsidRDefault="002E18E3" w:rsidP="003112F5">
            <w:pPr>
              <w:adjustRightInd w:val="0"/>
              <w:snapToGrid w:val="0"/>
              <w:spacing w:line="360" w:lineRule="auto"/>
              <w:jc w:val="left"/>
            </w:pPr>
          </w:p>
        </w:tc>
        <w:tc>
          <w:tcPr>
            <w:tcW w:w="1401" w:type="dxa"/>
          </w:tcPr>
          <w:p w14:paraId="4EE38473" w14:textId="77777777" w:rsidR="002E18E3" w:rsidRPr="00B56B2E" w:rsidRDefault="002E18E3" w:rsidP="003112F5">
            <w:pPr>
              <w:adjustRightInd w:val="0"/>
              <w:snapToGrid w:val="0"/>
              <w:spacing w:line="360" w:lineRule="auto"/>
              <w:jc w:val="left"/>
            </w:pPr>
          </w:p>
        </w:tc>
        <w:tc>
          <w:tcPr>
            <w:tcW w:w="1401" w:type="dxa"/>
          </w:tcPr>
          <w:p w14:paraId="624E29C8" w14:textId="246196D1" w:rsidR="002E18E3" w:rsidRPr="00B56B2E" w:rsidRDefault="002E18E3" w:rsidP="003112F5">
            <w:pPr>
              <w:adjustRightInd w:val="0"/>
              <w:snapToGrid w:val="0"/>
              <w:spacing w:line="360" w:lineRule="auto"/>
              <w:jc w:val="left"/>
            </w:pPr>
          </w:p>
        </w:tc>
      </w:tr>
      <w:tr w:rsidR="002E18E3" w:rsidRPr="00B56B2E" w14:paraId="431D36B7" w14:textId="6BA5C62E" w:rsidTr="002E18E3">
        <w:trPr>
          <w:trHeight w:val="567"/>
        </w:trPr>
        <w:tc>
          <w:tcPr>
            <w:tcW w:w="3992" w:type="dxa"/>
            <w:gridSpan w:val="3"/>
            <w:vAlign w:val="center"/>
          </w:tcPr>
          <w:p w14:paraId="56457EC5" w14:textId="77777777" w:rsidR="002E18E3" w:rsidRPr="00B56B2E" w:rsidRDefault="002E18E3" w:rsidP="003112F5">
            <w:pPr>
              <w:rPr>
                <w:b/>
              </w:rPr>
            </w:pPr>
            <w:r w:rsidRPr="00B56B2E">
              <w:rPr>
                <w:b/>
              </w:rPr>
              <w:t>（三）其他商务要求</w:t>
            </w:r>
          </w:p>
        </w:tc>
        <w:tc>
          <w:tcPr>
            <w:tcW w:w="1401" w:type="dxa"/>
          </w:tcPr>
          <w:p w14:paraId="34BE5BF0" w14:textId="77777777" w:rsidR="002E18E3" w:rsidRPr="00B56B2E" w:rsidRDefault="002E18E3" w:rsidP="003112F5">
            <w:pPr>
              <w:rPr>
                <w:b/>
              </w:rPr>
            </w:pPr>
          </w:p>
        </w:tc>
        <w:tc>
          <w:tcPr>
            <w:tcW w:w="1401" w:type="dxa"/>
          </w:tcPr>
          <w:p w14:paraId="532C8E37" w14:textId="77777777" w:rsidR="002E18E3" w:rsidRPr="00B56B2E" w:rsidRDefault="002E18E3" w:rsidP="003112F5">
            <w:pPr>
              <w:rPr>
                <w:b/>
              </w:rPr>
            </w:pPr>
          </w:p>
        </w:tc>
        <w:tc>
          <w:tcPr>
            <w:tcW w:w="1401" w:type="dxa"/>
          </w:tcPr>
          <w:p w14:paraId="51B0BB76" w14:textId="095D1648" w:rsidR="002E18E3" w:rsidRPr="00B56B2E" w:rsidRDefault="002E18E3" w:rsidP="003112F5">
            <w:pPr>
              <w:rPr>
                <w:b/>
              </w:rPr>
            </w:pPr>
          </w:p>
        </w:tc>
      </w:tr>
      <w:tr w:rsidR="002E18E3" w:rsidRPr="00B56B2E" w14:paraId="414F06EB" w14:textId="04147550" w:rsidTr="002E18E3">
        <w:trPr>
          <w:trHeight w:val="567"/>
        </w:trPr>
        <w:tc>
          <w:tcPr>
            <w:tcW w:w="653" w:type="dxa"/>
            <w:vMerge w:val="restart"/>
            <w:vAlign w:val="center"/>
          </w:tcPr>
          <w:p w14:paraId="52C8DA94" w14:textId="77777777" w:rsidR="002E18E3" w:rsidRPr="00B56B2E" w:rsidRDefault="002E18E3" w:rsidP="003112F5">
            <w:pPr>
              <w:jc w:val="center"/>
              <w:rPr>
                <w:b/>
              </w:rPr>
            </w:pPr>
            <w:r w:rsidRPr="00B56B2E">
              <w:rPr>
                <w:b/>
              </w:rPr>
              <w:t>1</w:t>
            </w:r>
          </w:p>
        </w:tc>
        <w:tc>
          <w:tcPr>
            <w:tcW w:w="838" w:type="dxa"/>
            <w:vMerge w:val="restart"/>
            <w:vAlign w:val="center"/>
          </w:tcPr>
          <w:p w14:paraId="7E764045" w14:textId="77777777" w:rsidR="002E18E3" w:rsidRPr="00B56B2E" w:rsidRDefault="002E18E3" w:rsidP="003112F5">
            <w:pPr>
              <w:jc w:val="center"/>
            </w:pPr>
            <w:r w:rsidRPr="00B56B2E">
              <w:t>关于交货</w:t>
            </w:r>
          </w:p>
        </w:tc>
        <w:tc>
          <w:tcPr>
            <w:tcW w:w="2501" w:type="dxa"/>
            <w:vAlign w:val="center"/>
          </w:tcPr>
          <w:p w14:paraId="198C9579" w14:textId="77777777" w:rsidR="002E18E3" w:rsidRPr="00B56B2E" w:rsidRDefault="002E18E3" w:rsidP="003112F5">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w:t>
            </w:r>
            <w:r w:rsidRPr="00B56B2E">
              <w:rPr>
                <w:bCs/>
                <w:szCs w:val="21"/>
              </w:rPr>
              <w:lastRenderedPageBreak/>
              <w:t>同后</w:t>
            </w:r>
            <w:r w:rsidRPr="00B56B2E">
              <w:rPr>
                <w:bCs/>
                <w:szCs w:val="21"/>
                <w:u w:val="single"/>
              </w:rPr>
              <w:t xml:space="preserve"> </w:t>
            </w:r>
            <w:r>
              <w:rPr>
                <w:bCs/>
                <w:szCs w:val="21"/>
                <w:u w:val="single"/>
              </w:rPr>
              <w:t>90</w:t>
            </w:r>
            <w:r w:rsidRPr="00B56B2E">
              <w:rPr>
                <w:bCs/>
                <w:szCs w:val="21"/>
                <w:u w:val="single"/>
              </w:rPr>
              <w:t xml:space="preserve"> </w:t>
            </w:r>
            <w:r w:rsidRPr="00B56B2E">
              <w:rPr>
                <w:bCs/>
                <w:szCs w:val="21"/>
              </w:rPr>
              <w:t>天（日历日）内。</w:t>
            </w:r>
          </w:p>
        </w:tc>
        <w:tc>
          <w:tcPr>
            <w:tcW w:w="1401" w:type="dxa"/>
          </w:tcPr>
          <w:p w14:paraId="109CD36D" w14:textId="77777777" w:rsidR="002E18E3" w:rsidRPr="00B56B2E" w:rsidRDefault="002E18E3" w:rsidP="003112F5">
            <w:pPr>
              <w:adjustRightInd w:val="0"/>
              <w:snapToGrid w:val="0"/>
              <w:spacing w:line="360" w:lineRule="auto"/>
              <w:jc w:val="left"/>
              <w:rPr>
                <w:bCs/>
                <w:szCs w:val="21"/>
              </w:rPr>
            </w:pPr>
          </w:p>
        </w:tc>
        <w:tc>
          <w:tcPr>
            <w:tcW w:w="1401" w:type="dxa"/>
          </w:tcPr>
          <w:p w14:paraId="371CCDF4" w14:textId="77777777" w:rsidR="002E18E3" w:rsidRPr="00B56B2E" w:rsidRDefault="002E18E3" w:rsidP="003112F5">
            <w:pPr>
              <w:adjustRightInd w:val="0"/>
              <w:snapToGrid w:val="0"/>
              <w:spacing w:line="360" w:lineRule="auto"/>
              <w:jc w:val="left"/>
              <w:rPr>
                <w:bCs/>
                <w:szCs w:val="21"/>
              </w:rPr>
            </w:pPr>
          </w:p>
        </w:tc>
        <w:tc>
          <w:tcPr>
            <w:tcW w:w="1401" w:type="dxa"/>
          </w:tcPr>
          <w:p w14:paraId="1FE53091" w14:textId="6F58A773" w:rsidR="002E18E3" w:rsidRPr="00B56B2E" w:rsidRDefault="002E18E3" w:rsidP="003112F5">
            <w:pPr>
              <w:adjustRightInd w:val="0"/>
              <w:snapToGrid w:val="0"/>
              <w:spacing w:line="360" w:lineRule="auto"/>
              <w:jc w:val="left"/>
              <w:rPr>
                <w:bCs/>
                <w:szCs w:val="21"/>
              </w:rPr>
            </w:pPr>
          </w:p>
        </w:tc>
      </w:tr>
      <w:tr w:rsidR="002E18E3" w:rsidRPr="00B56B2E" w14:paraId="568B3D7F" w14:textId="3684EE7D" w:rsidTr="002E18E3">
        <w:trPr>
          <w:trHeight w:val="567"/>
        </w:trPr>
        <w:tc>
          <w:tcPr>
            <w:tcW w:w="653" w:type="dxa"/>
            <w:vMerge/>
            <w:vAlign w:val="center"/>
          </w:tcPr>
          <w:p w14:paraId="0FC9358C" w14:textId="77777777" w:rsidR="002E18E3" w:rsidRPr="00B56B2E" w:rsidRDefault="002E18E3" w:rsidP="003112F5">
            <w:pPr>
              <w:jc w:val="center"/>
              <w:rPr>
                <w:b/>
              </w:rPr>
            </w:pPr>
          </w:p>
        </w:tc>
        <w:tc>
          <w:tcPr>
            <w:tcW w:w="838" w:type="dxa"/>
            <w:vMerge/>
            <w:vAlign w:val="center"/>
          </w:tcPr>
          <w:p w14:paraId="3517FCF9" w14:textId="77777777" w:rsidR="002E18E3" w:rsidRPr="00B56B2E" w:rsidRDefault="002E18E3" w:rsidP="003112F5">
            <w:pPr>
              <w:jc w:val="center"/>
            </w:pPr>
          </w:p>
        </w:tc>
        <w:tc>
          <w:tcPr>
            <w:tcW w:w="2501" w:type="dxa"/>
            <w:vAlign w:val="center"/>
          </w:tcPr>
          <w:p w14:paraId="7450B060" w14:textId="77777777" w:rsidR="002E18E3" w:rsidRPr="00B56B2E" w:rsidRDefault="002E18E3" w:rsidP="003112F5">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401" w:type="dxa"/>
          </w:tcPr>
          <w:p w14:paraId="0755B27D" w14:textId="77777777" w:rsidR="002E18E3" w:rsidRPr="00B56B2E" w:rsidRDefault="002E18E3" w:rsidP="003112F5">
            <w:pPr>
              <w:adjustRightInd w:val="0"/>
              <w:snapToGrid w:val="0"/>
              <w:spacing w:line="360" w:lineRule="auto"/>
              <w:jc w:val="left"/>
              <w:rPr>
                <w:bCs/>
                <w:szCs w:val="21"/>
              </w:rPr>
            </w:pPr>
          </w:p>
        </w:tc>
        <w:tc>
          <w:tcPr>
            <w:tcW w:w="1401" w:type="dxa"/>
          </w:tcPr>
          <w:p w14:paraId="4E76EF56" w14:textId="77777777" w:rsidR="002E18E3" w:rsidRPr="00B56B2E" w:rsidRDefault="002E18E3" w:rsidP="003112F5">
            <w:pPr>
              <w:adjustRightInd w:val="0"/>
              <w:snapToGrid w:val="0"/>
              <w:spacing w:line="360" w:lineRule="auto"/>
              <w:jc w:val="left"/>
              <w:rPr>
                <w:bCs/>
                <w:szCs w:val="21"/>
              </w:rPr>
            </w:pPr>
          </w:p>
        </w:tc>
        <w:tc>
          <w:tcPr>
            <w:tcW w:w="1401" w:type="dxa"/>
          </w:tcPr>
          <w:p w14:paraId="24BDF3A6" w14:textId="6715E820" w:rsidR="002E18E3" w:rsidRPr="00B56B2E" w:rsidRDefault="002E18E3" w:rsidP="003112F5">
            <w:pPr>
              <w:adjustRightInd w:val="0"/>
              <w:snapToGrid w:val="0"/>
              <w:spacing w:line="360" w:lineRule="auto"/>
              <w:jc w:val="left"/>
              <w:rPr>
                <w:bCs/>
                <w:szCs w:val="21"/>
              </w:rPr>
            </w:pPr>
          </w:p>
        </w:tc>
      </w:tr>
      <w:tr w:rsidR="002E18E3" w:rsidRPr="00B56B2E" w14:paraId="315A3409" w14:textId="2638F0A9" w:rsidTr="002E18E3">
        <w:trPr>
          <w:trHeight w:val="567"/>
        </w:trPr>
        <w:tc>
          <w:tcPr>
            <w:tcW w:w="653" w:type="dxa"/>
            <w:vMerge/>
            <w:vAlign w:val="center"/>
          </w:tcPr>
          <w:p w14:paraId="36C31D42" w14:textId="77777777" w:rsidR="002E18E3" w:rsidRPr="00B56B2E" w:rsidRDefault="002E18E3" w:rsidP="003112F5">
            <w:pPr>
              <w:jc w:val="center"/>
              <w:rPr>
                <w:b/>
              </w:rPr>
            </w:pPr>
          </w:p>
        </w:tc>
        <w:tc>
          <w:tcPr>
            <w:tcW w:w="838" w:type="dxa"/>
            <w:vMerge/>
            <w:vAlign w:val="center"/>
          </w:tcPr>
          <w:p w14:paraId="76464AEF" w14:textId="77777777" w:rsidR="002E18E3" w:rsidRPr="00B56B2E" w:rsidRDefault="002E18E3" w:rsidP="003112F5">
            <w:pPr>
              <w:jc w:val="center"/>
            </w:pPr>
          </w:p>
        </w:tc>
        <w:tc>
          <w:tcPr>
            <w:tcW w:w="2501" w:type="dxa"/>
            <w:vAlign w:val="center"/>
          </w:tcPr>
          <w:p w14:paraId="01B5AA7D" w14:textId="77777777" w:rsidR="002E18E3" w:rsidRPr="00B56B2E" w:rsidRDefault="002E18E3" w:rsidP="003112F5">
            <w:pPr>
              <w:adjustRightInd w:val="0"/>
              <w:snapToGrid w:val="0"/>
              <w:spacing w:line="360" w:lineRule="auto"/>
              <w:jc w:val="left"/>
              <w:rPr>
                <w:bCs/>
                <w:szCs w:val="21"/>
              </w:rPr>
            </w:pPr>
            <w:r w:rsidRPr="00B56B2E">
              <w:rPr>
                <w:bCs/>
                <w:szCs w:val="21"/>
              </w:rPr>
              <w:t xml:space="preserve">1.3 </w:t>
            </w:r>
            <w:r w:rsidRPr="00B56B2E">
              <w:rPr>
                <w:bCs/>
                <w:szCs w:val="21"/>
              </w:rPr>
              <w:t>交货（具体）地点：深</w:t>
            </w:r>
            <w:r>
              <w:rPr>
                <w:bCs/>
                <w:szCs w:val="21"/>
              </w:rPr>
              <w:t>圳市南山区</w:t>
            </w:r>
            <w:r w:rsidRPr="00B56B2E">
              <w:rPr>
                <w:bCs/>
                <w:szCs w:val="21"/>
              </w:rPr>
              <w:t>深圳大学</w:t>
            </w:r>
            <w:r w:rsidRPr="003B7FF0">
              <w:rPr>
                <w:rFonts w:hint="eastAsia"/>
                <w:bCs/>
                <w:szCs w:val="21"/>
              </w:rPr>
              <w:t>粤海校区实验楼</w:t>
            </w:r>
            <w:r w:rsidRPr="003B7FF0">
              <w:rPr>
                <w:rFonts w:hint="eastAsia"/>
                <w:bCs/>
                <w:szCs w:val="21"/>
              </w:rPr>
              <w:t>P</w:t>
            </w:r>
            <w:r w:rsidRPr="003B7FF0">
              <w:rPr>
                <w:rFonts w:hint="eastAsia"/>
                <w:bCs/>
                <w:szCs w:val="21"/>
              </w:rPr>
              <w:t>座</w:t>
            </w:r>
            <w:r w:rsidRPr="003B7FF0">
              <w:rPr>
                <w:rFonts w:hint="eastAsia"/>
                <w:bCs/>
                <w:szCs w:val="21"/>
              </w:rPr>
              <w:t>P112</w:t>
            </w:r>
            <w:r w:rsidRPr="00B56B2E">
              <w:rPr>
                <w:bCs/>
                <w:szCs w:val="21"/>
              </w:rPr>
              <w:t>。</w:t>
            </w:r>
          </w:p>
        </w:tc>
        <w:tc>
          <w:tcPr>
            <w:tcW w:w="1401" w:type="dxa"/>
          </w:tcPr>
          <w:p w14:paraId="72D4A2D3" w14:textId="77777777" w:rsidR="002E18E3" w:rsidRPr="00B56B2E" w:rsidRDefault="002E18E3" w:rsidP="003112F5">
            <w:pPr>
              <w:adjustRightInd w:val="0"/>
              <w:snapToGrid w:val="0"/>
              <w:spacing w:line="360" w:lineRule="auto"/>
              <w:jc w:val="left"/>
              <w:rPr>
                <w:bCs/>
                <w:szCs w:val="21"/>
              </w:rPr>
            </w:pPr>
          </w:p>
        </w:tc>
        <w:tc>
          <w:tcPr>
            <w:tcW w:w="1401" w:type="dxa"/>
          </w:tcPr>
          <w:p w14:paraId="022F3194" w14:textId="77777777" w:rsidR="002E18E3" w:rsidRPr="00B56B2E" w:rsidRDefault="002E18E3" w:rsidP="003112F5">
            <w:pPr>
              <w:adjustRightInd w:val="0"/>
              <w:snapToGrid w:val="0"/>
              <w:spacing w:line="360" w:lineRule="auto"/>
              <w:jc w:val="left"/>
              <w:rPr>
                <w:bCs/>
                <w:szCs w:val="21"/>
              </w:rPr>
            </w:pPr>
          </w:p>
        </w:tc>
        <w:tc>
          <w:tcPr>
            <w:tcW w:w="1401" w:type="dxa"/>
          </w:tcPr>
          <w:p w14:paraId="71755690" w14:textId="43C89CAB" w:rsidR="002E18E3" w:rsidRPr="00B56B2E" w:rsidRDefault="002E18E3" w:rsidP="003112F5">
            <w:pPr>
              <w:adjustRightInd w:val="0"/>
              <w:snapToGrid w:val="0"/>
              <w:spacing w:line="360" w:lineRule="auto"/>
              <w:jc w:val="left"/>
              <w:rPr>
                <w:bCs/>
                <w:szCs w:val="21"/>
              </w:rPr>
            </w:pPr>
          </w:p>
        </w:tc>
      </w:tr>
      <w:tr w:rsidR="002E18E3" w:rsidRPr="00B56B2E" w14:paraId="51C2FAB7" w14:textId="3D86C3FB" w:rsidTr="002E18E3">
        <w:trPr>
          <w:trHeight w:val="567"/>
        </w:trPr>
        <w:tc>
          <w:tcPr>
            <w:tcW w:w="653" w:type="dxa"/>
            <w:vMerge/>
            <w:vAlign w:val="center"/>
          </w:tcPr>
          <w:p w14:paraId="6C8B00B4" w14:textId="77777777" w:rsidR="002E18E3" w:rsidRPr="00B56B2E" w:rsidRDefault="002E18E3" w:rsidP="003112F5">
            <w:pPr>
              <w:jc w:val="center"/>
              <w:rPr>
                <w:b/>
              </w:rPr>
            </w:pPr>
          </w:p>
        </w:tc>
        <w:tc>
          <w:tcPr>
            <w:tcW w:w="838" w:type="dxa"/>
            <w:vMerge/>
            <w:vAlign w:val="center"/>
          </w:tcPr>
          <w:p w14:paraId="2BA6FC84" w14:textId="77777777" w:rsidR="002E18E3" w:rsidRPr="00B56B2E" w:rsidRDefault="002E18E3" w:rsidP="003112F5">
            <w:pPr>
              <w:jc w:val="center"/>
            </w:pPr>
          </w:p>
        </w:tc>
        <w:tc>
          <w:tcPr>
            <w:tcW w:w="2501" w:type="dxa"/>
            <w:vAlign w:val="center"/>
          </w:tcPr>
          <w:p w14:paraId="403228FF" w14:textId="77777777" w:rsidR="002E18E3" w:rsidRPr="00B56B2E" w:rsidRDefault="002E18E3" w:rsidP="003112F5">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5F5B9EB1" w14:textId="77777777" w:rsidR="002E18E3" w:rsidRPr="00B56B2E" w:rsidRDefault="002E18E3" w:rsidP="003112F5">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8E3E742" w14:textId="77777777" w:rsidR="002E18E3" w:rsidRPr="00B56B2E" w:rsidRDefault="002E18E3" w:rsidP="003112F5">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A2BAB97" w14:textId="77777777" w:rsidR="002E18E3" w:rsidRPr="00B56B2E" w:rsidRDefault="002E18E3" w:rsidP="003112F5">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86286D0" w14:textId="77777777" w:rsidR="002E18E3" w:rsidRPr="00B56B2E" w:rsidRDefault="002E18E3" w:rsidP="003112F5">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36DAB3ED" w14:textId="77777777" w:rsidR="002E18E3" w:rsidRPr="00B56B2E" w:rsidRDefault="002E18E3" w:rsidP="003112F5">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F35672E" w14:textId="77777777" w:rsidR="002E18E3" w:rsidRPr="00B56B2E" w:rsidRDefault="002E18E3" w:rsidP="003112F5">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3EC458FB" w14:textId="77777777" w:rsidR="002E18E3" w:rsidRPr="00B56B2E" w:rsidRDefault="002E18E3" w:rsidP="003112F5">
            <w:pPr>
              <w:adjustRightInd w:val="0"/>
              <w:snapToGrid w:val="0"/>
              <w:spacing w:line="360" w:lineRule="auto"/>
              <w:jc w:val="left"/>
              <w:rPr>
                <w:bCs/>
                <w:szCs w:val="21"/>
              </w:rPr>
            </w:pPr>
            <w:r w:rsidRPr="00B56B2E">
              <w:rPr>
                <w:bCs/>
                <w:szCs w:val="21"/>
              </w:rPr>
              <w:lastRenderedPageBreak/>
              <w:t>（</w:t>
            </w:r>
            <w:r w:rsidRPr="00B56B2E">
              <w:rPr>
                <w:bCs/>
                <w:szCs w:val="21"/>
              </w:rPr>
              <w:t>1</w:t>
            </w:r>
            <w:r w:rsidRPr="00B56B2E">
              <w:rPr>
                <w:bCs/>
                <w:szCs w:val="21"/>
              </w:rPr>
              <w:t>）产品安装、操作和维修保养手册；</w:t>
            </w:r>
          </w:p>
          <w:p w14:paraId="0D966609" w14:textId="77777777" w:rsidR="002E18E3" w:rsidRPr="00B56B2E" w:rsidRDefault="002E18E3" w:rsidP="003112F5">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D51A5E" w14:textId="77777777" w:rsidR="002E18E3" w:rsidRPr="00B56B2E" w:rsidRDefault="002E18E3" w:rsidP="003112F5">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536183B4" w14:textId="77777777" w:rsidR="002E18E3" w:rsidRPr="00B56B2E" w:rsidRDefault="002E18E3" w:rsidP="003112F5">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5F067E62" w14:textId="77777777" w:rsidR="002E18E3" w:rsidRPr="00B56B2E" w:rsidRDefault="002E18E3" w:rsidP="003112F5">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172B6852" w14:textId="77777777" w:rsidR="002E18E3" w:rsidRPr="00B56B2E" w:rsidRDefault="002E18E3" w:rsidP="003112F5">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774DC8C9" w14:textId="77777777" w:rsidR="002E18E3" w:rsidRPr="00B56B2E" w:rsidRDefault="002E18E3" w:rsidP="003112F5">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7E1CAD4B" w14:textId="77777777" w:rsidR="002E18E3" w:rsidRPr="00B56B2E" w:rsidRDefault="002E18E3" w:rsidP="003112F5">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2D311434" w14:textId="77777777" w:rsidR="002E18E3" w:rsidRPr="00B56B2E" w:rsidRDefault="002E18E3" w:rsidP="003112F5">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4EE0CF67" w14:textId="77777777" w:rsidR="002E18E3" w:rsidRPr="00B56B2E" w:rsidRDefault="002E18E3" w:rsidP="003112F5">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21818B52" w14:textId="77777777" w:rsidR="002E18E3" w:rsidRPr="00B56B2E" w:rsidRDefault="002E18E3" w:rsidP="003112F5">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01CA87A8" w14:textId="77777777" w:rsidR="002E18E3" w:rsidRPr="00B56B2E" w:rsidRDefault="002E18E3" w:rsidP="003112F5">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401" w:type="dxa"/>
          </w:tcPr>
          <w:p w14:paraId="1D6CAF69" w14:textId="77777777" w:rsidR="002E18E3" w:rsidRPr="00B56B2E" w:rsidRDefault="002E18E3" w:rsidP="003112F5">
            <w:pPr>
              <w:adjustRightInd w:val="0"/>
              <w:snapToGrid w:val="0"/>
              <w:spacing w:line="360" w:lineRule="auto"/>
              <w:jc w:val="left"/>
              <w:rPr>
                <w:bCs/>
                <w:szCs w:val="21"/>
              </w:rPr>
            </w:pPr>
          </w:p>
        </w:tc>
        <w:tc>
          <w:tcPr>
            <w:tcW w:w="1401" w:type="dxa"/>
          </w:tcPr>
          <w:p w14:paraId="410C1614" w14:textId="77777777" w:rsidR="002E18E3" w:rsidRPr="00B56B2E" w:rsidRDefault="002E18E3" w:rsidP="003112F5">
            <w:pPr>
              <w:adjustRightInd w:val="0"/>
              <w:snapToGrid w:val="0"/>
              <w:spacing w:line="360" w:lineRule="auto"/>
              <w:jc w:val="left"/>
              <w:rPr>
                <w:bCs/>
                <w:szCs w:val="21"/>
              </w:rPr>
            </w:pPr>
          </w:p>
        </w:tc>
        <w:tc>
          <w:tcPr>
            <w:tcW w:w="1401" w:type="dxa"/>
          </w:tcPr>
          <w:p w14:paraId="76193CC9" w14:textId="678DABFE" w:rsidR="002E18E3" w:rsidRPr="00B56B2E" w:rsidRDefault="002E18E3" w:rsidP="003112F5">
            <w:pPr>
              <w:adjustRightInd w:val="0"/>
              <w:snapToGrid w:val="0"/>
              <w:spacing w:line="360" w:lineRule="auto"/>
              <w:jc w:val="left"/>
              <w:rPr>
                <w:bCs/>
                <w:szCs w:val="21"/>
              </w:rPr>
            </w:pPr>
          </w:p>
        </w:tc>
      </w:tr>
      <w:tr w:rsidR="002E18E3" w:rsidRPr="00B56B2E" w14:paraId="2E73A62C" w14:textId="413DEB99" w:rsidTr="002E18E3">
        <w:trPr>
          <w:trHeight w:val="567"/>
        </w:trPr>
        <w:tc>
          <w:tcPr>
            <w:tcW w:w="653" w:type="dxa"/>
            <w:vMerge w:val="restart"/>
            <w:vAlign w:val="center"/>
          </w:tcPr>
          <w:p w14:paraId="401931A6" w14:textId="77777777" w:rsidR="002E18E3" w:rsidRPr="00B56B2E" w:rsidRDefault="002E18E3" w:rsidP="003112F5">
            <w:pPr>
              <w:jc w:val="center"/>
              <w:rPr>
                <w:b/>
              </w:rPr>
            </w:pPr>
            <w:r w:rsidRPr="00B56B2E">
              <w:rPr>
                <w:b/>
              </w:rPr>
              <w:lastRenderedPageBreak/>
              <w:t>2</w:t>
            </w:r>
          </w:p>
        </w:tc>
        <w:tc>
          <w:tcPr>
            <w:tcW w:w="838" w:type="dxa"/>
            <w:vMerge w:val="restart"/>
            <w:vAlign w:val="center"/>
          </w:tcPr>
          <w:p w14:paraId="21927EC1" w14:textId="77777777" w:rsidR="002E18E3" w:rsidRPr="00B56B2E" w:rsidRDefault="002E18E3" w:rsidP="003112F5">
            <w:pPr>
              <w:jc w:val="center"/>
            </w:pPr>
            <w:r w:rsidRPr="00B56B2E">
              <w:t>关于验收</w:t>
            </w:r>
          </w:p>
        </w:tc>
        <w:tc>
          <w:tcPr>
            <w:tcW w:w="2501" w:type="dxa"/>
            <w:vAlign w:val="center"/>
          </w:tcPr>
          <w:p w14:paraId="0C15769A" w14:textId="77777777" w:rsidR="002E18E3" w:rsidRPr="00B56B2E" w:rsidRDefault="002E18E3" w:rsidP="003112F5">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401" w:type="dxa"/>
          </w:tcPr>
          <w:p w14:paraId="1721EC6D" w14:textId="77777777" w:rsidR="002E18E3" w:rsidRPr="00B56B2E" w:rsidRDefault="002E18E3" w:rsidP="003112F5">
            <w:pPr>
              <w:adjustRightInd w:val="0"/>
              <w:snapToGrid w:val="0"/>
              <w:spacing w:line="360" w:lineRule="auto"/>
              <w:jc w:val="left"/>
              <w:rPr>
                <w:bCs/>
                <w:szCs w:val="21"/>
              </w:rPr>
            </w:pPr>
          </w:p>
        </w:tc>
        <w:tc>
          <w:tcPr>
            <w:tcW w:w="1401" w:type="dxa"/>
          </w:tcPr>
          <w:p w14:paraId="31AD2507" w14:textId="77777777" w:rsidR="002E18E3" w:rsidRPr="00B56B2E" w:rsidRDefault="002E18E3" w:rsidP="003112F5">
            <w:pPr>
              <w:adjustRightInd w:val="0"/>
              <w:snapToGrid w:val="0"/>
              <w:spacing w:line="360" w:lineRule="auto"/>
              <w:jc w:val="left"/>
              <w:rPr>
                <w:bCs/>
                <w:szCs w:val="21"/>
              </w:rPr>
            </w:pPr>
          </w:p>
        </w:tc>
        <w:tc>
          <w:tcPr>
            <w:tcW w:w="1401" w:type="dxa"/>
          </w:tcPr>
          <w:p w14:paraId="7F841ABB" w14:textId="07B7CFD7" w:rsidR="002E18E3" w:rsidRPr="00B56B2E" w:rsidRDefault="002E18E3" w:rsidP="003112F5">
            <w:pPr>
              <w:adjustRightInd w:val="0"/>
              <w:snapToGrid w:val="0"/>
              <w:spacing w:line="360" w:lineRule="auto"/>
              <w:jc w:val="left"/>
              <w:rPr>
                <w:bCs/>
                <w:szCs w:val="21"/>
              </w:rPr>
            </w:pPr>
          </w:p>
        </w:tc>
      </w:tr>
      <w:tr w:rsidR="002E18E3" w:rsidRPr="00B56B2E" w14:paraId="4A15D492" w14:textId="0A026316" w:rsidTr="002E18E3">
        <w:trPr>
          <w:trHeight w:val="567"/>
        </w:trPr>
        <w:tc>
          <w:tcPr>
            <w:tcW w:w="653" w:type="dxa"/>
            <w:vMerge/>
            <w:vAlign w:val="center"/>
          </w:tcPr>
          <w:p w14:paraId="25BAB09D" w14:textId="77777777" w:rsidR="002E18E3" w:rsidRPr="00B56B2E" w:rsidRDefault="002E18E3" w:rsidP="003112F5">
            <w:pPr>
              <w:jc w:val="center"/>
              <w:rPr>
                <w:b/>
              </w:rPr>
            </w:pPr>
          </w:p>
        </w:tc>
        <w:tc>
          <w:tcPr>
            <w:tcW w:w="838" w:type="dxa"/>
            <w:vMerge/>
            <w:vAlign w:val="center"/>
          </w:tcPr>
          <w:p w14:paraId="06164D95" w14:textId="77777777" w:rsidR="002E18E3" w:rsidRPr="00B56B2E" w:rsidRDefault="002E18E3" w:rsidP="003112F5">
            <w:pPr>
              <w:jc w:val="center"/>
              <w:rPr>
                <w:b/>
              </w:rPr>
            </w:pPr>
          </w:p>
        </w:tc>
        <w:tc>
          <w:tcPr>
            <w:tcW w:w="2501" w:type="dxa"/>
            <w:vAlign w:val="center"/>
          </w:tcPr>
          <w:p w14:paraId="20AAF8BD" w14:textId="77777777" w:rsidR="002E18E3" w:rsidRPr="00B56B2E" w:rsidRDefault="002E18E3" w:rsidP="003112F5">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5A15398F" w14:textId="77777777" w:rsidR="002E18E3" w:rsidRPr="00B56B2E" w:rsidRDefault="002E18E3" w:rsidP="003112F5">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7B4E070D" w14:textId="77777777" w:rsidR="002E18E3" w:rsidRPr="00B56B2E" w:rsidRDefault="002E18E3" w:rsidP="003112F5">
            <w:pPr>
              <w:tabs>
                <w:tab w:val="num" w:pos="1260"/>
              </w:tabs>
              <w:adjustRightInd w:val="0"/>
              <w:snapToGrid w:val="0"/>
              <w:spacing w:line="360" w:lineRule="auto"/>
              <w:jc w:val="left"/>
              <w:rPr>
                <w:bCs/>
                <w:szCs w:val="21"/>
              </w:rPr>
            </w:pPr>
            <w:r w:rsidRPr="00B56B2E">
              <w:rPr>
                <w:bCs/>
                <w:szCs w:val="21"/>
              </w:rPr>
              <w:lastRenderedPageBreak/>
              <w:t>b</w:t>
            </w:r>
            <w:r w:rsidRPr="00B56B2E">
              <w:rPr>
                <w:bCs/>
                <w:szCs w:val="21"/>
              </w:rPr>
              <w:t>、货物符合招标文件技术规格书的要求，性能满足要求。</w:t>
            </w:r>
          </w:p>
          <w:p w14:paraId="7B717155" w14:textId="77777777" w:rsidR="002E18E3" w:rsidRPr="00B56B2E" w:rsidRDefault="002E18E3" w:rsidP="003112F5">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401" w:type="dxa"/>
          </w:tcPr>
          <w:p w14:paraId="0DF56E63" w14:textId="77777777" w:rsidR="002E18E3" w:rsidRPr="00B56B2E" w:rsidRDefault="002E18E3" w:rsidP="003112F5">
            <w:pPr>
              <w:adjustRightInd w:val="0"/>
              <w:snapToGrid w:val="0"/>
              <w:spacing w:line="360" w:lineRule="auto"/>
              <w:jc w:val="left"/>
              <w:rPr>
                <w:bCs/>
                <w:szCs w:val="21"/>
              </w:rPr>
            </w:pPr>
          </w:p>
        </w:tc>
        <w:tc>
          <w:tcPr>
            <w:tcW w:w="1401" w:type="dxa"/>
          </w:tcPr>
          <w:p w14:paraId="6C282375" w14:textId="77777777" w:rsidR="002E18E3" w:rsidRPr="00B56B2E" w:rsidRDefault="002E18E3" w:rsidP="003112F5">
            <w:pPr>
              <w:adjustRightInd w:val="0"/>
              <w:snapToGrid w:val="0"/>
              <w:spacing w:line="360" w:lineRule="auto"/>
              <w:jc w:val="left"/>
              <w:rPr>
                <w:bCs/>
                <w:szCs w:val="21"/>
              </w:rPr>
            </w:pPr>
          </w:p>
        </w:tc>
        <w:tc>
          <w:tcPr>
            <w:tcW w:w="1401" w:type="dxa"/>
          </w:tcPr>
          <w:p w14:paraId="189FECE1" w14:textId="5A7240AD" w:rsidR="002E18E3" w:rsidRPr="00B56B2E" w:rsidRDefault="002E18E3" w:rsidP="003112F5">
            <w:pPr>
              <w:adjustRightInd w:val="0"/>
              <w:snapToGrid w:val="0"/>
              <w:spacing w:line="360" w:lineRule="auto"/>
              <w:jc w:val="left"/>
              <w:rPr>
                <w:bCs/>
                <w:szCs w:val="21"/>
              </w:rPr>
            </w:pPr>
          </w:p>
        </w:tc>
      </w:tr>
      <w:tr w:rsidR="002E18E3" w:rsidRPr="00B56B2E" w14:paraId="41C2E4B8" w14:textId="4A4F3BD2" w:rsidTr="002E18E3">
        <w:trPr>
          <w:trHeight w:val="567"/>
        </w:trPr>
        <w:tc>
          <w:tcPr>
            <w:tcW w:w="653" w:type="dxa"/>
            <w:vAlign w:val="center"/>
          </w:tcPr>
          <w:p w14:paraId="4288C745" w14:textId="77777777" w:rsidR="002E18E3" w:rsidRPr="00B56B2E" w:rsidRDefault="002E18E3" w:rsidP="003112F5">
            <w:pPr>
              <w:jc w:val="center"/>
              <w:rPr>
                <w:b/>
              </w:rPr>
            </w:pPr>
            <w:r w:rsidRPr="00B56B2E">
              <w:rPr>
                <w:b/>
              </w:rPr>
              <w:lastRenderedPageBreak/>
              <w:t>3</w:t>
            </w:r>
          </w:p>
        </w:tc>
        <w:tc>
          <w:tcPr>
            <w:tcW w:w="838" w:type="dxa"/>
            <w:vAlign w:val="center"/>
          </w:tcPr>
          <w:p w14:paraId="145180EE" w14:textId="77777777" w:rsidR="002E18E3" w:rsidRPr="00B56B2E" w:rsidRDefault="002E18E3" w:rsidP="003112F5">
            <w:pPr>
              <w:jc w:val="center"/>
            </w:pPr>
            <w:r w:rsidRPr="00B56B2E">
              <w:t>付款方式</w:t>
            </w:r>
          </w:p>
        </w:tc>
        <w:tc>
          <w:tcPr>
            <w:tcW w:w="2501" w:type="dxa"/>
            <w:vAlign w:val="center"/>
          </w:tcPr>
          <w:p w14:paraId="15CBDC4B" w14:textId="77777777" w:rsidR="002E18E3" w:rsidRPr="00B56B2E" w:rsidRDefault="002E18E3" w:rsidP="003112F5">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48CED4B4" w14:textId="77777777" w:rsidR="002E18E3" w:rsidRPr="00BA26C0" w:rsidRDefault="002E18E3" w:rsidP="003112F5">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需方整理相关付款资料，经付款审批流程后支付货款</w:t>
            </w:r>
            <w:r w:rsidRPr="002B4897">
              <w:rPr>
                <w:rFonts w:hint="eastAsia"/>
                <w:color w:val="000000" w:themeColor="text1"/>
                <w:szCs w:val="21"/>
              </w:rPr>
              <w:t>。</w:t>
            </w:r>
          </w:p>
        </w:tc>
        <w:tc>
          <w:tcPr>
            <w:tcW w:w="1401" w:type="dxa"/>
          </w:tcPr>
          <w:p w14:paraId="448BE1A7" w14:textId="77777777" w:rsidR="002E18E3" w:rsidRPr="00B56B2E" w:rsidRDefault="002E18E3" w:rsidP="003112F5">
            <w:pPr>
              <w:adjustRightInd w:val="0"/>
              <w:snapToGrid w:val="0"/>
              <w:spacing w:line="360" w:lineRule="auto"/>
              <w:ind w:firstLineChars="199" w:firstLine="420"/>
              <w:jc w:val="left"/>
              <w:rPr>
                <w:b/>
                <w:color w:val="FF0000"/>
                <w:szCs w:val="21"/>
              </w:rPr>
            </w:pPr>
          </w:p>
        </w:tc>
        <w:tc>
          <w:tcPr>
            <w:tcW w:w="1401" w:type="dxa"/>
          </w:tcPr>
          <w:p w14:paraId="2520933A" w14:textId="77777777" w:rsidR="002E18E3" w:rsidRPr="00B56B2E" w:rsidRDefault="002E18E3" w:rsidP="003112F5">
            <w:pPr>
              <w:adjustRightInd w:val="0"/>
              <w:snapToGrid w:val="0"/>
              <w:spacing w:line="360" w:lineRule="auto"/>
              <w:ind w:firstLineChars="199" w:firstLine="420"/>
              <w:jc w:val="left"/>
              <w:rPr>
                <w:b/>
                <w:color w:val="FF0000"/>
                <w:szCs w:val="21"/>
              </w:rPr>
            </w:pPr>
          </w:p>
        </w:tc>
        <w:tc>
          <w:tcPr>
            <w:tcW w:w="1401" w:type="dxa"/>
          </w:tcPr>
          <w:p w14:paraId="5CB6B716" w14:textId="5AE52DF2" w:rsidR="002E18E3" w:rsidRPr="00B56B2E" w:rsidRDefault="002E18E3" w:rsidP="003112F5">
            <w:pPr>
              <w:adjustRightInd w:val="0"/>
              <w:snapToGrid w:val="0"/>
              <w:spacing w:line="360" w:lineRule="auto"/>
              <w:ind w:firstLineChars="199" w:firstLine="420"/>
              <w:jc w:val="left"/>
              <w:rPr>
                <w:b/>
                <w:color w:val="FF0000"/>
                <w:szCs w:val="21"/>
              </w:rPr>
            </w:pPr>
          </w:p>
        </w:tc>
      </w:tr>
      <w:tr w:rsidR="002E18E3" w:rsidRPr="00B56B2E" w14:paraId="7013FFAC" w14:textId="689AB1FD" w:rsidTr="002E18E3">
        <w:trPr>
          <w:trHeight w:val="567"/>
        </w:trPr>
        <w:tc>
          <w:tcPr>
            <w:tcW w:w="653" w:type="dxa"/>
            <w:vAlign w:val="center"/>
          </w:tcPr>
          <w:p w14:paraId="6CCD2CD3" w14:textId="77777777" w:rsidR="002E18E3" w:rsidRPr="00B56B2E" w:rsidRDefault="002E18E3" w:rsidP="003112F5">
            <w:pPr>
              <w:jc w:val="center"/>
            </w:pPr>
            <w:r w:rsidRPr="00B56B2E">
              <w:rPr>
                <w:b/>
              </w:rPr>
              <w:t>4</w:t>
            </w:r>
          </w:p>
        </w:tc>
        <w:tc>
          <w:tcPr>
            <w:tcW w:w="838" w:type="dxa"/>
            <w:vAlign w:val="center"/>
          </w:tcPr>
          <w:p w14:paraId="163D8D85" w14:textId="77777777" w:rsidR="002E18E3" w:rsidRPr="00B56B2E" w:rsidRDefault="002E18E3" w:rsidP="003112F5">
            <w:pPr>
              <w:jc w:val="center"/>
            </w:pPr>
            <w:r w:rsidRPr="00B56B2E">
              <w:t>关于知识产权</w:t>
            </w:r>
          </w:p>
        </w:tc>
        <w:tc>
          <w:tcPr>
            <w:tcW w:w="2501" w:type="dxa"/>
            <w:vAlign w:val="center"/>
          </w:tcPr>
          <w:p w14:paraId="526AEC53" w14:textId="77777777" w:rsidR="002E18E3" w:rsidRPr="00B56B2E" w:rsidRDefault="002E18E3" w:rsidP="003112F5">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6AF91127" w14:textId="77777777" w:rsidR="002E18E3" w:rsidRPr="00B56B2E" w:rsidRDefault="002E18E3" w:rsidP="003112F5">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401" w:type="dxa"/>
          </w:tcPr>
          <w:p w14:paraId="0EA0040E" w14:textId="77777777" w:rsidR="002E18E3" w:rsidRPr="00B56B2E" w:rsidRDefault="002E18E3" w:rsidP="003112F5">
            <w:pPr>
              <w:adjustRightInd w:val="0"/>
              <w:snapToGrid w:val="0"/>
              <w:spacing w:line="360" w:lineRule="auto"/>
              <w:jc w:val="left"/>
            </w:pPr>
          </w:p>
        </w:tc>
        <w:tc>
          <w:tcPr>
            <w:tcW w:w="1401" w:type="dxa"/>
          </w:tcPr>
          <w:p w14:paraId="038275DD" w14:textId="77777777" w:rsidR="002E18E3" w:rsidRPr="00B56B2E" w:rsidRDefault="002E18E3" w:rsidP="003112F5">
            <w:pPr>
              <w:adjustRightInd w:val="0"/>
              <w:snapToGrid w:val="0"/>
              <w:spacing w:line="360" w:lineRule="auto"/>
              <w:jc w:val="left"/>
            </w:pPr>
          </w:p>
        </w:tc>
        <w:tc>
          <w:tcPr>
            <w:tcW w:w="1401" w:type="dxa"/>
          </w:tcPr>
          <w:p w14:paraId="11AB1F70" w14:textId="6DBCEAA4" w:rsidR="002E18E3" w:rsidRPr="00B56B2E" w:rsidRDefault="002E18E3" w:rsidP="003112F5">
            <w:pPr>
              <w:adjustRightInd w:val="0"/>
              <w:snapToGrid w:val="0"/>
              <w:spacing w:line="360" w:lineRule="auto"/>
              <w:jc w:val="left"/>
            </w:pPr>
          </w:p>
        </w:tc>
      </w:tr>
      <w:tr w:rsidR="002E18E3" w:rsidRPr="00B56B2E" w14:paraId="6C08B44E" w14:textId="6CE1CE12" w:rsidTr="002E18E3">
        <w:trPr>
          <w:trHeight w:val="567"/>
        </w:trPr>
        <w:tc>
          <w:tcPr>
            <w:tcW w:w="653" w:type="dxa"/>
            <w:vAlign w:val="center"/>
          </w:tcPr>
          <w:p w14:paraId="4A446916" w14:textId="77777777" w:rsidR="002E18E3" w:rsidRPr="00B56B2E" w:rsidRDefault="002E18E3" w:rsidP="003112F5">
            <w:pPr>
              <w:jc w:val="center"/>
              <w:rPr>
                <w:b/>
              </w:rPr>
            </w:pPr>
            <w:r w:rsidRPr="00B56B2E">
              <w:rPr>
                <w:b/>
              </w:rPr>
              <w:t>5</w:t>
            </w:r>
          </w:p>
        </w:tc>
        <w:tc>
          <w:tcPr>
            <w:tcW w:w="838" w:type="dxa"/>
            <w:vAlign w:val="center"/>
          </w:tcPr>
          <w:p w14:paraId="3D8057B8" w14:textId="77777777" w:rsidR="002E18E3" w:rsidRPr="00B56B2E" w:rsidRDefault="002E18E3" w:rsidP="003112F5">
            <w:pPr>
              <w:jc w:val="center"/>
            </w:pPr>
            <w:r w:rsidRPr="00B56B2E">
              <w:t>关于商检</w:t>
            </w:r>
          </w:p>
        </w:tc>
        <w:tc>
          <w:tcPr>
            <w:tcW w:w="2501" w:type="dxa"/>
            <w:vAlign w:val="center"/>
          </w:tcPr>
          <w:p w14:paraId="7FB208CE" w14:textId="77777777" w:rsidR="002E18E3" w:rsidRPr="00B56B2E" w:rsidRDefault="002E18E3" w:rsidP="003112F5">
            <w:pPr>
              <w:adjustRightInd w:val="0"/>
              <w:snapToGrid w:val="0"/>
              <w:spacing w:line="360" w:lineRule="auto"/>
              <w:jc w:val="left"/>
            </w:pPr>
            <w:r w:rsidRPr="00B56B2E">
              <w:t>依据相关法律法规要求，如所提供的货物需由国家商检部门进行商检的，商检、检疫费用由中标人承担。</w:t>
            </w:r>
          </w:p>
        </w:tc>
        <w:tc>
          <w:tcPr>
            <w:tcW w:w="1401" w:type="dxa"/>
          </w:tcPr>
          <w:p w14:paraId="3D531B1F" w14:textId="77777777" w:rsidR="002E18E3" w:rsidRPr="00B56B2E" w:rsidRDefault="002E18E3" w:rsidP="003112F5">
            <w:pPr>
              <w:adjustRightInd w:val="0"/>
              <w:snapToGrid w:val="0"/>
              <w:spacing w:line="360" w:lineRule="auto"/>
              <w:jc w:val="left"/>
            </w:pPr>
          </w:p>
        </w:tc>
        <w:tc>
          <w:tcPr>
            <w:tcW w:w="1401" w:type="dxa"/>
          </w:tcPr>
          <w:p w14:paraId="26FF795B" w14:textId="77777777" w:rsidR="002E18E3" w:rsidRPr="00B56B2E" w:rsidRDefault="002E18E3" w:rsidP="003112F5">
            <w:pPr>
              <w:adjustRightInd w:val="0"/>
              <w:snapToGrid w:val="0"/>
              <w:spacing w:line="360" w:lineRule="auto"/>
              <w:jc w:val="left"/>
            </w:pPr>
          </w:p>
        </w:tc>
        <w:tc>
          <w:tcPr>
            <w:tcW w:w="1401" w:type="dxa"/>
          </w:tcPr>
          <w:p w14:paraId="2DAB8632" w14:textId="3EF0627F" w:rsidR="002E18E3" w:rsidRPr="00B56B2E" w:rsidRDefault="002E18E3" w:rsidP="003112F5">
            <w:pPr>
              <w:adjustRightInd w:val="0"/>
              <w:snapToGrid w:val="0"/>
              <w:spacing w:line="360" w:lineRule="auto"/>
              <w:jc w:val="left"/>
            </w:pPr>
          </w:p>
        </w:tc>
      </w:tr>
    </w:tbl>
    <w:p w14:paraId="410F7ABC" w14:textId="77777777" w:rsidR="002E18E3" w:rsidRPr="002E18E3" w:rsidRDefault="002E18E3" w:rsidP="001C1FDE">
      <w:pPr>
        <w:rPr>
          <w:sz w:val="24"/>
        </w:rPr>
      </w:pPr>
    </w:p>
    <w:p w14:paraId="09E46819" w14:textId="77777777" w:rsidR="002E18E3" w:rsidRDefault="002E18E3" w:rsidP="001C1FDE">
      <w:pPr>
        <w:rPr>
          <w:sz w:val="24"/>
        </w:rPr>
      </w:pPr>
    </w:p>
    <w:p w14:paraId="7A54D365" w14:textId="77777777" w:rsidR="001C1FDE" w:rsidRPr="009D5001" w:rsidRDefault="001C1FDE" w:rsidP="001C1FDE">
      <w:pPr>
        <w:rPr>
          <w:sz w:val="24"/>
        </w:rPr>
      </w:pPr>
      <w:r w:rsidRPr="009D5001">
        <w:rPr>
          <w:rFonts w:hint="eastAsia"/>
          <w:sz w:val="24"/>
        </w:rPr>
        <w:lastRenderedPageBreak/>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3F55465B"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402381">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E278BB">
      <w:pPr>
        <w:pStyle w:val="10"/>
        <w:rPr>
          <w:noProof/>
        </w:rPr>
      </w:pPr>
      <w:r>
        <w:rPr>
          <w:rFonts w:hint="eastAsia"/>
          <w:noProof/>
        </w:rPr>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0F4C2" w14:textId="77777777" w:rsidR="00CE10FF" w:rsidRDefault="00CE10FF">
      <w:r>
        <w:separator/>
      </w:r>
    </w:p>
  </w:endnote>
  <w:endnote w:type="continuationSeparator" w:id="0">
    <w:p w14:paraId="0B9EA984" w14:textId="77777777" w:rsidR="00CE10FF" w:rsidRDefault="00CE1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6A4AAF" w:rsidRDefault="006A4AA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6A4AAF" w:rsidRDefault="006A4AA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6A4AAF" w:rsidRDefault="006A4AAF">
    <w:pPr>
      <w:pStyle w:val="ae"/>
      <w:framePr w:wrap="around" w:vAnchor="text" w:hAnchor="margin" w:xAlign="center" w:y="1"/>
      <w:rPr>
        <w:rStyle w:val="ad"/>
      </w:rPr>
    </w:pPr>
    <w:r>
      <w:t xml:space="preserve">- </w:t>
    </w:r>
    <w:r>
      <w:fldChar w:fldCharType="begin"/>
    </w:r>
    <w:r>
      <w:instrText xml:space="preserve"> PAGE </w:instrText>
    </w:r>
    <w:r>
      <w:fldChar w:fldCharType="separate"/>
    </w:r>
    <w:r w:rsidR="00C63CA1">
      <w:rPr>
        <w:noProof/>
      </w:rPr>
      <w:t>10</w:t>
    </w:r>
    <w:r>
      <w:fldChar w:fldCharType="end"/>
    </w:r>
    <w:r>
      <w:t xml:space="preserve"> -</w:t>
    </w:r>
  </w:p>
  <w:p w14:paraId="0FE8C0C2" w14:textId="77777777" w:rsidR="006A4AAF" w:rsidRDefault="006A4AA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72C70" w14:textId="77777777" w:rsidR="00CE10FF" w:rsidRDefault="00CE10FF">
      <w:r>
        <w:separator/>
      </w:r>
    </w:p>
  </w:footnote>
  <w:footnote w:type="continuationSeparator" w:id="0">
    <w:p w14:paraId="726AD626" w14:textId="77777777" w:rsidR="00CE10FF" w:rsidRDefault="00CE1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358246A8" w:rsidR="006A4AAF" w:rsidRPr="00DB1188" w:rsidRDefault="006A4AAF"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t xml:space="preserve">      </w:t>
    </w:r>
    <w:r w:rsidR="0051530E">
      <w:t>SZUCG20210091EQ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07580682" w:rsidR="006A4AAF" w:rsidRPr="00BB0A78" w:rsidRDefault="006A4AAF">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r w:rsidR="0051530E">
      <w:t>SZUCG20210091EQ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4445"/>
    <w:rsid w:val="0001474D"/>
    <w:rsid w:val="00014CA2"/>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2A"/>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0460"/>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024B"/>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484"/>
    <w:rsid w:val="0016595F"/>
    <w:rsid w:val="001659D2"/>
    <w:rsid w:val="00166A2C"/>
    <w:rsid w:val="00167BAC"/>
    <w:rsid w:val="00175EEE"/>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2EC4"/>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F9E"/>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12B"/>
    <w:rsid w:val="0023341A"/>
    <w:rsid w:val="002368D8"/>
    <w:rsid w:val="00236E72"/>
    <w:rsid w:val="002372F4"/>
    <w:rsid w:val="00243781"/>
    <w:rsid w:val="002449CB"/>
    <w:rsid w:val="00246CCD"/>
    <w:rsid w:val="002502A3"/>
    <w:rsid w:val="00250F42"/>
    <w:rsid w:val="00250F9F"/>
    <w:rsid w:val="00254B44"/>
    <w:rsid w:val="00254E99"/>
    <w:rsid w:val="00254EE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22B8"/>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503"/>
    <w:rsid w:val="002A367A"/>
    <w:rsid w:val="002A3866"/>
    <w:rsid w:val="002A547D"/>
    <w:rsid w:val="002A5CFA"/>
    <w:rsid w:val="002A7597"/>
    <w:rsid w:val="002B22D4"/>
    <w:rsid w:val="002B3FD0"/>
    <w:rsid w:val="002B4897"/>
    <w:rsid w:val="002B5C84"/>
    <w:rsid w:val="002B7969"/>
    <w:rsid w:val="002C02E8"/>
    <w:rsid w:val="002C0E76"/>
    <w:rsid w:val="002C1405"/>
    <w:rsid w:val="002C2DB8"/>
    <w:rsid w:val="002D0356"/>
    <w:rsid w:val="002D07C0"/>
    <w:rsid w:val="002D14B7"/>
    <w:rsid w:val="002D3EC8"/>
    <w:rsid w:val="002D45BF"/>
    <w:rsid w:val="002D4A85"/>
    <w:rsid w:val="002D64DF"/>
    <w:rsid w:val="002E18E3"/>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B7FF0"/>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0BF"/>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5BAF"/>
    <w:rsid w:val="003F6612"/>
    <w:rsid w:val="003F6ECC"/>
    <w:rsid w:val="003F70FE"/>
    <w:rsid w:val="003F7F94"/>
    <w:rsid w:val="00400B23"/>
    <w:rsid w:val="004015FB"/>
    <w:rsid w:val="00402381"/>
    <w:rsid w:val="00403364"/>
    <w:rsid w:val="0040415C"/>
    <w:rsid w:val="00405CFF"/>
    <w:rsid w:val="004065CE"/>
    <w:rsid w:val="00407FDA"/>
    <w:rsid w:val="0041427F"/>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0DB2"/>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2ECD"/>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30E"/>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0AB"/>
    <w:rsid w:val="005443ED"/>
    <w:rsid w:val="00544853"/>
    <w:rsid w:val="005450B1"/>
    <w:rsid w:val="005450E2"/>
    <w:rsid w:val="0054593D"/>
    <w:rsid w:val="00545D95"/>
    <w:rsid w:val="00546C80"/>
    <w:rsid w:val="00547131"/>
    <w:rsid w:val="00547A81"/>
    <w:rsid w:val="00552096"/>
    <w:rsid w:val="00552815"/>
    <w:rsid w:val="00552D03"/>
    <w:rsid w:val="005536E5"/>
    <w:rsid w:val="00553D54"/>
    <w:rsid w:val="0055499E"/>
    <w:rsid w:val="00554FC3"/>
    <w:rsid w:val="00556347"/>
    <w:rsid w:val="0055654E"/>
    <w:rsid w:val="00556E5C"/>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32E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9EE"/>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57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3636"/>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4AAF"/>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367"/>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19C"/>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320F"/>
    <w:rsid w:val="007F4F82"/>
    <w:rsid w:val="00801CA0"/>
    <w:rsid w:val="008028E8"/>
    <w:rsid w:val="0080382C"/>
    <w:rsid w:val="0080444B"/>
    <w:rsid w:val="00804653"/>
    <w:rsid w:val="008066F8"/>
    <w:rsid w:val="00806A84"/>
    <w:rsid w:val="00807805"/>
    <w:rsid w:val="00807C6C"/>
    <w:rsid w:val="0081065D"/>
    <w:rsid w:val="00810B7A"/>
    <w:rsid w:val="00812571"/>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2D24"/>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905CA5"/>
    <w:rsid w:val="00906619"/>
    <w:rsid w:val="00907B8B"/>
    <w:rsid w:val="00912AF9"/>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A54"/>
    <w:rsid w:val="00A07D88"/>
    <w:rsid w:val="00A10049"/>
    <w:rsid w:val="00A10423"/>
    <w:rsid w:val="00A1260D"/>
    <w:rsid w:val="00A13518"/>
    <w:rsid w:val="00A137BC"/>
    <w:rsid w:val="00A137EE"/>
    <w:rsid w:val="00A15A52"/>
    <w:rsid w:val="00A16607"/>
    <w:rsid w:val="00A20A26"/>
    <w:rsid w:val="00A20A3A"/>
    <w:rsid w:val="00A23120"/>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777"/>
    <w:rsid w:val="00A7588B"/>
    <w:rsid w:val="00A76063"/>
    <w:rsid w:val="00A771BF"/>
    <w:rsid w:val="00A806C9"/>
    <w:rsid w:val="00A81953"/>
    <w:rsid w:val="00A82BC7"/>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2C1D"/>
    <w:rsid w:val="00AA39AE"/>
    <w:rsid w:val="00AA450C"/>
    <w:rsid w:val="00AA587A"/>
    <w:rsid w:val="00AA7247"/>
    <w:rsid w:val="00AB1287"/>
    <w:rsid w:val="00AB1CE8"/>
    <w:rsid w:val="00AB1D28"/>
    <w:rsid w:val="00AB1D98"/>
    <w:rsid w:val="00AB5846"/>
    <w:rsid w:val="00AB68CF"/>
    <w:rsid w:val="00AB6DFC"/>
    <w:rsid w:val="00AB6F7D"/>
    <w:rsid w:val="00AB73FB"/>
    <w:rsid w:val="00AB7706"/>
    <w:rsid w:val="00AC24A7"/>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B37"/>
    <w:rsid w:val="00B32EDE"/>
    <w:rsid w:val="00B34C06"/>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4DD"/>
    <w:rsid w:val="00B576E1"/>
    <w:rsid w:val="00B6004E"/>
    <w:rsid w:val="00B60211"/>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26C0"/>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3DB"/>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4807"/>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1E2"/>
    <w:rsid w:val="00C57582"/>
    <w:rsid w:val="00C6054E"/>
    <w:rsid w:val="00C608EF"/>
    <w:rsid w:val="00C60D2E"/>
    <w:rsid w:val="00C612BB"/>
    <w:rsid w:val="00C612BF"/>
    <w:rsid w:val="00C612C3"/>
    <w:rsid w:val="00C6207E"/>
    <w:rsid w:val="00C63CA1"/>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414B"/>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10FF"/>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2FC5"/>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404B1"/>
    <w:rsid w:val="00D419BD"/>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9F3"/>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42C"/>
    <w:rsid w:val="00E5176B"/>
    <w:rsid w:val="00E525D3"/>
    <w:rsid w:val="00E528BA"/>
    <w:rsid w:val="00E54DF1"/>
    <w:rsid w:val="00E55484"/>
    <w:rsid w:val="00E5635A"/>
    <w:rsid w:val="00E565C2"/>
    <w:rsid w:val="00E60269"/>
    <w:rsid w:val="00E60C32"/>
    <w:rsid w:val="00E61968"/>
    <w:rsid w:val="00E627F6"/>
    <w:rsid w:val="00E63F1D"/>
    <w:rsid w:val="00E64171"/>
    <w:rsid w:val="00E64226"/>
    <w:rsid w:val="00E646D5"/>
    <w:rsid w:val="00E66019"/>
    <w:rsid w:val="00E72173"/>
    <w:rsid w:val="00E72AD0"/>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678"/>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0B1"/>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92D"/>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E18E3"/>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 w:type="paragraph" w:customStyle="1" w:styleId="Style3">
    <w:name w:val="_Style 3"/>
    <w:basedOn w:val="a0"/>
    <w:rsid w:val="00633636"/>
    <w:pPr>
      <w:widowControl/>
      <w:spacing w:after="160" w:line="240" w:lineRule="exact"/>
      <w:jc w:val="left"/>
    </w:pPr>
    <w:rPr>
      <w:rFonts w:ascii="Verdana" w:hAnsi="Verdana"/>
      <w:kern w:val="0"/>
      <w:sz w:val="20"/>
      <w:szCs w:val="20"/>
      <w:lang w:eastAsia="en-US"/>
    </w:rPr>
  </w:style>
  <w:style w:type="character" w:customStyle="1" w:styleId="font31">
    <w:name w:val="font31"/>
    <w:basedOn w:val="a2"/>
    <w:qFormat/>
    <w:rsid w:val="00B34C06"/>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606274185">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390154839">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8B84F-10A5-41C8-8E24-C531EA913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11741</TotalTime>
  <Pages>54</Pages>
  <Words>5616</Words>
  <Characters>32013</Characters>
  <Application>Microsoft Office Word</Application>
  <DocSecurity>0</DocSecurity>
  <Lines>266</Lines>
  <Paragraphs>75</Paragraphs>
  <ScaleCrop>false</ScaleCrop>
  <Company>深圳市清华斯维尔软件科技有限公司</Company>
  <LinksUpToDate>false</LinksUpToDate>
  <CharactersWithSpaces>37554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306</cp:revision>
  <cp:lastPrinted>2015-02-16T02:37:00Z</cp:lastPrinted>
  <dcterms:created xsi:type="dcterms:W3CDTF">2018-03-08T08:55:00Z</dcterms:created>
  <dcterms:modified xsi:type="dcterms:W3CDTF">2021-03-26T00:59:00Z</dcterms:modified>
</cp:coreProperties>
</file>