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9F95731" w14:textId="77777777" w:rsidR="00346803" w:rsidRDefault="00346803"/>
    <w:p w14:paraId="1D92D1AA" w14:textId="77777777" w:rsidR="00F021B1" w:rsidRDefault="00F021B1" w:rsidP="001411A8">
      <w:pPr>
        <w:jc w:val="center"/>
        <w:rPr>
          <w:color w:val="0000FF"/>
          <w:sz w:val="56"/>
        </w:rPr>
      </w:pPr>
      <w:bookmarkStart w:id="0" w:name="OLE_LINK3"/>
    </w:p>
    <w:p w14:paraId="24821896" w14:textId="47A3F802" w:rsidR="00346803" w:rsidRDefault="00B57C13" w:rsidP="001411A8">
      <w:pPr>
        <w:jc w:val="center"/>
        <w:rPr>
          <w:color w:val="0000FF"/>
          <w:sz w:val="56"/>
        </w:rPr>
      </w:pPr>
      <w:bookmarkStart w:id="1" w:name="OLE_LINK1"/>
      <w:bookmarkStart w:id="2" w:name="OLE_LINK2"/>
      <w:r>
        <w:rPr>
          <w:rFonts w:hint="eastAsia"/>
          <w:color w:val="0000FF"/>
          <w:sz w:val="56"/>
        </w:rPr>
        <w:t>多维低位路灯示范路段</w:t>
      </w:r>
    </w:p>
    <w:p w14:paraId="2DF60451" w14:textId="77777777" w:rsidR="00165BC6" w:rsidRPr="00063DA0" w:rsidRDefault="00165BC6" w:rsidP="001411A8">
      <w:pPr>
        <w:jc w:val="center"/>
        <w:rPr>
          <w:color w:val="0000FF"/>
          <w:sz w:val="56"/>
        </w:rPr>
      </w:pPr>
    </w:p>
    <w:bookmarkEnd w:id="0"/>
    <w:p w14:paraId="52105863" w14:textId="77777777" w:rsidR="00346803" w:rsidRDefault="00346803">
      <w:pPr>
        <w:jc w:val="center"/>
        <w:rPr>
          <w:b/>
          <w:color w:val="000000"/>
          <w:sz w:val="90"/>
        </w:rPr>
      </w:pPr>
      <w:r>
        <w:rPr>
          <w:rFonts w:hint="eastAsia"/>
          <w:b/>
          <w:color w:val="000000"/>
          <w:sz w:val="90"/>
        </w:rPr>
        <w:t>采购文件</w:t>
      </w:r>
    </w:p>
    <w:p w14:paraId="581BBA4F" w14:textId="78F2D9E6" w:rsidR="00346803" w:rsidRDefault="00346803">
      <w:pPr>
        <w:jc w:val="center"/>
        <w:rPr>
          <w:color w:val="000000"/>
          <w:sz w:val="30"/>
        </w:rPr>
      </w:pPr>
      <w:r w:rsidRPr="00135DB1">
        <w:rPr>
          <w:rFonts w:hint="eastAsia"/>
          <w:color w:val="000000"/>
          <w:sz w:val="30"/>
        </w:rPr>
        <w:t>（采购编号：</w:t>
      </w:r>
      <w:r w:rsidR="00B57C13">
        <w:rPr>
          <w:rFonts w:hint="eastAsia"/>
          <w:color w:val="000000"/>
          <w:sz w:val="28"/>
        </w:rPr>
        <w:t>SZU2018132HW</w:t>
      </w:r>
      <w:r w:rsidRPr="00135DB1">
        <w:rPr>
          <w:rFonts w:hint="eastAsia"/>
          <w:color w:val="000000"/>
          <w:sz w:val="30"/>
        </w:rPr>
        <w:t>）</w:t>
      </w:r>
    </w:p>
    <w:bookmarkEnd w:id="1"/>
    <w:bookmarkEnd w:id="2"/>
    <w:p w14:paraId="3AC75B91" w14:textId="77777777" w:rsidR="00346803" w:rsidRPr="00063DA0" w:rsidRDefault="00346803">
      <w:pPr>
        <w:jc w:val="center"/>
        <w:rPr>
          <w:color w:val="000000"/>
          <w:sz w:val="90"/>
        </w:rPr>
      </w:pPr>
    </w:p>
    <w:p w14:paraId="0D108E9D" w14:textId="77777777" w:rsidR="00346803" w:rsidRDefault="00346803">
      <w:pPr>
        <w:jc w:val="center"/>
        <w:rPr>
          <w:color w:val="000000"/>
          <w:sz w:val="90"/>
        </w:rPr>
      </w:pPr>
    </w:p>
    <w:p w14:paraId="4F3BD4B5" w14:textId="77777777" w:rsidR="00F021B1" w:rsidRDefault="00F021B1">
      <w:pPr>
        <w:jc w:val="center"/>
        <w:rPr>
          <w:color w:val="000000"/>
          <w:sz w:val="90"/>
        </w:rPr>
      </w:pPr>
    </w:p>
    <w:p w14:paraId="455BFC05" w14:textId="77777777" w:rsidR="00F021B1" w:rsidRDefault="00F021B1">
      <w:pPr>
        <w:jc w:val="center"/>
        <w:rPr>
          <w:color w:val="000000"/>
          <w:sz w:val="90"/>
        </w:rPr>
      </w:pPr>
    </w:p>
    <w:p w14:paraId="74E0249B" w14:textId="77777777" w:rsidR="00346803" w:rsidRDefault="00346803">
      <w:pPr>
        <w:jc w:val="center"/>
        <w:rPr>
          <w:color w:val="000000"/>
          <w:sz w:val="90"/>
        </w:rPr>
      </w:pPr>
    </w:p>
    <w:p w14:paraId="55E93183" w14:textId="77777777" w:rsidR="00346803" w:rsidRDefault="00346803">
      <w:pPr>
        <w:jc w:val="center"/>
        <w:rPr>
          <w:color w:val="000000"/>
          <w:sz w:val="30"/>
        </w:rPr>
      </w:pPr>
      <w:r>
        <w:rPr>
          <w:rFonts w:hint="eastAsia"/>
          <w:color w:val="000000"/>
          <w:sz w:val="30"/>
        </w:rPr>
        <w:t>深圳大学招投标管理中心</w:t>
      </w:r>
    </w:p>
    <w:p w14:paraId="6E1D5B4F" w14:textId="66F96866" w:rsidR="00346803" w:rsidRDefault="00346803" w:rsidP="00D63FFC">
      <w:pPr>
        <w:jc w:val="center"/>
        <w:rPr>
          <w:rFonts w:ascii="华文新魏" w:eastAsia="华文新魏"/>
          <w:b/>
          <w:color w:val="000000"/>
          <w:sz w:val="48"/>
        </w:rPr>
      </w:pPr>
      <w:r>
        <w:rPr>
          <w:rFonts w:hint="eastAsia"/>
          <w:color w:val="000000"/>
          <w:sz w:val="30"/>
        </w:rPr>
        <w:t>二零一</w:t>
      </w:r>
      <w:r w:rsidR="0060597F">
        <w:rPr>
          <w:rFonts w:hint="eastAsia"/>
          <w:color w:val="000000"/>
          <w:sz w:val="30"/>
        </w:rPr>
        <w:t>八</w:t>
      </w:r>
      <w:r>
        <w:rPr>
          <w:rFonts w:hint="eastAsia"/>
          <w:color w:val="000000"/>
          <w:sz w:val="30"/>
        </w:rPr>
        <w:t>年</w:t>
      </w:r>
      <w:r w:rsidR="00B57C13">
        <w:rPr>
          <w:rFonts w:hint="eastAsia"/>
          <w:color w:val="000000"/>
          <w:sz w:val="30"/>
        </w:rPr>
        <w:t>十二</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744D50A" w14:textId="53EFBAE7" w:rsidR="002F46C6" w:rsidRPr="00135DB1" w:rsidRDefault="00B57C13" w:rsidP="00CC3BEA">
      <w:pPr>
        <w:spacing w:beforeLines="50" w:before="156" w:line="360" w:lineRule="auto"/>
        <w:rPr>
          <w:rFonts w:ascii="宋体" w:hAnsi="宋体"/>
          <w:color w:val="FF0000"/>
          <w:sz w:val="28"/>
          <w:szCs w:val="28"/>
        </w:rPr>
      </w:pPr>
      <w:r>
        <w:rPr>
          <w:rFonts w:ascii="宋体" w:hAnsi="宋体" w:hint="eastAsia"/>
          <w:color w:val="FF0000"/>
          <w:sz w:val="28"/>
          <w:szCs w:val="28"/>
        </w:rPr>
        <w:t>深圳磊飞照明科技有限责任公司</w:t>
      </w:r>
    </w:p>
    <w:p w14:paraId="26ADDDD7" w14:textId="6BAE5E36" w:rsidR="00346803" w:rsidRPr="006E27D7" w:rsidRDefault="00346803" w:rsidP="00CC3BEA">
      <w:pPr>
        <w:spacing w:beforeLines="50" w:before="156" w:line="360" w:lineRule="auto"/>
        <w:ind w:firstLineChars="200" w:firstLine="480"/>
        <w:jc w:val="left"/>
        <w:rPr>
          <w:color w:val="FF0000"/>
          <w:sz w:val="24"/>
          <w:szCs w:val="24"/>
        </w:rPr>
      </w:pPr>
      <w:r>
        <w:rPr>
          <w:rFonts w:ascii="宋体" w:hAnsi="宋体" w:hint="eastAsia"/>
          <w:color w:val="000000"/>
          <w:sz w:val="24"/>
        </w:rPr>
        <w:t>经深圳大学批准，现就</w:t>
      </w:r>
      <w:r w:rsidR="006E27D7">
        <w:rPr>
          <w:rFonts w:ascii="宋体" w:hAnsi="宋体" w:hint="eastAsia"/>
          <w:color w:val="000000"/>
          <w:sz w:val="24"/>
        </w:rPr>
        <w:t xml:space="preserve"> </w:t>
      </w:r>
      <w:r w:rsidR="00B57C13">
        <w:rPr>
          <w:rFonts w:hint="eastAsia"/>
          <w:color w:val="FF0000"/>
          <w:sz w:val="24"/>
          <w:szCs w:val="24"/>
        </w:rPr>
        <w:t>多维低位路灯示范路段</w:t>
      </w:r>
      <w:r w:rsidR="00063DA0">
        <w:rPr>
          <w:rFonts w:hint="eastAsia"/>
          <w:color w:val="FF0000"/>
          <w:sz w:val="24"/>
          <w:szCs w:val="24"/>
        </w:rPr>
        <w:t xml:space="preserve"> </w:t>
      </w:r>
      <w:r w:rsidR="00085AB4">
        <w:rPr>
          <w:rFonts w:ascii="宋体" w:hAnsi="宋体" w:hint="eastAsia"/>
          <w:color w:val="000000"/>
          <w:sz w:val="24"/>
        </w:rPr>
        <w:t>项目进行单一来源谈判，欢迎贵公</w:t>
      </w:r>
      <w:r>
        <w:rPr>
          <w:rFonts w:ascii="宋体" w:hAnsi="宋体" w:hint="eastAsia"/>
          <w:color w:val="000000"/>
          <w:sz w:val="24"/>
        </w:rPr>
        <w:t>司参加</w:t>
      </w:r>
      <w:r>
        <w:rPr>
          <w:rFonts w:ascii="宋体" w:hAnsi="宋体"/>
          <w:color w:val="000000"/>
          <w:sz w:val="24"/>
        </w:rPr>
        <w:t>，具体事项如下：</w:t>
      </w:r>
    </w:p>
    <w:p w14:paraId="772448A9" w14:textId="5D8008FD" w:rsidR="00346803" w:rsidRPr="00852C70" w:rsidRDefault="00346803" w:rsidP="00CC3BEA">
      <w:pPr>
        <w:spacing w:beforeLines="50" w:before="156" w:line="360" w:lineRule="auto"/>
        <w:jc w:val="left"/>
        <w:rPr>
          <w:rFonts w:ascii="宋体" w:hAnsi="宋体"/>
          <w:color w:val="FF0000"/>
          <w:sz w:val="24"/>
        </w:rPr>
      </w:pPr>
      <w:r w:rsidRPr="00DF257B">
        <w:rPr>
          <w:rFonts w:ascii="宋体" w:hAnsi="宋体"/>
          <w:color w:val="FF0000"/>
          <w:sz w:val="24"/>
        </w:rPr>
        <w:t>1.</w:t>
      </w:r>
      <w:r w:rsidRPr="00DF257B">
        <w:rPr>
          <w:rFonts w:ascii="宋体" w:hAnsi="宋体" w:hint="eastAsia"/>
          <w:color w:val="FF0000"/>
          <w:sz w:val="24"/>
        </w:rPr>
        <w:t xml:space="preserve"> 采购</w:t>
      </w:r>
      <w:r w:rsidRPr="00DF257B">
        <w:rPr>
          <w:rFonts w:ascii="宋体" w:hAnsi="宋体"/>
          <w:color w:val="FF0000"/>
          <w:sz w:val="24"/>
        </w:rPr>
        <w:t>编号：</w:t>
      </w:r>
      <w:r w:rsidR="00B57C13">
        <w:rPr>
          <w:rFonts w:ascii="宋体" w:hAnsi="宋体"/>
          <w:color w:val="FF0000"/>
          <w:sz w:val="24"/>
        </w:rPr>
        <w:t>SZU2018132HW</w:t>
      </w:r>
    </w:p>
    <w:p w14:paraId="46046724" w14:textId="7B0C445D" w:rsidR="00346803" w:rsidRPr="00852C70" w:rsidRDefault="00346803" w:rsidP="00CC3BEA">
      <w:pPr>
        <w:spacing w:beforeLines="50" w:before="156" w:line="360" w:lineRule="auto"/>
        <w:jc w:val="left"/>
        <w:rPr>
          <w:rFonts w:ascii="宋体" w:hAnsi="宋体"/>
          <w:color w:val="FF0000"/>
          <w:sz w:val="24"/>
        </w:rPr>
      </w:pPr>
      <w:r w:rsidRPr="00852C70">
        <w:rPr>
          <w:rFonts w:ascii="宋体" w:hAnsi="宋体"/>
          <w:color w:val="FF0000"/>
          <w:sz w:val="24"/>
        </w:rPr>
        <w:t>2. 项目名称：</w:t>
      </w:r>
      <w:r w:rsidR="00B57C13">
        <w:rPr>
          <w:rFonts w:hint="eastAsia"/>
          <w:color w:val="FF0000"/>
          <w:sz w:val="24"/>
          <w:szCs w:val="24"/>
        </w:rPr>
        <w:t>多维低位路灯示范路段</w:t>
      </w:r>
    </w:p>
    <w:p w14:paraId="31F5B1B6" w14:textId="68CB2D38" w:rsidR="00346803" w:rsidRPr="00852C70" w:rsidRDefault="00346803" w:rsidP="00CC3BEA">
      <w:pPr>
        <w:spacing w:beforeLines="50" w:before="156" w:line="360" w:lineRule="auto"/>
        <w:jc w:val="left"/>
        <w:rPr>
          <w:rFonts w:ascii="宋体" w:hAnsi="宋体"/>
          <w:color w:val="FF0000"/>
          <w:sz w:val="24"/>
        </w:rPr>
      </w:pPr>
      <w:r w:rsidRPr="00852C70">
        <w:rPr>
          <w:rFonts w:ascii="宋体" w:hAnsi="宋体" w:hint="eastAsia"/>
          <w:color w:val="FF0000"/>
          <w:sz w:val="24"/>
        </w:rPr>
        <w:t>3. 项目预算</w:t>
      </w:r>
      <w:r w:rsidR="00D16552" w:rsidRPr="00852C70">
        <w:rPr>
          <w:rFonts w:ascii="宋体" w:hAnsi="宋体"/>
          <w:color w:val="FF0000"/>
          <w:sz w:val="24"/>
        </w:rPr>
        <w:t>：</w:t>
      </w:r>
      <w:r w:rsidR="00092D92" w:rsidRPr="00092D92">
        <w:t xml:space="preserve"> </w:t>
      </w:r>
      <w:r w:rsidR="00B57C13" w:rsidRPr="00B57C13">
        <w:rPr>
          <w:rFonts w:ascii="宋体" w:hAnsi="宋体"/>
          <w:color w:val="FF0000"/>
          <w:sz w:val="24"/>
        </w:rPr>
        <w:t>167</w:t>
      </w:r>
      <w:r w:rsidR="00B57C13">
        <w:rPr>
          <w:rFonts w:ascii="宋体" w:hAnsi="宋体"/>
          <w:color w:val="FF0000"/>
          <w:sz w:val="24"/>
        </w:rPr>
        <w:t>,</w:t>
      </w:r>
      <w:r w:rsidR="00B57C13" w:rsidRPr="00B57C13">
        <w:rPr>
          <w:rFonts w:ascii="宋体" w:hAnsi="宋体"/>
          <w:color w:val="FF0000"/>
          <w:sz w:val="24"/>
        </w:rPr>
        <w:t>980</w:t>
      </w:r>
      <w:r w:rsidR="00B57C13">
        <w:rPr>
          <w:rFonts w:ascii="宋体" w:hAnsi="宋体"/>
          <w:color w:val="FF0000"/>
          <w:sz w:val="24"/>
        </w:rPr>
        <w:t>.00</w:t>
      </w:r>
      <w:r w:rsidR="00F021B1">
        <w:rPr>
          <w:rFonts w:ascii="宋体" w:hAnsi="宋体" w:hint="eastAsia"/>
          <w:color w:val="FF0000"/>
          <w:sz w:val="24"/>
        </w:rPr>
        <w:t>元</w:t>
      </w:r>
      <w:r w:rsidRPr="00852C70">
        <w:rPr>
          <w:rFonts w:ascii="宋体" w:hAnsi="宋体" w:hint="eastAsia"/>
          <w:color w:val="FF0000"/>
          <w:sz w:val="24"/>
        </w:rPr>
        <w:t>(人民币)</w:t>
      </w:r>
    </w:p>
    <w:p w14:paraId="39AF6098" w14:textId="30B1483F" w:rsidR="00165BC6" w:rsidRDefault="00346803" w:rsidP="00CC3BEA">
      <w:pPr>
        <w:spacing w:beforeLines="50" w:before="156" w:line="360" w:lineRule="auto"/>
        <w:jc w:val="left"/>
        <w:rPr>
          <w:rFonts w:ascii="宋体" w:hAnsi="宋体"/>
          <w:color w:val="FF0000"/>
          <w:sz w:val="24"/>
        </w:rPr>
      </w:pPr>
      <w:r w:rsidRPr="00852C70">
        <w:rPr>
          <w:rFonts w:ascii="宋体" w:hAnsi="宋体"/>
          <w:color w:val="FF0000"/>
          <w:sz w:val="24"/>
        </w:rPr>
        <w:t xml:space="preserve">4. </w:t>
      </w:r>
      <w:r w:rsidRPr="00852C70">
        <w:rPr>
          <w:rFonts w:ascii="宋体" w:hAnsi="宋体" w:hint="eastAsia"/>
          <w:color w:val="FF0000"/>
          <w:sz w:val="24"/>
        </w:rPr>
        <w:t>谈判邀请对象：</w:t>
      </w:r>
      <w:bookmarkStart w:id="3" w:name="OLE_LINK8"/>
      <w:bookmarkStart w:id="4" w:name="OLE_LINK9"/>
      <w:bookmarkStart w:id="5" w:name="OLE_LINK10"/>
      <w:r w:rsidR="00B57C13">
        <w:rPr>
          <w:rFonts w:ascii="宋体" w:hAnsi="宋体" w:hint="eastAsia"/>
          <w:color w:val="FF0000"/>
          <w:sz w:val="24"/>
        </w:rPr>
        <w:t>深圳磊飞照明科技有限责任公司</w:t>
      </w:r>
    </w:p>
    <w:bookmarkEnd w:id="3"/>
    <w:bookmarkEnd w:id="4"/>
    <w:bookmarkEnd w:id="5"/>
    <w:p w14:paraId="18197A04" w14:textId="300DFCC8" w:rsidR="00905FA0" w:rsidRDefault="00905FA0" w:rsidP="00905FA0">
      <w:pPr>
        <w:spacing w:line="360" w:lineRule="auto"/>
        <w:jc w:val="left"/>
        <w:rPr>
          <w:rFonts w:cs="宋体"/>
          <w:color w:val="222222"/>
          <w:kern w:val="0"/>
          <w:sz w:val="24"/>
          <w:szCs w:val="24"/>
        </w:rPr>
      </w:pPr>
      <w:r>
        <w:rPr>
          <w:rFonts w:ascii="宋体" w:hAnsi="宋体" w:hint="eastAsia"/>
          <w:color w:val="000000"/>
          <w:sz w:val="24"/>
        </w:rPr>
        <w:t>5.</w:t>
      </w:r>
      <w:r w:rsidR="00036099">
        <w:rPr>
          <w:rFonts w:ascii="宋体" w:hAnsi="宋体" w:hint="eastAsia"/>
          <w:color w:val="000000"/>
          <w:sz w:val="24"/>
        </w:rPr>
        <w:t xml:space="preserve"> </w:t>
      </w:r>
      <w:r w:rsidRPr="00240060">
        <w:rPr>
          <w:rFonts w:cs="宋体" w:hint="eastAsia"/>
          <w:color w:val="222222"/>
          <w:kern w:val="0"/>
          <w:sz w:val="24"/>
          <w:szCs w:val="24"/>
        </w:rPr>
        <w:t>报名时投标人须自行打印投标报名表</w:t>
      </w:r>
      <w:r w:rsidRPr="00240060">
        <w:rPr>
          <w:rFonts w:cs="宋体" w:hint="eastAsia"/>
          <w:color w:val="222222"/>
          <w:kern w:val="0"/>
          <w:sz w:val="24"/>
          <w:szCs w:val="24"/>
        </w:rPr>
        <w:t>(</w:t>
      </w:r>
      <w:r w:rsidRPr="00240060">
        <w:rPr>
          <w:rFonts w:cs="宋体" w:hint="eastAsia"/>
          <w:color w:val="222222"/>
          <w:kern w:val="0"/>
          <w:sz w:val="24"/>
          <w:szCs w:val="24"/>
        </w:rPr>
        <w:t>加盖公章</w:t>
      </w:r>
      <w:r w:rsidRPr="00240060">
        <w:rPr>
          <w:rFonts w:cs="宋体" w:hint="eastAsia"/>
          <w:color w:val="222222"/>
          <w:kern w:val="0"/>
          <w:sz w:val="24"/>
          <w:szCs w:val="24"/>
        </w:rPr>
        <w:t>)(</w:t>
      </w:r>
      <w:r w:rsidRPr="00240060">
        <w:rPr>
          <w:rFonts w:cs="宋体" w:hint="eastAsia"/>
          <w:color w:val="222222"/>
          <w:kern w:val="0"/>
          <w:sz w:val="24"/>
          <w:szCs w:val="24"/>
        </w:rPr>
        <w:t>投标报名表下载链接：</w:t>
      </w:r>
      <w:r w:rsidRPr="00240060">
        <w:rPr>
          <w:rFonts w:cs="宋体"/>
          <w:color w:val="222222"/>
          <w:kern w:val="0"/>
          <w:sz w:val="24"/>
          <w:szCs w:val="24"/>
        </w:rPr>
        <w:t>http://bidding.szu.edu.cn/listfile.asp</w:t>
      </w:r>
      <w:r w:rsidRPr="00240060">
        <w:rPr>
          <w:rFonts w:cs="宋体" w:hint="eastAsia"/>
          <w:color w:val="222222"/>
          <w:kern w:val="0"/>
          <w:sz w:val="24"/>
          <w:szCs w:val="24"/>
        </w:rPr>
        <w:t>），并在开标前将公司营业执照原件、投标报名表（盖章）及</w:t>
      </w:r>
      <w:r w:rsidRPr="00240060">
        <w:rPr>
          <w:rFonts w:cs="宋体" w:hint="eastAsia"/>
          <w:color w:val="222222"/>
          <w:kern w:val="0"/>
          <w:sz w:val="24"/>
          <w:szCs w:val="24"/>
        </w:rPr>
        <w:t>150</w:t>
      </w:r>
      <w:r w:rsidRPr="00240060">
        <w:rPr>
          <w:rFonts w:cs="宋体" w:hint="eastAsia"/>
          <w:color w:val="222222"/>
          <w:kern w:val="0"/>
          <w:sz w:val="24"/>
          <w:szCs w:val="24"/>
        </w:rPr>
        <w:t>元报名费缴纳（非</w:t>
      </w:r>
      <w:r w:rsidRPr="00240060">
        <w:rPr>
          <w:rFonts w:cs="宋体" w:hint="eastAsia"/>
          <w:color w:val="222222"/>
          <w:kern w:val="0"/>
          <w:sz w:val="24"/>
          <w:szCs w:val="24"/>
        </w:rPr>
        <w:t>ATM</w:t>
      </w:r>
      <w:r w:rsidRPr="00240060">
        <w:rPr>
          <w:rFonts w:cs="宋体" w:hint="eastAsia"/>
          <w:color w:val="222222"/>
          <w:kern w:val="0"/>
          <w:sz w:val="24"/>
          <w:szCs w:val="24"/>
        </w:rPr>
        <w:t>转账）相关原始凭证扫描件发至邮箱：</w:t>
      </w:r>
      <w:hyperlink r:id="rId8" w:history="1">
        <w:r w:rsidR="00B51C2B" w:rsidRPr="008A6FEA">
          <w:rPr>
            <w:rStyle w:val="a8"/>
            <w:rFonts w:cs="宋体"/>
            <w:kern w:val="0"/>
            <w:sz w:val="24"/>
            <w:szCs w:val="24"/>
          </w:rPr>
          <w:t>zhaobiao</w:t>
        </w:r>
        <w:r w:rsidR="00B51C2B" w:rsidRPr="008A6FEA">
          <w:rPr>
            <w:rStyle w:val="a8"/>
            <w:rFonts w:cs="宋体" w:hint="eastAsia"/>
            <w:kern w:val="0"/>
            <w:sz w:val="24"/>
            <w:szCs w:val="24"/>
          </w:rPr>
          <w:t>@szu.edu.cn</w:t>
        </w:r>
      </w:hyperlink>
      <w:r w:rsidRPr="00240060">
        <w:rPr>
          <w:rFonts w:cs="宋体" w:hint="eastAsia"/>
          <w:color w:val="222222"/>
          <w:kern w:val="0"/>
          <w:sz w:val="24"/>
          <w:szCs w:val="24"/>
        </w:rPr>
        <w:t>。</w:t>
      </w:r>
    </w:p>
    <w:p w14:paraId="246ABA48" w14:textId="2ABD89E6" w:rsidR="00905FA0" w:rsidRDefault="00905FA0" w:rsidP="00905FA0">
      <w:pPr>
        <w:spacing w:line="360" w:lineRule="auto"/>
        <w:jc w:val="left"/>
        <w:rPr>
          <w:rFonts w:ascii="宋体" w:hAnsi="宋体"/>
          <w:color w:val="000000"/>
          <w:sz w:val="24"/>
        </w:rPr>
      </w:pPr>
      <w:r w:rsidRPr="006D2240">
        <w:rPr>
          <w:rFonts w:ascii="宋体" w:hAnsi="宋体" w:hint="eastAsia"/>
          <w:color w:val="000000"/>
          <w:sz w:val="24"/>
        </w:rPr>
        <w:t>6</w:t>
      </w:r>
      <w:r w:rsidRPr="006D2240">
        <w:rPr>
          <w:rFonts w:ascii="宋体" w:hAnsi="宋体"/>
          <w:color w:val="000000"/>
          <w:sz w:val="24"/>
        </w:rPr>
        <w:t>.</w:t>
      </w:r>
      <w:r w:rsidR="00036099">
        <w:rPr>
          <w:rFonts w:ascii="宋体" w:hAnsi="宋体" w:hint="eastAsia"/>
          <w:color w:val="000000"/>
          <w:sz w:val="24"/>
        </w:rPr>
        <w:t xml:space="preserve"> </w:t>
      </w:r>
      <w:r w:rsidRPr="006D2240">
        <w:rPr>
          <w:rFonts w:ascii="宋体" w:hAnsi="宋体" w:hint="eastAsia"/>
          <w:color w:val="FF0000"/>
          <w:sz w:val="24"/>
        </w:rPr>
        <w:t>谈判</w:t>
      </w:r>
      <w:r w:rsidRPr="006D2240">
        <w:rPr>
          <w:rFonts w:ascii="宋体" w:hAnsi="宋体"/>
          <w:color w:val="FF0000"/>
          <w:sz w:val="24"/>
        </w:rPr>
        <w:t>时间：201</w:t>
      </w:r>
      <w:r w:rsidR="00B51C2B">
        <w:rPr>
          <w:rFonts w:ascii="宋体" w:hAnsi="宋体"/>
          <w:color w:val="FF0000"/>
          <w:sz w:val="24"/>
        </w:rPr>
        <w:t>8</w:t>
      </w:r>
      <w:r w:rsidRPr="006D2240">
        <w:rPr>
          <w:rFonts w:ascii="宋体" w:hAnsi="宋体"/>
          <w:color w:val="FF0000"/>
          <w:sz w:val="24"/>
        </w:rPr>
        <w:t>年</w:t>
      </w:r>
      <w:r w:rsidR="005A1B65">
        <w:rPr>
          <w:rFonts w:ascii="宋体" w:hAnsi="宋体" w:hint="eastAsia"/>
          <w:color w:val="FF0000"/>
          <w:sz w:val="24"/>
        </w:rPr>
        <w:t>12</w:t>
      </w:r>
      <w:r w:rsidRPr="006D2240">
        <w:rPr>
          <w:rFonts w:ascii="宋体" w:hAnsi="宋体"/>
          <w:color w:val="FF0000"/>
          <w:sz w:val="24"/>
        </w:rPr>
        <w:t>月</w:t>
      </w:r>
      <w:r w:rsidR="005A1B65">
        <w:rPr>
          <w:rFonts w:ascii="宋体" w:hAnsi="宋体" w:hint="eastAsia"/>
          <w:color w:val="FF0000"/>
          <w:sz w:val="24"/>
        </w:rPr>
        <w:t>26</w:t>
      </w:r>
      <w:r w:rsidRPr="006D2240">
        <w:rPr>
          <w:rFonts w:ascii="宋体" w:hAnsi="宋体"/>
          <w:color w:val="FF0000"/>
          <w:sz w:val="24"/>
        </w:rPr>
        <w:t>日（星期</w:t>
      </w:r>
      <w:r w:rsidR="005A1B65">
        <w:rPr>
          <w:rFonts w:ascii="宋体" w:hAnsi="宋体" w:hint="eastAsia"/>
          <w:color w:val="FF0000"/>
          <w:sz w:val="24"/>
        </w:rPr>
        <w:t>三</w:t>
      </w:r>
      <w:bookmarkStart w:id="6" w:name="_GoBack"/>
      <w:bookmarkEnd w:id="6"/>
      <w:r w:rsidRPr="006D2240">
        <w:rPr>
          <w:rFonts w:ascii="宋体" w:hAnsi="宋体"/>
          <w:color w:val="FF0000"/>
          <w:sz w:val="24"/>
        </w:rPr>
        <w:t>）</w:t>
      </w:r>
      <w:r w:rsidR="00C44804">
        <w:rPr>
          <w:rFonts w:ascii="宋体" w:hAnsi="宋体" w:hint="eastAsia"/>
          <w:color w:val="FF0000"/>
          <w:sz w:val="24"/>
        </w:rPr>
        <w:t>14</w:t>
      </w:r>
      <w:r w:rsidR="008E30C3">
        <w:rPr>
          <w:rFonts w:ascii="宋体" w:hAnsi="宋体"/>
          <w:color w:val="FF0000"/>
          <w:sz w:val="24"/>
        </w:rPr>
        <w:t>:</w:t>
      </w:r>
      <w:r w:rsidR="008E30C3">
        <w:rPr>
          <w:rFonts w:ascii="宋体" w:hAnsi="宋体" w:hint="eastAsia"/>
          <w:color w:val="FF0000"/>
          <w:sz w:val="24"/>
        </w:rPr>
        <w:t>3</w:t>
      </w:r>
      <w:r w:rsidRPr="006D2240">
        <w:rPr>
          <w:rFonts w:ascii="宋体" w:hAnsi="宋体"/>
          <w:color w:val="FF0000"/>
          <w:sz w:val="24"/>
        </w:rPr>
        <w:t>0 （北京时间）</w:t>
      </w:r>
    </w:p>
    <w:p w14:paraId="2D7912EE" w14:textId="2EBF29C4" w:rsidR="00905FA0" w:rsidRDefault="00905FA0" w:rsidP="00905FA0">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proofErr w:type="gramStart"/>
      <w:r>
        <w:rPr>
          <w:rFonts w:ascii="宋体" w:hAnsi="宋体" w:hint="eastAsia"/>
          <w:color w:val="000000"/>
          <w:sz w:val="24"/>
        </w:rPr>
        <w:t>谈判</w:t>
      </w:r>
      <w:r>
        <w:rPr>
          <w:rFonts w:ascii="宋体" w:hAnsi="宋体"/>
          <w:color w:val="000000"/>
          <w:sz w:val="24"/>
        </w:rPr>
        <w:t>书</w:t>
      </w:r>
      <w:proofErr w:type="gramEnd"/>
      <w:r>
        <w:rPr>
          <w:rFonts w:ascii="宋体" w:hAnsi="宋体"/>
          <w:color w:val="000000"/>
          <w:sz w:val="24"/>
        </w:rPr>
        <w:t>直接送至开标室</w:t>
      </w:r>
      <w:r w:rsidR="00036099">
        <w:rPr>
          <w:rFonts w:ascii="宋体" w:hAnsi="宋体" w:hint="eastAsia"/>
          <w:color w:val="000000"/>
          <w:sz w:val="24"/>
        </w:rPr>
        <w:t>241</w:t>
      </w:r>
      <w:r>
        <w:rPr>
          <w:rFonts w:ascii="宋体" w:hAnsi="宋体"/>
          <w:color w:val="000000"/>
          <w:sz w:val="24"/>
        </w:rPr>
        <w:t>。</w:t>
      </w:r>
    </w:p>
    <w:p w14:paraId="18D805D6" w14:textId="77777777" w:rsidR="00905FA0" w:rsidRDefault="00905FA0" w:rsidP="00905FA0">
      <w:pPr>
        <w:spacing w:beforeLines="50" w:before="156"/>
        <w:jc w:val="right"/>
        <w:rPr>
          <w:rFonts w:ascii="宋体" w:hAnsi="宋体"/>
          <w:color w:val="000000"/>
          <w:sz w:val="24"/>
        </w:rPr>
      </w:pPr>
    </w:p>
    <w:p w14:paraId="3264A042" w14:textId="77777777" w:rsidR="00905FA0" w:rsidRDefault="00905FA0" w:rsidP="00905FA0">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5964E2AF" w14:textId="13B25B92" w:rsidR="00905FA0" w:rsidRDefault="00905FA0" w:rsidP="00905FA0">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036099">
        <w:rPr>
          <w:rFonts w:ascii="宋体" w:hAnsi="宋体" w:hint="eastAsia"/>
          <w:color w:val="000000"/>
          <w:sz w:val="24"/>
        </w:rPr>
        <w:t>：徐</w:t>
      </w:r>
      <w:r>
        <w:rPr>
          <w:rFonts w:ascii="宋体" w:hAnsi="宋体"/>
          <w:color w:val="000000"/>
          <w:sz w:val="24"/>
        </w:rPr>
        <w:t>老师  电  话：（0755）</w:t>
      </w:r>
      <w:r w:rsidR="00806471">
        <w:rPr>
          <w:rFonts w:ascii="宋体" w:hAnsi="宋体" w:hint="eastAsia"/>
          <w:color w:val="000000"/>
          <w:sz w:val="24"/>
        </w:rPr>
        <w:t>2691</w:t>
      </w:r>
      <w:r>
        <w:rPr>
          <w:rFonts w:ascii="宋体" w:hAnsi="宋体"/>
          <w:color w:val="000000"/>
          <w:sz w:val="24"/>
        </w:rPr>
        <w:t xml:space="preserve"> </w:t>
      </w:r>
      <w:r w:rsidR="00806471">
        <w:rPr>
          <w:rFonts w:ascii="宋体" w:hAnsi="宋体" w:hint="eastAsia"/>
          <w:color w:val="000000"/>
          <w:sz w:val="24"/>
        </w:rPr>
        <w:t>8136</w:t>
      </w:r>
      <w:r>
        <w:rPr>
          <w:rFonts w:ascii="宋体" w:hAnsi="宋体"/>
          <w:color w:val="000000"/>
          <w:sz w:val="24"/>
        </w:rPr>
        <w:t xml:space="preserve"> </w:t>
      </w:r>
    </w:p>
    <w:p w14:paraId="0E594432" w14:textId="77777777" w:rsidR="00905FA0" w:rsidRDefault="00905FA0" w:rsidP="00905FA0">
      <w:pPr>
        <w:spacing w:beforeLines="50" w:before="156"/>
        <w:jc w:val="right"/>
        <w:rPr>
          <w:rFonts w:ascii="宋体" w:hAnsi="宋体"/>
          <w:color w:val="000000"/>
          <w:sz w:val="24"/>
        </w:rPr>
      </w:pPr>
    </w:p>
    <w:p w14:paraId="1199E5DE" w14:textId="77777777" w:rsidR="00905FA0" w:rsidRDefault="00905FA0" w:rsidP="00905FA0">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581435DC" w14:textId="77777777" w:rsidR="00905FA0" w:rsidRDefault="00905FA0" w:rsidP="00905FA0">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1A632C50" w14:textId="77777777" w:rsidR="00346803" w:rsidRDefault="00905FA0" w:rsidP="00905FA0">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69A7C869" w14:textId="77777777" w:rsidR="00346803" w:rsidRDefault="00346803">
      <w:pPr>
        <w:widowControl/>
        <w:jc w:val="left"/>
        <w:rPr>
          <w:rFonts w:ascii="宋体" w:hAnsi="宋体"/>
          <w:color w:val="000000"/>
          <w:sz w:val="24"/>
        </w:rPr>
      </w:pPr>
      <w:r>
        <w:rPr>
          <w:rFonts w:ascii="宋体" w:hAnsi="宋体"/>
          <w:color w:val="000000"/>
          <w:sz w:val="24"/>
        </w:rPr>
        <w:br w:type="page"/>
      </w:r>
    </w:p>
    <w:p w14:paraId="64C04BB2" w14:textId="77777777" w:rsidR="00346803" w:rsidRDefault="00346803" w:rsidP="00CC3BEA">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4024C68D" w14:textId="6F2EDD45" w:rsidR="00346803" w:rsidRDefault="00346803" w:rsidP="00CC3BEA">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B57C13">
        <w:rPr>
          <w:rFonts w:ascii="仿宋" w:eastAsia="仿宋" w:hAnsi="仿宋" w:hint="eastAsia"/>
          <w:b/>
          <w:sz w:val="24"/>
        </w:rPr>
        <w:t>深圳磊飞照明科技有限责任公司</w:t>
      </w:r>
    </w:p>
    <w:p w14:paraId="5DE1F5B9" w14:textId="77777777" w:rsidR="00346803" w:rsidRDefault="00346803" w:rsidP="00CC3BEA">
      <w:pPr>
        <w:spacing w:beforeLines="50" w:before="156"/>
        <w:jc w:val="left"/>
        <w:rPr>
          <w:rFonts w:ascii="仿宋" w:eastAsia="仿宋" w:hAnsi="仿宋"/>
          <w:color w:val="000000"/>
          <w:sz w:val="24"/>
        </w:rPr>
      </w:pPr>
    </w:p>
    <w:p w14:paraId="409CA6A1" w14:textId="77777777"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14:paraId="54B141F5" w14:textId="23C3EAA2"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w:t>
      </w:r>
      <w:r w:rsidR="008948BA">
        <w:rPr>
          <w:rFonts w:ascii="仿宋" w:eastAsia="仿宋" w:hAnsi="仿宋" w:hint="eastAsia"/>
          <w:sz w:val="24"/>
        </w:rPr>
        <w:t>配套资料费</w:t>
      </w:r>
      <w:r>
        <w:rPr>
          <w:rFonts w:ascii="仿宋" w:eastAsia="仿宋" w:hAnsi="仿宋" w:hint="eastAsia"/>
          <w:sz w:val="24"/>
        </w:rPr>
        <w:t>、验收检验费、培训费用以及售后服务费用等相关一切费用。</w:t>
      </w:r>
    </w:p>
    <w:p w14:paraId="2F3C3B2E"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34B7321F" w14:textId="77777777" w:rsidR="00346803" w:rsidRDefault="00346803">
      <w:pPr>
        <w:spacing w:line="360" w:lineRule="auto"/>
        <w:rPr>
          <w:rFonts w:ascii="仿宋" w:eastAsia="仿宋" w:hAnsi="仿宋"/>
          <w:sz w:val="24"/>
        </w:rPr>
      </w:pPr>
    </w:p>
    <w:p w14:paraId="730AA401" w14:textId="77777777" w:rsidR="00346803" w:rsidRDefault="00346803">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14:paraId="7A42A4E8"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sz w:val="24"/>
        </w:rPr>
        <w:t>正本一份、副本两份（数量不齐者作废标处理），并在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14:paraId="69BD63DF"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14:paraId="21AD4B23" w14:textId="77777777"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14:paraId="1028517D" w14:textId="77777777"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14:paraId="3DD43007" w14:textId="77777777" w:rsidR="00CB0CB2" w:rsidRDefault="00CB0CB2" w:rsidP="00CB0CB2">
      <w:pPr>
        <w:spacing w:line="360" w:lineRule="auto"/>
        <w:rPr>
          <w:rFonts w:ascii="仿宋" w:eastAsia="仿宋" w:hAnsi="仿宋"/>
          <w:sz w:val="24"/>
        </w:rPr>
      </w:pPr>
      <w:r>
        <w:rPr>
          <w:rFonts w:ascii="仿宋" w:eastAsia="仿宋" w:hAnsi="仿宋" w:hint="eastAsia"/>
          <w:sz w:val="24"/>
        </w:rPr>
        <w:t xml:space="preserve">　　4、企业营业执照复印件；</w:t>
      </w:r>
    </w:p>
    <w:p w14:paraId="1043544A" w14:textId="77777777" w:rsidR="00CB0CB2" w:rsidRDefault="00CB0CB2" w:rsidP="00CB0CB2">
      <w:pPr>
        <w:spacing w:line="360" w:lineRule="auto"/>
        <w:rPr>
          <w:rFonts w:ascii="仿宋" w:eastAsia="仿宋" w:hAnsi="仿宋"/>
          <w:sz w:val="24"/>
        </w:rPr>
      </w:pPr>
      <w:r>
        <w:rPr>
          <w:rFonts w:ascii="仿宋" w:eastAsia="仿宋" w:hAnsi="仿宋" w:hint="eastAsia"/>
          <w:sz w:val="24"/>
        </w:rPr>
        <w:t xml:space="preserve">　　5、资质证书复印件；</w:t>
      </w:r>
    </w:p>
    <w:p w14:paraId="724280F2" w14:textId="77777777"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7C59C6BD" w14:textId="77777777" w:rsidR="00346803" w:rsidRDefault="00346803" w:rsidP="00254ABF">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1B2A3720" w14:textId="77777777" w:rsidR="00346803" w:rsidRPr="00433468" w:rsidRDefault="00346803">
      <w:pPr>
        <w:spacing w:line="360" w:lineRule="auto"/>
        <w:rPr>
          <w:rFonts w:ascii="仿宋" w:eastAsia="仿宋" w:hAnsi="仿宋"/>
          <w:sz w:val="24"/>
        </w:rPr>
      </w:pPr>
    </w:p>
    <w:p w14:paraId="3D9180D8" w14:textId="77777777" w:rsidR="00346803" w:rsidRDefault="00346803">
      <w:pPr>
        <w:spacing w:line="360" w:lineRule="auto"/>
        <w:rPr>
          <w:rFonts w:ascii="仿宋" w:eastAsia="仿宋" w:hAnsi="仿宋"/>
          <w:b/>
          <w:sz w:val="24"/>
        </w:rPr>
      </w:pPr>
      <w:r>
        <w:rPr>
          <w:rFonts w:ascii="仿宋" w:eastAsia="仿宋" w:hAnsi="仿宋" w:hint="eastAsia"/>
          <w:b/>
          <w:sz w:val="24"/>
        </w:rPr>
        <w:t>四、谈判保证金</w:t>
      </w:r>
    </w:p>
    <w:p w14:paraId="1208BD7B" w14:textId="77777777" w:rsidR="00D63FFC" w:rsidRDefault="00346803" w:rsidP="00D63FFC">
      <w:pPr>
        <w:spacing w:line="360" w:lineRule="auto"/>
        <w:rPr>
          <w:rFonts w:ascii="仿宋" w:eastAsia="仿宋" w:hAnsi="仿宋"/>
          <w:sz w:val="24"/>
        </w:rPr>
      </w:pPr>
      <w:r>
        <w:rPr>
          <w:rFonts w:ascii="仿宋" w:eastAsia="仿宋" w:hAnsi="仿宋" w:hint="eastAsia"/>
          <w:sz w:val="24"/>
        </w:rPr>
        <w:t xml:space="preserve">　本项目需缴纳谈判保证金</w:t>
      </w:r>
      <w:r w:rsidR="00135DB1">
        <w:rPr>
          <w:rFonts w:ascii="仿宋" w:eastAsia="仿宋" w:hAnsi="仿宋" w:hint="eastAsia"/>
          <w:sz w:val="24"/>
        </w:rPr>
        <w:t>10,</w:t>
      </w:r>
      <w:r>
        <w:rPr>
          <w:rFonts w:ascii="仿宋" w:eastAsia="仿宋" w:hAnsi="仿宋" w:hint="eastAsia"/>
          <w:sz w:val="24"/>
        </w:rPr>
        <w:t>000元，谈判人须在谈判前将谈判保证金通过公司基本账户以转账的方式缴纳至深圳大学基本账户（已缴纳年度投标保证金的预选供应商，无需再就本项目缴纳投标保证金）。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提交谈判文件时，必须提供银行存款凭证或转账回单。</w:t>
      </w:r>
    </w:p>
    <w:p w14:paraId="7459D772" w14:textId="165855E5" w:rsidR="00346803" w:rsidRPr="00CB0CB2" w:rsidRDefault="00346803">
      <w:pPr>
        <w:spacing w:line="360" w:lineRule="auto"/>
        <w:rPr>
          <w:rFonts w:ascii="仿宋" w:eastAsia="仿宋" w:hAnsi="仿宋"/>
          <w:sz w:val="24"/>
        </w:rPr>
      </w:pPr>
      <w:r>
        <w:rPr>
          <w:rFonts w:ascii="仿宋" w:eastAsia="仿宋" w:hAnsi="仿宋" w:hint="eastAsia"/>
          <w:sz w:val="24"/>
        </w:rPr>
        <w:t xml:space="preserve">　　</w:t>
      </w:r>
      <w:r w:rsidR="00CB0CB2">
        <w:rPr>
          <w:rFonts w:ascii="仿宋" w:eastAsia="仿宋" w:hAnsi="仿宋" w:hint="eastAsia"/>
          <w:sz w:val="24"/>
        </w:rPr>
        <w:t>开户行：中国银行深圳深大支行</w:t>
      </w:r>
    </w:p>
    <w:p w14:paraId="35AB205C" w14:textId="245E05C0" w:rsidR="00346803" w:rsidRDefault="00CB0CB2" w:rsidP="00CB0CB2">
      <w:pPr>
        <w:spacing w:line="360" w:lineRule="auto"/>
        <w:ind w:firstLineChars="200" w:firstLine="480"/>
        <w:rPr>
          <w:rFonts w:ascii="仿宋" w:eastAsia="仿宋" w:hAnsi="仿宋"/>
          <w:sz w:val="24"/>
        </w:rPr>
      </w:pPr>
      <w:r>
        <w:rPr>
          <w:rFonts w:ascii="仿宋" w:eastAsia="仿宋" w:hAnsi="仿宋" w:hint="eastAsia"/>
          <w:sz w:val="24"/>
        </w:rPr>
        <w:t>户名：深圳大学</w:t>
      </w:r>
    </w:p>
    <w:p w14:paraId="01052B4A" w14:textId="3167B5D7" w:rsidR="00346803" w:rsidRDefault="00346803" w:rsidP="00CE5258">
      <w:pPr>
        <w:spacing w:line="360" w:lineRule="auto"/>
        <w:rPr>
          <w:rFonts w:ascii="仿宋" w:eastAsia="仿宋" w:hAnsi="仿宋"/>
          <w:sz w:val="24"/>
        </w:rPr>
      </w:pPr>
      <w:r>
        <w:rPr>
          <w:rFonts w:ascii="仿宋" w:eastAsia="仿宋" w:hAnsi="仿宋" w:hint="eastAsia"/>
          <w:sz w:val="24"/>
        </w:rPr>
        <w:lastRenderedPageBreak/>
        <w:t xml:space="preserve">　　账号：</w:t>
      </w:r>
      <w:r w:rsidR="00CB0CB2">
        <w:rPr>
          <w:rFonts w:ascii="仿宋" w:eastAsia="仿宋" w:hAnsi="仿宋" w:hint="eastAsia"/>
          <w:sz w:val="24"/>
        </w:rPr>
        <w:t xml:space="preserve">754968350439　</w:t>
      </w:r>
      <w:r>
        <w:rPr>
          <w:rFonts w:ascii="仿宋" w:eastAsia="仿宋" w:hAnsi="仿宋" w:hint="eastAsia"/>
          <w:sz w:val="24"/>
        </w:rPr>
        <w:t xml:space="preserve">　</w:t>
      </w:r>
    </w:p>
    <w:p w14:paraId="3E5A5C65" w14:textId="77777777"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p>
    <w:p w14:paraId="2B977678" w14:textId="77777777" w:rsidR="00346803" w:rsidRDefault="00346803" w:rsidP="00CC3BEA">
      <w:pPr>
        <w:spacing w:beforeLines="100" w:before="312" w:line="360" w:lineRule="auto"/>
        <w:rPr>
          <w:rFonts w:ascii="仿宋" w:eastAsia="仿宋" w:hAnsi="仿宋"/>
          <w:sz w:val="24"/>
        </w:rPr>
      </w:pPr>
      <w:r>
        <w:rPr>
          <w:rFonts w:ascii="仿宋" w:eastAsia="仿宋" w:hAnsi="仿宋" w:hint="eastAsia"/>
          <w:sz w:val="24"/>
        </w:rPr>
        <w:t xml:space="preserve">    </w:t>
      </w:r>
      <w:r w:rsidR="00203FF2">
        <w:rPr>
          <w:rFonts w:ascii="仿宋" w:eastAsia="仿宋" w:hAnsi="仿宋" w:hint="eastAsia"/>
          <w:sz w:val="24"/>
        </w:rPr>
        <w:t>项目合同签订后一个月内办理谈判人的保证金退还手续。</w:t>
      </w:r>
      <w:r w:rsidR="00203FF2" w:rsidRPr="00203FF2">
        <w:rPr>
          <w:rFonts w:ascii="仿宋" w:eastAsia="仿宋" w:hAnsi="仿宋" w:hint="eastAsia"/>
          <w:sz w:val="24"/>
        </w:rPr>
        <w:t>投标保证金的退付流程，请务必关注我中心网站“办事指南”中有关保证金退付注意事项的通知，并按通知要求办理退付。</w:t>
      </w:r>
      <w:r>
        <w:rPr>
          <w:rFonts w:ascii="仿宋" w:eastAsia="仿宋" w:hAnsi="仿宋" w:hint="eastAsia"/>
          <w:sz w:val="24"/>
        </w:rPr>
        <w:t>若发生下列任何一种行为，招投标管理中心在书面通知谈判人（或中标人）后没收其谈判保证金：</w:t>
      </w:r>
    </w:p>
    <w:p w14:paraId="6CA8AE7C"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1E3AC389" w14:textId="77777777"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4F6C153E" w14:textId="77777777"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0077C764" w14:textId="77777777" w:rsidR="00346803"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0E28EEF8" w14:textId="77777777" w:rsidR="00346803" w:rsidRDefault="00346803">
      <w:pPr>
        <w:spacing w:line="360" w:lineRule="auto"/>
        <w:rPr>
          <w:rFonts w:ascii="仿宋" w:eastAsia="仿宋" w:hAnsi="仿宋"/>
          <w:sz w:val="24"/>
        </w:rPr>
      </w:pPr>
    </w:p>
    <w:p w14:paraId="536456F1" w14:textId="77777777" w:rsidR="00346803" w:rsidRDefault="00346803">
      <w:pPr>
        <w:spacing w:line="360" w:lineRule="auto"/>
        <w:rPr>
          <w:rFonts w:ascii="仿宋" w:eastAsia="仿宋" w:hAnsi="仿宋"/>
          <w:b/>
          <w:sz w:val="24"/>
        </w:rPr>
      </w:pPr>
      <w:r>
        <w:rPr>
          <w:rFonts w:ascii="仿宋" w:eastAsia="仿宋" w:hAnsi="仿宋" w:hint="eastAsia"/>
          <w:b/>
          <w:sz w:val="24"/>
        </w:rPr>
        <w:t>五、付款计划</w:t>
      </w:r>
    </w:p>
    <w:p w14:paraId="6ADA989E" w14:textId="2DF9BAA3" w:rsidR="00EF02BB" w:rsidRPr="00EF02BB" w:rsidRDefault="00EF02BB" w:rsidP="00EF02BB">
      <w:pPr>
        <w:spacing w:line="360" w:lineRule="auto"/>
        <w:ind w:firstLineChars="200" w:firstLine="480"/>
        <w:rPr>
          <w:rFonts w:ascii="仿宋" w:eastAsia="仿宋" w:hAnsi="仿宋"/>
          <w:sz w:val="24"/>
        </w:rPr>
      </w:pPr>
      <w:r>
        <w:rPr>
          <w:rFonts w:ascii="仿宋" w:eastAsia="仿宋" w:hAnsi="仿宋" w:hint="eastAsia"/>
          <w:sz w:val="24"/>
        </w:rPr>
        <w:t>采购方</w:t>
      </w:r>
      <w:r w:rsidRPr="00EF02BB">
        <w:rPr>
          <w:rFonts w:ascii="仿宋" w:eastAsia="仿宋" w:hAnsi="仿宋" w:hint="eastAsia"/>
          <w:sz w:val="24"/>
        </w:rPr>
        <w:t>在合同签订之日起的 20 日内向</w:t>
      </w:r>
      <w:r>
        <w:rPr>
          <w:rFonts w:ascii="仿宋" w:eastAsia="仿宋" w:hAnsi="仿宋" w:hint="eastAsia"/>
          <w:sz w:val="24"/>
        </w:rPr>
        <w:t>供应商</w:t>
      </w:r>
      <w:r w:rsidRPr="00EF02BB">
        <w:rPr>
          <w:rFonts w:ascii="仿宋" w:eastAsia="仿宋" w:hAnsi="仿宋" w:hint="eastAsia"/>
          <w:sz w:val="24"/>
        </w:rPr>
        <w:t>支付合同总价款的 50 %作为预付款。</w:t>
      </w:r>
    </w:p>
    <w:p w14:paraId="4B683F64" w14:textId="0D42C6C1" w:rsidR="00346803" w:rsidRDefault="00EF02BB" w:rsidP="00EF02BB">
      <w:pPr>
        <w:spacing w:line="360" w:lineRule="auto"/>
        <w:ind w:firstLineChars="200" w:firstLine="480"/>
        <w:rPr>
          <w:rFonts w:ascii="仿宋" w:eastAsia="仿宋" w:hAnsi="仿宋"/>
          <w:sz w:val="24"/>
        </w:rPr>
      </w:pPr>
      <w:r w:rsidRPr="00EF02BB">
        <w:rPr>
          <w:rFonts w:ascii="仿宋" w:eastAsia="仿宋" w:hAnsi="仿宋" w:hint="eastAsia"/>
          <w:sz w:val="24"/>
        </w:rPr>
        <w:t>发货前（</w:t>
      </w:r>
      <w:proofErr w:type="gramStart"/>
      <w:r w:rsidRPr="00EF02BB">
        <w:rPr>
          <w:rFonts w:ascii="仿宋" w:eastAsia="仿宋" w:hAnsi="仿宋" w:hint="eastAsia"/>
          <w:sz w:val="24"/>
        </w:rPr>
        <w:t>如分批次</w:t>
      </w:r>
      <w:proofErr w:type="gramEnd"/>
      <w:r w:rsidRPr="00EF02BB">
        <w:rPr>
          <w:rFonts w:ascii="仿宋" w:eastAsia="仿宋" w:hAnsi="仿宋" w:hint="eastAsia"/>
          <w:sz w:val="24"/>
        </w:rPr>
        <w:t>发货，则在首批次产品发货前），</w:t>
      </w:r>
      <w:r>
        <w:rPr>
          <w:rFonts w:ascii="仿宋" w:eastAsia="仿宋" w:hAnsi="仿宋" w:hint="eastAsia"/>
          <w:sz w:val="24"/>
        </w:rPr>
        <w:t>采购方</w:t>
      </w:r>
      <w:r w:rsidRPr="00EF02BB">
        <w:rPr>
          <w:rFonts w:ascii="仿宋" w:eastAsia="仿宋" w:hAnsi="仿宋" w:hint="eastAsia"/>
          <w:sz w:val="24"/>
        </w:rPr>
        <w:t>需提前 5 日向</w:t>
      </w:r>
      <w:r>
        <w:rPr>
          <w:rFonts w:ascii="仿宋" w:eastAsia="仿宋" w:hAnsi="仿宋" w:hint="eastAsia"/>
          <w:sz w:val="24"/>
        </w:rPr>
        <w:t>供应商</w:t>
      </w:r>
      <w:r w:rsidRPr="00EF02BB">
        <w:rPr>
          <w:rFonts w:ascii="仿宋" w:eastAsia="仿宋" w:hAnsi="仿宋" w:hint="eastAsia"/>
          <w:sz w:val="24"/>
        </w:rPr>
        <w:t>支付合同总价款的</w:t>
      </w:r>
      <w:r>
        <w:rPr>
          <w:rFonts w:ascii="仿宋" w:eastAsia="仿宋" w:hAnsi="仿宋" w:hint="eastAsia"/>
          <w:sz w:val="24"/>
        </w:rPr>
        <w:t>余款</w:t>
      </w:r>
      <w:r w:rsidRPr="00EF02BB">
        <w:rPr>
          <w:rFonts w:ascii="仿宋" w:eastAsia="仿宋" w:hAnsi="仿宋" w:hint="eastAsia"/>
          <w:sz w:val="24"/>
        </w:rPr>
        <w:t>。</w:t>
      </w:r>
    </w:p>
    <w:p w14:paraId="7954CDC5" w14:textId="77777777" w:rsidR="00346803" w:rsidRDefault="00346803">
      <w:pPr>
        <w:spacing w:line="360" w:lineRule="auto"/>
        <w:rPr>
          <w:rFonts w:ascii="仿宋" w:eastAsia="仿宋" w:hAnsi="仿宋"/>
          <w:sz w:val="24"/>
        </w:rPr>
      </w:pPr>
    </w:p>
    <w:p w14:paraId="4566F4BA" w14:textId="77777777" w:rsidR="00346803" w:rsidRDefault="00346803">
      <w:pPr>
        <w:spacing w:line="360" w:lineRule="auto"/>
        <w:rPr>
          <w:rFonts w:ascii="仿宋" w:eastAsia="仿宋" w:hAnsi="仿宋"/>
          <w:b/>
          <w:sz w:val="24"/>
        </w:rPr>
      </w:pPr>
      <w:r>
        <w:rPr>
          <w:rFonts w:ascii="仿宋" w:eastAsia="仿宋" w:hAnsi="仿宋" w:hint="eastAsia"/>
          <w:b/>
          <w:sz w:val="24"/>
        </w:rPr>
        <w:t>六、谈判有效期</w:t>
      </w:r>
    </w:p>
    <w:p w14:paraId="19C76EA5"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12EC7913" w14:textId="77777777" w:rsidR="00346803" w:rsidRDefault="00346803">
      <w:pPr>
        <w:spacing w:line="360" w:lineRule="auto"/>
        <w:rPr>
          <w:rFonts w:ascii="仿宋" w:eastAsia="仿宋" w:hAnsi="仿宋"/>
          <w:sz w:val="24"/>
        </w:rPr>
      </w:pPr>
    </w:p>
    <w:p w14:paraId="14ED8C2C" w14:textId="77777777" w:rsidR="00346803" w:rsidRDefault="00346803">
      <w:pPr>
        <w:spacing w:line="360" w:lineRule="auto"/>
        <w:rPr>
          <w:rFonts w:ascii="仿宋" w:eastAsia="仿宋" w:hAnsi="仿宋"/>
          <w:b/>
          <w:sz w:val="24"/>
        </w:rPr>
      </w:pPr>
      <w:r>
        <w:rPr>
          <w:rFonts w:ascii="仿宋" w:eastAsia="仿宋" w:hAnsi="仿宋" w:hint="eastAsia"/>
          <w:b/>
          <w:sz w:val="24"/>
        </w:rPr>
        <w:t>七、谈判方法</w:t>
      </w:r>
    </w:p>
    <w:p w14:paraId="78272549" w14:textId="543A9DC2" w:rsidR="00346803" w:rsidRDefault="00346803">
      <w:pPr>
        <w:spacing w:line="360" w:lineRule="auto"/>
        <w:rPr>
          <w:rFonts w:ascii="仿宋" w:eastAsia="仿宋" w:hAnsi="仿宋"/>
          <w:sz w:val="24"/>
        </w:rPr>
      </w:pPr>
      <w:r>
        <w:rPr>
          <w:rFonts w:ascii="仿宋" w:eastAsia="仿宋" w:hAnsi="仿宋" w:hint="eastAsia"/>
          <w:sz w:val="24"/>
        </w:rPr>
        <w:t xml:space="preserve">　　就</w:t>
      </w:r>
      <w:r w:rsidR="00CB0CB2">
        <w:rPr>
          <w:rFonts w:ascii="仿宋" w:eastAsia="仿宋" w:hAnsi="仿宋" w:hint="eastAsia"/>
          <w:sz w:val="24"/>
        </w:rPr>
        <w:t>价格</w:t>
      </w:r>
      <w:r w:rsidR="00CB0CB2">
        <w:rPr>
          <w:rFonts w:ascii="仿宋" w:eastAsia="仿宋" w:hAnsi="仿宋"/>
          <w:sz w:val="24"/>
        </w:rPr>
        <w:t>、</w:t>
      </w:r>
      <w:r>
        <w:rPr>
          <w:rFonts w:ascii="仿宋" w:eastAsia="仿宋" w:hAnsi="仿宋" w:hint="eastAsia"/>
          <w:sz w:val="24"/>
        </w:rPr>
        <w:t>商务、技术等方面进行谈判，供应商有三次报价机会。</w:t>
      </w:r>
    </w:p>
    <w:p w14:paraId="10CE4F4B" w14:textId="77777777" w:rsidR="00346803" w:rsidRDefault="00346803">
      <w:pPr>
        <w:spacing w:line="360" w:lineRule="auto"/>
        <w:rPr>
          <w:rFonts w:ascii="仿宋" w:eastAsia="仿宋" w:hAnsi="仿宋"/>
          <w:sz w:val="24"/>
        </w:rPr>
      </w:pPr>
    </w:p>
    <w:p w14:paraId="55C4A7C4" w14:textId="77777777"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14:paraId="7464FAE4"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60FA0439" w14:textId="77777777" w:rsidR="00346803" w:rsidRDefault="00346803">
      <w:pPr>
        <w:spacing w:line="360" w:lineRule="auto"/>
        <w:ind w:firstLine="480"/>
        <w:rPr>
          <w:rFonts w:ascii="仿宋" w:eastAsia="仿宋" w:hAnsi="仿宋"/>
          <w:sz w:val="24"/>
        </w:rPr>
      </w:pPr>
      <w:r>
        <w:rPr>
          <w:rFonts w:ascii="仿宋" w:eastAsia="仿宋" w:hAnsi="仿宋" w:hint="eastAsia"/>
          <w:sz w:val="24"/>
        </w:rPr>
        <w:lastRenderedPageBreak/>
        <w:t>谈判人应在每一份谈判文件上编上页次，装订成册（不允许使用活页夹），每套谈判文件须清楚地标明“正本”、“副本”。一旦正本和副本不符，以正本为准；</w:t>
      </w:r>
    </w:p>
    <w:p w14:paraId="7280E13C"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554DB587"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2139EA44"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 xml:space="preserve">人对错处作必要修改外，谈判文件中不许有加行、涂抹或改写。若有修改须由谈判人授权代表在修正处签字；　　</w:t>
      </w:r>
    </w:p>
    <w:p w14:paraId="45DCED99" w14:textId="77777777"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4793D794"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
    <w:p w14:paraId="0DC2302C" w14:textId="77777777" w:rsidR="00346803" w:rsidRDefault="00346803">
      <w:pPr>
        <w:spacing w:line="360" w:lineRule="auto"/>
        <w:rPr>
          <w:rFonts w:ascii="仿宋" w:eastAsia="仿宋" w:hAnsi="仿宋"/>
          <w:sz w:val="24"/>
        </w:rPr>
      </w:pPr>
    </w:p>
    <w:p w14:paraId="6DBEAE92" w14:textId="77777777"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14:paraId="473C05C8"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64B6B57A" w14:textId="77777777" w:rsidR="00346803" w:rsidRDefault="00346803">
      <w:pPr>
        <w:spacing w:line="360" w:lineRule="auto"/>
        <w:rPr>
          <w:rFonts w:ascii="仿宋" w:eastAsia="仿宋" w:hAnsi="仿宋"/>
          <w:sz w:val="24"/>
        </w:rPr>
      </w:pPr>
    </w:p>
    <w:p w14:paraId="505CF1C5" w14:textId="77777777"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14:paraId="18B3F45A" w14:textId="77777777"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4AB1D5B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2361CAF1" w14:textId="77777777"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9B34F1F" w14:textId="77777777"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6EEF54B7" w14:textId="77777777"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w:t>
      </w:r>
      <w:r>
        <w:rPr>
          <w:rFonts w:ascii="仿宋" w:eastAsia="仿宋" w:hAnsi="仿宋" w:hint="eastAsia"/>
          <w:sz w:val="24"/>
        </w:rPr>
        <w:lastRenderedPageBreak/>
        <w:t>员会认为分项有明显的小数点错位，此时应以谈判总价为准，并修正分项投标；</w:t>
      </w:r>
    </w:p>
    <w:p w14:paraId="6E91E571" w14:textId="77777777" w:rsidR="00346803" w:rsidRDefault="0034680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6E1C0EB8" w14:textId="77777777"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456D8D9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16DEF271" w14:textId="77777777" w:rsidR="00346803" w:rsidRDefault="00346803">
      <w:pPr>
        <w:spacing w:line="360" w:lineRule="auto"/>
        <w:rPr>
          <w:rFonts w:ascii="仿宋" w:eastAsia="仿宋" w:hAnsi="仿宋"/>
          <w:sz w:val="24"/>
        </w:rPr>
      </w:pPr>
    </w:p>
    <w:p w14:paraId="02079F30" w14:textId="77777777"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14:paraId="7972A882" w14:textId="77777777"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3EB78CA6" w14:textId="77777777"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229B8BCE" w14:textId="77777777"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444F2CF6" w14:textId="77777777" w:rsidR="00346803" w:rsidRDefault="00346803">
      <w:pPr>
        <w:spacing w:line="360" w:lineRule="auto"/>
        <w:rPr>
          <w:rFonts w:ascii="仿宋" w:eastAsia="仿宋" w:hAnsi="仿宋"/>
          <w:sz w:val="24"/>
        </w:rPr>
      </w:pPr>
    </w:p>
    <w:p w14:paraId="2C7CAC04" w14:textId="77777777" w:rsidR="00346803" w:rsidRDefault="00346803">
      <w:pPr>
        <w:spacing w:line="360" w:lineRule="auto"/>
        <w:rPr>
          <w:rFonts w:ascii="仿宋" w:eastAsia="仿宋" w:hAnsi="仿宋"/>
          <w:b/>
          <w:sz w:val="24"/>
        </w:rPr>
      </w:pPr>
      <w:r>
        <w:rPr>
          <w:rFonts w:ascii="仿宋" w:eastAsia="仿宋" w:hAnsi="仿宋" w:hint="eastAsia"/>
          <w:b/>
          <w:sz w:val="24"/>
        </w:rPr>
        <w:t>十二、签署合同</w:t>
      </w:r>
    </w:p>
    <w:p w14:paraId="45DFD657" w14:textId="77777777"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372EACFC" w14:textId="77777777" w:rsidR="00346803" w:rsidRDefault="00346803">
      <w:pPr>
        <w:spacing w:line="360" w:lineRule="auto"/>
        <w:rPr>
          <w:rFonts w:ascii="仿宋" w:eastAsia="仿宋" w:hAnsi="仿宋"/>
          <w:sz w:val="24"/>
        </w:rPr>
      </w:pPr>
    </w:p>
    <w:p w14:paraId="14AF102C" w14:textId="77777777" w:rsidR="00346803" w:rsidRDefault="00346803">
      <w:pPr>
        <w:spacing w:line="360" w:lineRule="auto"/>
        <w:rPr>
          <w:rFonts w:ascii="仿宋" w:eastAsia="仿宋" w:hAnsi="仿宋"/>
          <w:b/>
          <w:sz w:val="24"/>
        </w:rPr>
      </w:pPr>
      <w:r>
        <w:rPr>
          <w:rFonts w:ascii="仿宋" w:eastAsia="仿宋" w:hAnsi="仿宋" w:hint="eastAsia"/>
          <w:b/>
          <w:sz w:val="24"/>
        </w:rPr>
        <w:t>十三、质疑</w:t>
      </w:r>
    </w:p>
    <w:p w14:paraId="1B0C2C8C" w14:textId="77777777"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3D15B20E" w14:textId="77777777"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045C8999" w14:textId="77777777"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D176322" w14:textId="77777777"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3543042A" w14:textId="77777777"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039FFD" w14:textId="77777777"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111D99DC"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4、未提供详实有效的证明材料；</w:t>
      </w:r>
    </w:p>
    <w:p w14:paraId="37A44472" w14:textId="77777777"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33E293BE" w14:textId="77777777" w:rsidR="00383796" w:rsidRDefault="00346803" w:rsidP="002F46C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164AC10F" w14:textId="77777777" w:rsidR="0044128A" w:rsidRDefault="0044128A">
      <w:pPr>
        <w:widowControl/>
        <w:jc w:val="left"/>
        <w:rPr>
          <w:rFonts w:ascii="仿宋" w:eastAsia="仿宋" w:hAnsi="仿宋"/>
          <w:color w:val="000000"/>
          <w:sz w:val="24"/>
        </w:rPr>
      </w:pPr>
    </w:p>
    <w:p w14:paraId="4CDD188B" w14:textId="77777777" w:rsidR="0044128A" w:rsidRDefault="0044128A" w:rsidP="0044128A">
      <w:pPr>
        <w:pageBreakBefore/>
        <w:jc w:val="left"/>
        <w:rPr>
          <w:rFonts w:ascii="仿宋" w:eastAsia="仿宋" w:hAnsi="仿宋"/>
          <w:color w:val="000000"/>
          <w:sz w:val="24"/>
        </w:rPr>
      </w:pPr>
    </w:p>
    <w:p w14:paraId="377C1C56" w14:textId="77777777" w:rsidR="00E9504E" w:rsidRDefault="00E9504E" w:rsidP="00E9504E">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t>项目需求</w:t>
      </w:r>
    </w:p>
    <w:p w14:paraId="1E228ABE" w14:textId="0FC99217" w:rsidR="006927D9" w:rsidRPr="0045122B" w:rsidRDefault="0045122B" w:rsidP="0045122B">
      <w:pPr>
        <w:outlineLvl w:val="0"/>
        <w:rPr>
          <w:b/>
          <w:szCs w:val="21"/>
        </w:rPr>
      </w:pPr>
      <w:r>
        <w:rPr>
          <w:rFonts w:hint="eastAsia"/>
          <w:b/>
          <w:szCs w:val="21"/>
        </w:rPr>
        <w:t>一</w:t>
      </w:r>
      <w:r>
        <w:rPr>
          <w:b/>
          <w:szCs w:val="21"/>
        </w:rPr>
        <w:t>、</w:t>
      </w:r>
      <w:r w:rsidR="00DB04D4" w:rsidRPr="0045122B">
        <w:rPr>
          <w:rFonts w:hint="eastAsia"/>
          <w:b/>
          <w:szCs w:val="21"/>
        </w:rPr>
        <w:t>采购内容</w:t>
      </w:r>
    </w:p>
    <w:p w14:paraId="1E52EDC8" w14:textId="74D94C42" w:rsidR="00DB04D4" w:rsidRDefault="00DB04D4" w:rsidP="00EF02BB">
      <w:pPr>
        <w:ind w:left="567" w:firstLineChars="200" w:firstLine="420"/>
        <w:outlineLvl w:val="0"/>
        <w:rPr>
          <w:rFonts w:ascii="宋体" w:hAnsi="宋体"/>
          <w:bCs/>
          <w:szCs w:val="21"/>
        </w:rPr>
      </w:pPr>
      <w:r w:rsidRPr="00DB04D4">
        <w:rPr>
          <w:rFonts w:ascii="宋体" w:hAnsi="宋体" w:hint="eastAsia"/>
          <w:bCs/>
          <w:szCs w:val="21"/>
        </w:rPr>
        <w:t>供应商根据</w:t>
      </w:r>
      <w:r w:rsidRPr="00DB04D4">
        <w:rPr>
          <w:rFonts w:ascii="宋体" w:hAnsi="宋体"/>
          <w:bCs/>
          <w:szCs w:val="21"/>
        </w:rPr>
        <w:t>深圳大学采购</w:t>
      </w:r>
      <w:r w:rsidRPr="00DB04D4">
        <w:rPr>
          <w:rFonts w:ascii="宋体" w:hAnsi="宋体" w:hint="eastAsia"/>
          <w:bCs/>
          <w:szCs w:val="21"/>
        </w:rPr>
        <w:t>单位提供</w:t>
      </w:r>
      <w:r w:rsidRPr="00DB04D4">
        <w:rPr>
          <w:rFonts w:ascii="宋体" w:hAnsi="宋体"/>
          <w:bCs/>
          <w:szCs w:val="21"/>
        </w:rPr>
        <w:t>的</w:t>
      </w:r>
      <w:r w:rsidRPr="00DB04D4">
        <w:rPr>
          <w:rFonts w:ascii="宋体" w:hAnsi="宋体" w:hint="eastAsia"/>
          <w:bCs/>
          <w:szCs w:val="21"/>
        </w:rPr>
        <w:t>【多维低位路灯】设计资料生产制造相应</w:t>
      </w:r>
      <w:r w:rsidRPr="00DB04D4">
        <w:rPr>
          <w:rFonts w:ascii="宋体" w:hAnsi="宋体"/>
          <w:bCs/>
          <w:szCs w:val="21"/>
        </w:rPr>
        <w:t>货物并</w:t>
      </w:r>
      <w:r w:rsidRPr="00DB04D4">
        <w:rPr>
          <w:rFonts w:ascii="宋体" w:hAnsi="宋体" w:hint="eastAsia"/>
          <w:bCs/>
          <w:szCs w:val="21"/>
        </w:rPr>
        <w:t>向</w:t>
      </w:r>
      <w:r w:rsidR="00600D2E" w:rsidRPr="00600D2E">
        <w:rPr>
          <w:rFonts w:ascii="宋体" w:hAnsi="宋体" w:hint="eastAsia"/>
          <w:bCs/>
          <w:szCs w:val="21"/>
        </w:rPr>
        <w:t>深圳大学采购单位</w:t>
      </w:r>
      <w:r w:rsidR="002513E0">
        <w:rPr>
          <w:rFonts w:ascii="宋体" w:hAnsi="宋体" w:hint="eastAsia"/>
          <w:bCs/>
          <w:szCs w:val="21"/>
        </w:rPr>
        <w:t>免费提供</w:t>
      </w:r>
      <w:r w:rsidRPr="00DB04D4">
        <w:rPr>
          <w:rFonts w:ascii="宋体" w:hAnsi="宋体" w:hint="eastAsia"/>
          <w:bCs/>
          <w:szCs w:val="21"/>
        </w:rPr>
        <w:t>【城市智慧灯光云控平台】软件的使用许可。</w:t>
      </w:r>
    </w:p>
    <w:p w14:paraId="00B32C2F" w14:textId="77777777" w:rsidR="00E066FC" w:rsidRPr="00DB04D4" w:rsidRDefault="00E066FC" w:rsidP="00EF02BB">
      <w:pPr>
        <w:ind w:left="567" w:firstLineChars="200" w:firstLine="420"/>
        <w:outlineLvl w:val="0"/>
        <w:rPr>
          <w:rFonts w:ascii="宋体" w:hAnsi="宋体"/>
          <w:bCs/>
          <w:szCs w:val="21"/>
        </w:rPr>
      </w:pPr>
    </w:p>
    <w:p w14:paraId="2178B6E7" w14:textId="5A7FA483" w:rsidR="00DB04D4" w:rsidRPr="0045122B" w:rsidRDefault="00DB04D4" w:rsidP="0045122B">
      <w:pPr>
        <w:pStyle w:val="ac"/>
        <w:numPr>
          <w:ilvl w:val="0"/>
          <w:numId w:val="7"/>
        </w:numPr>
        <w:ind w:firstLineChars="0"/>
        <w:outlineLvl w:val="0"/>
        <w:rPr>
          <w:b/>
          <w:szCs w:val="21"/>
        </w:rPr>
      </w:pPr>
      <w:r w:rsidRPr="0045122B">
        <w:rPr>
          <w:rFonts w:hint="eastAsia"/>
          <w:b/>
          <w:szCs w:val="21"/>
        </w:rPr>
        <w:t>采购清单</w:t>
      </w:r>
    </w:p>
    <w:tbl>
      <w:tblPr>
        <w:tblW w:w="8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326"/>
        <w:gridCol w:w="3122"/>
        <w:gridCol w:w="900"/>
        <w:gridCol w:w="785"/>
        <w:gridCol w:w="1914"/>
      </w:tblGrid>
      <w:tr w:rsidR="006927D9" w14:paraId="6A4453CC" w14:textId="77777777" w:rsidTr="00E066FC">
        <w:trPr>
          <w:trHeight w:val="524"/>
          <w:jc w:val="center"/>
        </w:trPr>
        <w:tc>
          <w:tcPr>
            <w:tcW w:w="818" w:type="dxa"/>
            <w:tcBorders>
              <w:top w:val="single" w:sz="4" w:space="0" w:color="auto"/>
              <w:left w:val="single" w:sz="4" w:space="0" w:color="auto"/>
              <w:bottom w:val="single" w:sz="4" w:space="0" w:color="auto"/>
              <w:right w:val="single" w:sz="4" w:space="0" w:color="auto"/>
            </w:tcBorders>
            <w:vAlign w:val="center"/>
            <w:hideMark/>
          </w:tcPr>
          <w:p w14:paraId="2E315E89" w14:textId="77777777" w:rsidR="006927D9" w:rsidRDefault="006927D9">
            <w:pPr>
              <w:jc w:val="center"/>
              <w:rPr>
                <w:b/>
                <w:szCs w:val="21"/>
              </w:rPr>
            </w:pPr>
            <w:r>
              <w:rPr>
                <w:rFonts w:hint="eastAsia"/>
                <w:b/>
                <w:szCs w:val="21"/>
              </w:rPr>
              <w:t>序号</w:t>
            </w:r>
          </w:p>
        </w:tc>
        <w:tc>
          <w:tcPr>
            <w:tcW w:w="1326" w:type="dxa"/>
            <w:tcBorders>
              <w:top w:val="single" w:sz="4" w:space="0" w:color="auto"/>
              <w:left w:val="single" w:sz="4" w:space="0" w:color="auto"/>
              <w:bottom w:val="single" w:sz="4" w:space="0" w:color="auto"/>
              <w:right w:val="single" w:sz="4" w:space="0" w:color="auto"/>
            </w:tcBorders>
            <w:vAlign w:val="center"/>
            <w:hideMark/>
          </w:tcPr>
          <w:p w14:paraId="37047A7F" w14:textId="6D8DE4CD" w:rsidR="006927D9" w:rsidRDefault="002378BC">
            <w:pPr>
              <w:jc w:val="center"/>
              <w:rPr>
                <w:b/>
                <w:szCs w:val="21"/>
              </w:rPr>
            </w:pPr>
            <w:r>
              <w:rPr>
                <w:rFonts w:hint="eastAsia"/>
                <w:b/>
                <w:szCs w:val="21"/>
              </w:rPr>
              <w:t>货物</w:t>
            </w:r>
            <w:r w:rsidR="006927D9">
              <w:rPr>
                <w:rFonts w:hint="eastAsia"/>
                <w:b/>
                <w:szCs w:val="21"/>
              </w:rPr>
              <w:t>名称</w:t>
            </w:r>
          </w:p>
        </w:tc>
        <w:tc>
          <w:tcPr>
            <w:tcW w:w="3122" w:type="dxa"/>
            <w:tcBorders>
              <w:top w:val="single" w:sz="4" w:space="0" w:color="auto"/>
              <w:left w:val="single" w:sz="4" w:space="0" w:color="auto"/>
              <w:bottom w:val="single" w:sz="4" w:space="0" w:color="auto"/>
              <w:right w:val="single" w:sz="4" w:space="0" w:color="auto"/>
            </w:tcBorders>
            <w:vAlign w:val="center"/>
            <w:hideMark/>
          </w:tcPr>
          <w:p w14:paraId="41DC33FA" w14:textId="64535FC5" w:rsidR="006927D9" w:rsidRDefault="002378BC">
            <w:pPr>
              <w:jc w:val="center"/>
              <w:rPr>
                <w:b/>
                <w:szCs w:val="21"/>
              </w:rPr>
            </w:pPr>
            <w:r w:rsidRPr="002378BC">
              <w:rPr>
                <w:rFonts w:hint="eastAsia"/>
                <w:b/>
                <w:szCs w:val="21"/>
              </w:rPr>
              <w:t>型号规格</w:t>
            </w:r>
          </w:p>
        </w:tc>
        <w:tc>
          <w:tcPr>
            <w:tcW w:w="900" w:type="dxa"/>
            <w:tcBorders>
              <w:top w:val="single" w:sz="4" w:space="0" w:color="auto"/>
              <w:left w:val="single" w:sz="4" w:space="0" w:color="auto"/>
              <w:bottom w:val="single" w:sz="4" w:space="0" w:color="auto"/>
              <w:right w:val="single" w:sz="4" w:space="0" w:color="auto"/>
            </w:tcBorders>
            <w:vAlign w:val="center"/>
            <w:hideMark/>
          </w:tcPr>
          <w:p w14:paraId="37C2CF7E" w14:textId="77777777" w:rsidR="006927D9" w:rsidRDefault="006927D9">
            <w:pPr>
              <w:jc w:val="center"/>
              <w:rPr>
                <w:b/>
                <w:szCs w:val="21"/>
              </w:rPr>
            </w:pPr>
            <w:r>
              <w:rPr>
                <w:rFonts w:hint="eastAsia"/>
                <w:b/>
                <w:szCs w:val="21"/>
              </w:rPr>
              <w:t>数量</w:t>
            </w:r>
          </w:p>
        </w:tc>
        <w:tc>
          <w:tcPr>
            <w:tcW w:w="785" w:type="dxa"/>
            <w:tcBorders>
              <w:top w:val="single" w:sz="4" w:space="0" w:color="auto"/>
              <w:left w:val="single" w:sz="4" w:space="0" w:color="auto"/>
              <w:bottom w:val="single" w:sz="4" w:space="0" w:color="auto"/>
              <w:right w:val="single" w:sz="4" w:space="0" w:color="auto"/>
            </w:tcBorders>
            <w:vAlign w:val="center"/>
            <w:hideMark/>
          </w:tcPr>
          <w:p w14:paraId="479EEE2A" w14:textId="77777777" w:rsidR="006927D9" w:rsidRDefault="006927D9">
            <w:pPr>
              <w:ind w:firstLineChars="49" w:firstLine="103"/>
              <w:jc w:val="center"/>
              <w:rPr>
                <w:b/>
                <w:szCs w:val="21"/>
              </w:rPr>
            </w:pPr>
            <w:r>
              <w:rPr>
                <w:rFonts w:hint="eastAsia"/>
                <w:b/>
                <w:szCs w:val="21"/>
              </w:rPr>
              <w:t>单位</w:t>
            </w:r>
          </w:p>
        </w:tc>
        <w:tc>
          <w:tcPr>
            <w:tcW w:w="1914" w:type="dxa"/>
            <w:tcBorders>
              <w:top w:val="single" w:sz="4" w:space="0" w:color="auto"/>
              <w:left w:val="single" w:sz="4" w:space="0" w:color="auto"/>
              <w:bottom w:val="single" w:sz="4" w:space="0" w:color="auto"/>
              <w:right w:val="single" w:sz="4" w:space="0" w:color="auto"/>
            </w:tcBorders>
            <w:vAlign w:val="center"/>
            <w:hideMark/>
          </w:tcPr>
          <w:p w14:paraId="37238F7C" w14:textId="77777777" w:rsidR="006927D9" w:rsidRDefault="006927D9">
            <w:pPr>
              <w:ind w:firstLineChars="49" w:firstLine="103"/>
              <w:jc w:val="center"/>
              <w:rPr>
                <w:b/>
                <w:szCs w:val="21"/>
              </w:rPr>
            </w:pPr>
            <w:r>
              <w:rPr>
                <w:rFonts w:hint="eastAsia"/>
                <w:b/>
                <w:szCs w:val="21"/>
              </w:rPr>
              <w:t>备注</w:t>
            </w:r>
          </w:p>
        </w:tc>
      </w:tr>
      <w:tr w:rsidR="00303D11" w14:paraId="72E5CDEB" w14:textId="77777777" w:rsidTr="00E066FC">
        <w:trPr>
          <w:trHeight w:val="1167"/>
          <w:jc w:val="center"/>
        </w:trPr>
        <w:tc>
          <w:tcPr>
            <w:tcW w:w="818" w:type="dxa"/>
            <w:tcBorders>
              <w:top w:val="single" w:sz="4" w:space="0" w:color="auto"/>
              <w:left w:val="single" w:sz="4" w:space="0" w:color="auto"/>
              <w:bottom w:val="single" w:sz="4" w:space="0" w:color="auto"/>
              <w:right w:val="single" w:sz="4" w:space="0" w:color="auto"/>
            </w:tcBorders>
            <w:vAlign w:val="center"/>
          </w:tcPr>
          <w:p w14:paraId="3D713BA9" w14:textId="4CB8FEF7" w:rsidR="00303D11" w:rsidRDefault="00303D11" w:rsidP="00303D11">
            <w:pPr>
              <w:jc w:val="center"/>
              <w:rPr>
                <w:szCs w:val="21"/>
              </w:rPr>
            </w:pPr>
            <w:r>
              <w:rPr>
                <w:szCs w:val="21"/>
              </w:rPr>
              <w:t>1</w:t>
            </w:r>
          </w:p>
        </w:tc>
        <w:tc>
          <w:tcPr>
            <w:tcW w:w="1326" w:type="dxa"/>
            <w:tcBorders>
              <w:top w:val="single" w:sz="4" w:space="0" w:color="auto"/>
              <w:left w:val="single" w:sz="4" w:space="0" w:color="auto"/>
              <w:bottom w:val="single" w:sz="4" w:space="0" w:color="auto"/>
              <w:right w:val="single" w:sz="4" w:space="0" w:color="auto"/>
            </w:tcBorders>
            <w:vAlign w:val="center"/>
            <w:hideMark/>
          </w:tcPr>
          <w:p w14:paraId="3C0A96EA" w14:textId="1654F96A" w:rsidR="00303D11" w:rsidRDefault="00303D11" w:rsidP="00303D11">
            <w:pPr>
              <w:jc w:val="center"/>
              <w:rPr>
                <w:szCs w:val="21"/>
              </w:rPr>
            </w:pPr>
            <w:r>
              <w:rPr>
                <w:rFonts w:ascii="宋体" w:hAnsi="宋体" w:cs="宋体" w:hint="eastAsia"/>
                <w:szCs w:val="20"/>
              </w:rPr>
              <w:t>多维低位路灯</w:t>
            </w:r>
          </w:p>
        </w:tc>
        <w:tc>
          <w:tcPr>
            <w:tcW w:w="3122" w:type="dxa"/>
            <w:tcBorders>
              <w:top w:val="single" w:sz="4" w:space="0" w:color="auto"/>
              <w:left w:val="single" w:sz="4" w:space="0" w:color="auto"/>
              <w:bottom w:val="single" w:sz="4" w:space="0" w:color="auto"/>
              <w:right w:val="single" w:sz="4" w:space="0" w:color="auto"/>
            </w:tcBorders>
            <w:vAlign w:val="center"/>
            <w:hideMark/>
          </w:tcPr>
          <w:p w14:paraId="7D4C64A6" w14:textId="60E2D671" w:rsidR="00303D11" w:rsidRDefault="00303D11" w:rsidP="00600D2E">
            <w:pPr>
              <w:snapToGrid w:val="0"/>
              <w:spacing w:line="360" w:lineRule="auto"/>
              <w:rPr>
                <w:rFonts w:ascii="宋体" w:hAnsi="宋体"/>
                <w:szCs w:val="21"/>
              </w:rPr>
            </w:pPr>
            <w:r>
              <w:rPr>
                <w:rFonts w:ascii="宋体" w:hAnsi="宋体" w:cs="宋体" w:hint="eastAsia"/>
                <w:szCs w:val="20"/>
              </w:rPr>
              <w:t>供电：DC24V，正向灯：8W/4000K,逆向灯：8W/4000K，警闪灯：3W/红光，顶部灯：3W/蓝光 + 3W/4000K，防护等级：IP65</w:t>
            </w:r>
          </w:p>
        </w:tc>
        <w:tc>
          <w:tcPr>
            <w:tcW w:w="900" w:type="dxa"/>
            <w:tcBorders>
              <w:top w:val="single" w:sz="4" w:space="0" w:color="auto"/>
              <w:left w:val="single" w:sz="4" w:space="0" w:color="auto"/>
              <w:bottom w:val="single" w:sz="4" w:space="0" w:color="auto"/>
              <w:right w:val="single" w:sz="4" w:space="0" w:color="auto"/>
            </w:tcBorders>
            <w:vAlign w:val="center"/>
            <w:hideMark/>
          </w:tcPr>
          <w:p w14:paraId="76BE25BE" w14:textId="1BAEB033" w:rsidR="00303D11" w:rsidRDefault="00303D11" w:rsidP="00303D11">
            <w:pPr>
              <w:jc w:val="center"/>
              <w:rPr>
                <w:rFonts w:ascii="Times New Roman" w:hAnsi="Times New Roman"/>
                <w:szCs w:val="21"/>
              </w:rPr>
            </w:pPr>
            <w:r>
              <w:rPr>
                <w:rFonts w:ascii="宋体" w:hAnsi="宋体" w:cs="宋体" w:hint="eastAsia"/>
                <w:sz w:val="22"/>
              </w:rPr>
              <w:t>200</w:t>
            </w:r>
          </w:p>
        </w:tc>
        <w:tc>
          <w:tcPr>
            <w:tcW w:w="785" w:type="dxa"/>
            <w:tcBorders>
              <w:top w:val="single" w:sz="4" w:space="0" w:color="auto"/>
              <w:left w:val="single" w:sz="4" w:space="0" w:color="auto"/>
              <w:bottom w:val="single" w:sz="4" w:space="0" w:color="auto"/>
              <w:right w:val="single" w:sz="4" w:space="0" w:color="auto"/>
            </w:tcBorders>
            <w:vAlign w:val="center"/>
            <w:hideMark/>
          </w:tcPr>
          <w:p w14:paraId="77BAEA86" w14:textId="59E0E64C" w:rsidR="00303D11" w:rsidRDefault="00303D11" w:rsidP="00303D11">
            <w:pPr>
              <w:jc w:val="center"/>
              <w:rPr>
                <w:szCs w:val="21"/>
              </w:rPr>
            </w:pPr>
            <w:r>
              <w:rPr>
                <w:rFonts w:hint="eastAsia"/>
                <w:iCs/>
              </w:rPr>
              <w:t>套</w:t>
            </w:r>
          </w:p>
        </w:tc>
        <w:tc>
          <w:tcPr>
            <w:tcW w:w="1914" w:type="dxa"/>
            <w:tcBorders>
              <w:top w:val="single" w:sz="4" w:space="0" w:color="auto"/>
              <w:left w:val="single" w:sz="4" w:space="0" w:color="auto"/>
              <w:bottom w:val="single" w:sz="4" w:space="0" w:color="auto"/>
              <w:right w:val="single" w:sz="4" w:space="0" w:color="auto"/>
            </w:tcBorders>
            <w:vAlign w:val="center"/>
            <w:hideMark/>
          </w:tcPr>
          <w:p w14:paraId="58C4044C" w14:textId="4AE22644" w:rsidR="00303D11" w:rsidRDefault="00303D11" w:rsidP="00303D11">
            <w:pPr>
              <w:rPr>
                <w:rFonts w:ascii="宋体" w:hAnsi="宋体"/>
                <w:szCs w:val="24"/>
              </w:rPr>
            </w:pPr>
          </w:p>
        </w:tc>
      </w:tr>
      <w:tr w:rsidR="00303D11" w14:paraId="4AAA4202" w14:textId="77777777" w:rsidTr="00E066FC">
        <w:trPr>
          <w:trHeight w:val="1167"/>
          <w:jc w:val="center"/>
        </w:trPr>
        <w:tc>
          <w:tcPr>
            <w:tcW w:w="818" w:type="dxa"/>
            <w:tcBorders>
              <w:top w:val="single" w:sz="4" w:space="0" w:color="auto"/>
              <w:left w:val="single" w:sz="4" w:space="0" w:color="auto"/>
              <w:bottom w:val="single" w:sz="4" w:space="0" w:color="auto"/>
              <w:right w:val="single" w:sz="4" w:space="0" w:color="auto"/>
            </w:tcBorders>
            <w:vAlign w:val="center"/>
          </w:tcPr>
          <w:p w14:paraId="23002D03" w14:textId="7AFCBBAE" w:rsidR="00303D11" w:rsidRDefault="00303D11" w:rsidP="00303D11">
            <w:pPr>
              <w:jc w:val="center"/>
              <w:rPr>
                <w:szCs w:val="21"/>
              </w:rPr>
            </w:pPr>
            <w:r>
              <w:rPr>
                <w:rFonts w:hint="eastAsia"/>
                <w:szCs w:val="21"/>
              </w:rPr>
              <w:t>2</w:t>
            </w:r>
          </w:p>
        </w:tc>
        <w:tc>
          <w:tcPr>
            <w:tcW w:w="1326" w:type="dxa"/>
            <w:tcBorders>
              <w:top w:val="single" w:sz="4" w:space="0" w:color="auto"/>
              <w:left w:val="single" w:sz="4" w:space="0" w:color="auto"/>
              <w:bottom w:val="single" w:sz="4" w:space="0" w:color="auto"/>
              <w:right w:val="single" w:sz="4" w:space="0" w:color="auto"/>
            </w:tcBorders>
            <w:vAlign w:val="center"/>
          </w:tcPr>
          <w:p w14:paraId="58CB80D7" w14:textId="6267E3B3" w:rsidR="00303D11" w:rsidRDefault="00303D11" w:rsidP="00303D11">
            <w:pPr>
              <w:jc w:val="center"/>
              <w:rPr>
                <w:rFonts w:ascii="宋体" w:hAnsi="宋体"/>
                <w:b/>
                <w:szCs w:val="21"/>
              </w:rPr>
            </w:pPr>
            <w:r>
              <w:rPr>
                <w:rFonts w:ascii="宋体" w:hAnsi="宋体" w:cs="宋体" w:hint="eastAsia"/>
                <w:szCs w:val="20"/>
              </w:rPr>
              <w:t>路灯控制器</w:t>
            </w:r>
          </w:p>
        </w:tc>
        <w:tc>
          <w:tcPr>
            <w:tcW w:w="3122" w:type="dxa"/>
            <w:tcBorders>
              <w:top w:val="single" w:sz="4" w:space="0" w:color="auto"/>
              <w:left w:val="single" w:sz="4" w:space="0" w:color="auto"/>
              <w:bottom w:val="single" w:sz="4" w:space="0" w:color="auto"/>
              <w:right w:val="single" w:sz="4" w:space="0" w:color="auto"/>
            </w:tcBorders>
            <w:vAlign w:val="center"/>
          </w:tcPr>
          <w:p w14:paraId="121AA428" w14:textId="46972AE9" w:rsidR="00303D11" w:rsidRDefault="00303D11" w:rsidP="00600D2E">
            <w:pPr>
              <w:snapToGrid w:val="0"/>
              <w:spacing w:line="360" w:lineRule="auto"/>
              <w:rPr>
                <w:rFonts w:ascii="宋体" w:hAnsi="宋体"/>
                <w:szCs w:val="21"/>
              </w:rPr>
            </w:pPr>
            <w:r>
              <w:rPr>
                <w:rFonts w:ascii="宋体" w:hAnsi="宋体" w:cs="宋体" w:hint="eastAsia"/>
                <w:szCs w:val="20"/>
              </w:rPr>
              <w:t>供电：AC220V，8路信号输出，支持RDM通讯协议</w:t>
            </w:r>
          </w:p>
        </w:tc>
        <w:tc>
          <w:tcPr>
            <w:tcW w:w="900" w:type="dxa"/>
            <w:tcBorders>
              <w:top w:val="single" w:sz="4" w:space="0" w:color="auto"/>
              <w:left w:val="single" w:sz="4" w:space="0" w:color="auto"/>
              <w:bottom w:val="single" w:sz="4" w:space="0" w:color="auto"/>
              <w:right w:val="single" w:sz="4" w:space="0" w:color="auto"/>
            </w:tcBorders>
            <w:vAlign w:val="center"/>
          </w:tcPr>
          <w:p w14:paraId="23184329" w14:textId="17AA5378" w:rsidR="00303D11" w:rsidRDefault="00303D11" w:rsidP="00303D11">
            <w:pPr>
              <w:jc w:val="center"/>
              <w:rPr>
                <w:szCs w:val="21"/>
              </w:rPr>
            </w:pPr>
            <w:r>
              <w:rPr>
                <w:rFonts w:ascii="宋体" w:hAnsi="宋体" w:cs="宋体" w:hint="eastAsia"/>
                <w:sz w:val="22"/>
              </w:rPr>
              <w:t>1</w:t>
            </w:r>
          </w:p>
        </w:tc>
        <w:tc>
          <w:tcPr>
            <w:tcW w:w="785" w:type="dxa"/>
            <w:tcBorders>
              <w:top w:val="single" w:sz="4" w:space="0" w:color="auto"/>
              <w:left w:val="single" w:sz="4" w:space="0" w:color="auto"/>
              <w:bottom w:val="single" w:sz="4" w:space="0" w:color="auto"/>
              <w:right w:val="single" w:sz="4" w:space="0" w:color="auto"/>
            </w:tcBorders>
            <w:vAlign w:val="center"/>
          </w:tcPr>
          <w:p w14:paraId="74D5514F" w14:textId="23EFD5F1" w:rsidR="00303D11" w:rsidRDefault="00303D11" w:rsidP="00303D11">
            <w:pPr>
              <w:jc w:val="center"/>
              <w:rPr>
                <w:szCs w:val="21"/>
              </w:rPr>
            </w:pPr>
            <w:r>
              <w:rPr>
                <w:rFonts w:hint="eastAsia"/>
                <w:iCs/>
              </w:rPr>
              <w:t>套</w:t>
            </w:r>
          </w:p>
        </w:tc>
        <w:tc>
          <w:tcPr>
            <w:tcW w:w="1914" w:type="dxa"/>
            <w:tcBorders>
              <w:top w:val="single" w:sz="4" w:space="0" w:color="auto"/>
              <w:left w:val="single" w:sz="4" w:space="0" w:color="auto"/>
              <w:bottom w:val="single" w:sz="4" w:space="0" w:color="auto"/>
              <w:right w:val="single" w:sz="4" w:space="0" w:color="auto"/>
            </w:tcBorders>
            <w:vAlign w:val="center"/>
          </w:tcPr>
          <w:p w14:paraId="369D469A" w14:textId="77777777" w:rsidR="00303D11" w:rsidRDefault="00303D11" w:rsidP="00303D11">
            <w:pPr>
              <w:rPr>
                <w:rFonts w:ascii="宋体" w:hAnsi="宋体"/>
              </w:rPr>
            </w:pPr>
          </w:p>
        </w:tc>
      </w:tr>
      <w:tr w:rsidR="00303D11" w14:paraId="4D8CB41E" w14:textId="77777777" w:rsidTr="00E066FC">
        <w:trPr>
          <w:trHeight w:val="1167"/>
          <w:jc w:val="center"/>
        </w:trPr>
        <w:tc>
          <w:tcPr>
            <w:tcW w:w="818" w:type="dxa"/>
            <w:tcBorders>
              <w:top w:val="single" w:sz="4" w:space="0" w:color="auto"/>
              <w:left w:val="single" w:sz="4" w:space="0" w:color="auto"/>
              <w:bottom w:val="single" w:sz="4" w:space="0" w:color="auto"/>
              <w:right w:val="single" w:sz="4" w:space="0" w:color="auto"/>
            </w:tcBorders>
            <w:vAlign w:val="center"/>
          </w:tcPr>
          <w:p w14:paraId="1C95EDC5" w14:textId="701A3433" w:rsidR="00303D11" w:rsidRDefault="00303D11" w:rsidP="00303D11">
            <w:pPr>
              <w:jc w:val="center"/>
              <w:rPr>
                <w:szCs w:val="21"/>
              </w:rPr>
            </w:pPr>
            <w:r>
              <w:rPr>
                <w:rFonts w:hint="eastAsia"/>
                <w:szCs w:val="21"/>
              </w:rPr>
              <w:t>3</w:t>
            </w:r>
          </w:p>
        </w:tc>
        <w:tc>
          <w:tcPr>
            <w:tcW w:w="1326" w:type="dxa"/>
            <w:tcBorders>
              <w:top w:val="single" w:sz="4" w:space="0" w:color="auto"/>
              <w:left w:val="single" w:sz="4" w:space="0" w:color="auto"/>
              <w:bottom w:val="single" w:sz="4" w:space="0" w:color="auto"/>
              <w:right w:val="single" w:sz="4" w:space="0" w:color="auto"/>
            </w:tcBorders>
            <w:vAlign w:val="center"/>
          </w:tcPr>
          <w:p w14:paraId="3ECF5BB5" w14:textId="3056012A" w:rsidR="00303D11" w:rsidRDefault="00303D11" w:rsidP="00303D11">
            <w:pPr>
              <w:jc w:val="center"/>
              <w:rPr>
                <w:rFonts w:ascii="宋体" w:hAnsi="宋体"/>
                <w:b/>
                <w:szCs w:val="21"/>
              </w:rPr>
            </w:pPr>
            <w:r>
              <w:rPr>
                <w:rFonts w:ascii="宋体" w:hAnsi="宋体" w:cs="宋体" w:hint="eastAsia"/>
                <w:szCs w:val="20"/>
              </w:rPr>
              <w:t>防雨箱</w:t>
            </w:r>
          </w:p>
        </w:tc>
        <w:tc>
          <w:tcPr>
            <w:tcW w:w="3122" w:type="dxa"/>
            <w:tcBorders>
              <w:top w:val="single" w:sz="4" w:space="0" w:color="auto"/>
              <w:left w:val="single" w:sz="4" w:space="0" w:color="auto"/>
              <w:bottom w:val="single" w:sz="4" w:space="0" w:color="auto"/>
              <w:right w:val="single" w:sz="4" w:space="0" w:color="auto"/>
            </w:tcBorders>
            <w:vAlign w:val="center"/>
          </w:tcPr>
          <w:p w14:paraId="33FE10FC" w14:textId="6E777DE6" w:rsidR="00303D11" w:rsidRDefault="00303D11" w:rsidP="00600D2E">
            <w:pPr>
              <w:snapToGrid w:val="0"/>
              <w:spacing w:line="360" w:lineRule="auto"/>
              <w:rPr>
                <w:rFonts w:ascii="宋体" w:hAnsi="宋体"/>
                <w:szCs w:val="21"/>
              </w:rPr>
            </w:pPr>
            <w:r>
              <w:rPr>
                <w:rFonts w:ascii="宋体" w:hAnsi="宋体" w:cs="宋体" w:hint="eastAsia"/>
                <w:szCs w:val="20"/>
              </w:rPr>
              <w:t>不锈钢防雨箱，尺寸：H300*W250*D150</w:t>
            </w:r>
          </w:p>
        </w:tc>
        <w:tc>
          <w:tcPr>
            <w:tcW w:w="900" w:type="dxa"/>
            <w:tcBorders>
              <w:top w:val="single" w:sz="4" w:space="0" w:color="auto"/>
              <w:left w:val="single" w:sz="4" w:space="0" w:color="auto"/>
              <w:bottom w:val="single" w:sz="4" w:space="0" w:color="auto"/>
              <w:right w:val="single" w:sz="4" w:space="0" w:color="auto"/>
            </w:tcBorders>
            <w:vAlign w:val="center"/>
          </w:tcPr>
          <w:p w14:paraId="34DE7268" w14:textId="7C50EC3F" w:rsidR="00303D11" w:rsidRDefault="00303D11" w:rsidP="00303D11">
            <w:pPr>
              <w:jc w:val="center"/>
              <w:rPr>
                <w:szCs w:val="21"/>
              </w:rPr>
            </w:pPr>
            <w:r>
              <w:rPr>
                <w:rFonts w:ascii="宋体" w:hAnsi="宋体" w:cs="宋体" w:hint="eastAsia"/>
                <w:sz w:val="22"/>
              </w:rPr>
              <w:t>1</w:t>
            </w:r>
          </w:p>
        </w:tc>
        <w:tc>
          <w:tcPr>
            <w:tcW w:w="785" w:type="dxa"/>
            <w:tcBorders>
              <w:top w:val="single" w:sz="4" w:space="0" w:color="auto"/>
              <w:left w:val="single" w:sz="4" w:space="0" w:color="auto"/>
              <w:bottom w:val="single" w:sz="4" w:space="0" w:color="auto"/>
              <w:right w:val="single" w:sz="4" w:space="0" w:color="auto"/>
            </w:tcBorders>
            <w:vAlign w:val="center"/>
          </w:tcPr>
          <w:p w14:paraId="54D7D7F9" w14:textId="42EF3A58" w:rsidR="00303D11" w:rsidRDefault="00303D11" w:rsidP="00303D11">
            <w:pPr>
              <w:jc w:val="center"/>
              <w:rPr>
                <w:szCs w:val="21"/>
              </w:rPr>
            </w:pPr>
            <w:r>
              <w:rPr>
                <w:rFonts w:hint="eastAsia"/>
                <w:iCs/>
              </w:rPr>
              <w:t>PCS</w:t>
            </w:r>
          </w:p>
        </w:tc>
        <w:tc>
          <w:tcPr>
            <w:tcW w:w="1914" w:type="dxa"/>
            <w:tcBorders>
              <w:top w:val="single" w:sz="4" w:space="0" w:color="auto"/>
              <w:left w:val="single" w:sz="4" w:space="0" w:color="auto"/>
              <w:bottom w:val="single" w:sz="4" w:space="0" w:color="auto"/>
              <w:right w:val="single" w:sz="4" w:space="0" w:color="auto"/>
            </w:tcBorders>
            <w:vAlign w:val="center"/>
          </w:tcPr>
          <w:p w14:paraId="77853D47" w14:textId="77777777" w:rsidR="00303D11" w:rsidRDefault="00303D11" w:rsidP="00303D11">
            <w:pPr>
              <w:rPr>
                <w:rFonts w:ascii="宋体" w:hAnsi="宋体"/>
              </w:rPr>
            </w:pPr>
          </w:p>
        </w:tc>
      </w:tr>
      <w:tr w:rsidR="00303D11" w14:paraId="7932CD8D" w14:textId="77777777" w:rsidTr="00E066FC">
        <w:trPr>
          <w:trHeight w:val="1167"/>
          <w:jc w:val="center"/>
        </w:trPr>
        <w:tc>
          <w:tcPr>
            <w:tcW w:w="818" w:type="dxa"/>
            <w:tcBorders>
              <w:top w:val="single" w:sz="4" w:space="0" w:color="auto"/>
              <w:left w:val="single" w:sz="4" w:space="0" w:color="auto"/>
              <w:bottom w:val="single" w:sz="4" w:space="0" w:color="auto"/>
              <w:right w:val="single" w:sz="4" w:space="0" w:color="auto"/>
            </w:tcBorders>
            <w:vAlign w:val="center"/>
          </w:tcPr>
          <w:p w14:paraId="3D4CC6AD" w14:textId="38518D00" w:rsidR="00303D11" w:rsidRDefault="00303D11" w:rsidP="00303D11">
            <w:pPr>
              <w:jc w:val="center"/>
              <w:rPr>
                <w:szCs w:val="21"/>
              </w:rPr>
            </w:pPr>
            <w:r>
              <w:rPr>
                <w:rFonts w:hint="eastAsia"/>
                <w:szCs w:val="21"/>
              </w:rPr>
              <w:t>4</w:t>
            </w:r>
          </w:p>
        </w:tc>
        <w:tc>
          <w:tcPr>
            <w:tcW w:w="1326" w:type="dxa"/>
            <w:tcBorders>
              <w:top w:val="single" w:sz="4" w:space="0" w:color="auto"/>
              <w:left w:val="single" w:sz="4" w:space="0" w:color="auto"/>
              <w:bottom w:val="single" w:sz="4" w:space="0" w:color="auto"/>
              <w:right w:val="single" w:sz="4" w:space="0" w:color="auto"/>
            </w:tcBorders>
            <w:vAlign w:val="center"/>
          </w:tcPr>
          <w:p w14:paraId="456EB031" w14:textId="7925D1FE" w:rsidR="00303D11" w:rsidRDefault="00303D11" w:rsidP="00303D11">
            <w:pPr>
              <w:jc w:val="center"/>
              <w:rPr>
                <w:rFonts w:ascii="宋体" w:hAnsi="宋体"/>
                <w:b/>
                <w:szCs w:val="21"/>
              </w:rPr>
            </w:pPr>
            <w:r>
              <w:rPr>
                <w:rFonts w:ascii="宋体" w:hAnsi="宋体" w:cs="宋体" w:hint="eastAsia"/>
                <w:szCs w:val="20"/>
              </w:rPr>
              <w:t>开关电源</w:t>
            </w:r>
          </w:p>
        </w:tc>
        <w:tc>
          <w:tcPr>
            <w:tcW w:w="3122" w:type="dxa"/>
            <w:tcBorders>
              <w:top w:val="single" w:sz="4" w:space="0" w:color="auto"/>
              <w:left w:val="single" w:sz="4" w:space="0" w:color="auto"/>
              <w:bottom w:val="single" w:sz="4" w:space="0" w:color="auto"/>
              <w:right w:val="single" w:sz="4" w:space="0" w:color="auto"/>
            </w:tcBorders>
            <w:vAlign w:val="center"/>
          </w:tcPr>
          <w:p w14:paraId="426A1D5E" w14:textId="3AF5FDC7" w:rsidR="00303D11" w:rsidRDefault="00303D11" w:rsidP="00600D2E">
            <w:pPr>
              <w:snapToGrid w:val="0"/>
              <w:spacing w:line="360" w:lineRule="auto"/>
              <w:rPr>
                <w:rFonts w:ascii="宋体" w:hAnsi="宋体"/>
                <w:szCs w:val="21"/>
              </w:rPr>
            </w:pPr>
            <w:r>
              <w:rPr>
                <w:rFonts w:ascii="宋体" w:hAnsi="宋体" w:cs="宋体" w:hint="eastAsia"/>
                <w:szCs w:val="20"/>
              </w:rPr>
              <w:t>供电：AC220V，输出：350W/24V，不防雨，品牌：明纬（LRS-350-24）</w:t>
            </w:r>
          </w:p>
        </w:tc>
        <w:tc>
          <w:tcPr>
            <w:tcW w:w="900" w:type="dxa"/>
            <w:tcBorders>
              <w:top w:val="single" w:sz="4" w:space="0" w:color="auto"/>
              <w:left w:val="single" w:sz="4" w:space="0" w:color="auto"/>
              <w:bottom w:val="single" w:sz="4" w:space="0" w:color="auto"/>
              <w:right w:val="single" w:sz="4" w:space="0" w:color="auto"/>
            </w:tcBorders>
            <w:vAlign w:val="center"/>
          </w:tcPr>
          <w:p w14:paraId="7BF5899E" w14:textId="47841BEE" w:rsidR="00303D11" w:rsidRDefault="00303D11" w:rsidP="00303D11">
            <w:pPr>
              <w:jc w:val="center"/>
              <w:rPr>
                <w:szCs w:val="21"/>
              </w:rPr>
            </w:pPr>
            <w:r>
              <w:rPr>
                <w:rFonts w:ascii="宋体" w:hAnsi="宋体" w:cs="宋体" w:hint="eastAsia"/>
                <w:sz w:val="22"/>
              </w:rPr>
              <w:t>25</w:t>
            </w:r>
          </w:p>
        </w:tc>
        <w:tc>
          <w:tcPr>
            <w:tcW w:w="785" w:type="dxa"/>
            <w:tcBorders>
              <w:top w:val="single" w:sz="4" w:space="0" w:color="auto"/>
              <w:left w:val="single" w:sz="4" w:space="0" w:color="auto"/>
              <w:bottom w:val="single" w:sz="4" w:space="0" w:color="auto"/>
              <w:right w:val="single" w:sz="4" w:space="0" w:color="auto"/>
            </w:tcBorders>
            <w:vAlign w:val="center"/>
          </w:tcPr>
          <w:p w14:paraId="15AD76E0" w14:textId="6E9E19DB" w:rsidR="00303D11" w:rsidRDefault="00303D11" w:rsidP="00303D11">
            <w:pPr>
              <w:jc w:val="center"/>
              <w:rPr>
                <w:szCs w:val="21"/>
              </w:rPr>
            </w:pPr>
            <w:r>
              <w:rPr>
                <w:rFonts w:hint="eastAsia"/>
                <w:iCs/>
              </w:rPr>
              <w:t>PCS</w:t>
            </w:r>
          </w:p>
        </w:tc>
        <w:tc>
          <w:tcPr>
            <w:tcW w:w="1914" w:type="dxa"/>
            <w:tcBorders>
              <w:top w:val="single" w:sz="4" w:space="0" w:color="auto"/>
              <w:left w:val="single" w:sz="4" w:space="0" w:color="auto"/>
              <w:bottom w:val="single" w:sz="4" w:space="0" w:color="auto"/>
              <w:right w:val="single" w:sz="4" w:space="0" w:color="auto"/>
            </w:tcBorders>
            <w:vAlign w:val="center"/>
          </w:tcPr>
          <w:p w14:paraId="3AB6283F" w14:textId="77777777" w:rsidR="00303D11" w:rsidRDefault="00303D11" w:rsidP="00303D11">
            <w:pPr>
              <w:rPr>
                <w:rFonts w:ascii="宋体" w:hAnsi="宋体"/>
              </w:rPr>
            </w:pPr>
          </w:p>
        </w:tc>
      </w:tr>
      <w:tr w:rsidR="00303D11" w14:paraId="7B09A9E6" w14:textId="77777777" w:rsidTr="00E066FC">
        <w:trPr>
          <w:trHeight w:val="1167"/>
          <w:jc w:val="center"/>
        </w:trPr>
        <w:tc>
          <w:tcPr>
            <w:tcW w:w="818" w:type="dxa"/>
            <w:tcBorders>
              <w:top w:val="single" w:sz="4" w:space="0" w:color="auto"/>
              <w:left w:val="single" w:sz="4" w:space="0" w:color="auto"/>
              <w:bottom w:val="single" w:sz="4" w:space="0" w:color="auto"/>
              <w:right w:val="single" w:sz="4" w:space="0" w:color="auto"/>
            </w:tcBorders>
            <w:vAlign w:val="center"/>
          </w:tcPr>
          <w:p w14:paraId="60F0B0B5" w14:textId="2B9B183C" w:rsidR="00303D11" w:rsidRDefault="00303D11" w:rsidP="00303D11">
            <w:pPr>
              <w:jc w:val="center"/>
              <w:rPr>
                <w:szCs w:val="21"/>
              </w:rPr>
            </w:pPr>
            <w:r>
              <w:rPr>
                <w:rFonts w:hint="eastAsia"/>
                <w:szCs w:val="21"/>
              </w:rPr>
              <w:t>5</w:t>
            </w:r>
          </w:p>
        </w:tc>
        <w:tc>
          <w:tcPr>
            <w:tcW w:w="1326" w:type="dxa"/>
            <w:tcBorders>
              <w:top w:val="single" w:sz="4" w:space="0" w:color="auto"/>
              <w:left w:val="single" w:sz="4" w:space="0" w:color="auto"/>
              <w:bottom w:val="single" w:sz="4" w:space="0" w:color="auto"/>
              <w:right w:val="single" w:sz="4" w:space="0" w:color="auto"/>
            </w:tcBorders>
            <w:vAlign w:val="center"/>
          </w:tcPr>
          <w:p w14:paraId="0CB80B17" w14:textId="0A15828E" w:rsidR="00303D11" w:rsidRDefault="00303D11" w:rsidP="00303D11">
            <w:pPr>
              <w:jc w:val="center"/>
              <w:rPr>
                <w:rFonts w:ascii="宋体" w:hAnsi="宋体"/>
                <w:b/>
                <w:szCs w:val="21"/>
              </w:rPr>
            </w:pPr>
            <w:r>
              <w:rPr>
                <w:rFonts w:ascii="宋体" w:hAnsi="宋体" w:cs="宋体" w:hint="eastAsia"/>
                <w:szCs w:val="20"/>
              </w:rPr>
              <w:t>防雨盒</w:t>
            </w:r>
          </w:p>
        </w:tc>
        <w:tc>
          <w:tcPr>
            <w:tcW w:w="3122" w:type="dxa"/>
            <w:tcBorders>
              <w:top w:val="single" w:sz="4" w:space="0" w:color="auto"/>
              <w:left w:val="single" w:sz="4" w:space="0" w:color="auto"/>
              <w:bottom w:val="single" w:sz="4" w:space="0" w:color="auto"/>
              <w:right w:val="single" w:sz="4" w:space="0" w:color="auto"/>
            </w:tcBorders>
            <w:vAlign w:val="center"/>
          </w:tcPr>
          <w:p w14:paraId="0B8E2416" w14:textId="763E2B18" w:rsidR="00303D11" w:rsidRDefault="00303D11" w:rsidP="00600D2E">
            <w:pPr>
              <w:snapToGrid w:val="0"/>
              <w:spacing w:line="360" w:lineRule="auto"/>
              <w:rPr>
                <w:rFonts w:ascii="宋体" w:hAnsi="宋体"/>
                <w:szCs w:val="21"/>
              </w:rPr>
            </w:pPr>
            <w:r>
              <w:rPr>
                <w:rFonts w:ascii="宋体" w:hAnsi="宋体" w:cs="宋体" w:hint="eastAsia"/>
                <w:szCs w:val="20"/>
              </w:rPr>
              <w:t>户外喷涂防锈防雨箱</w:t>
            </w:r>
          </w:p>
        </w:tc>
        <w:tc>
          <w:tcPr>
            <w:tcW w:w="900" w:type="dxa"/>
            <w:tcBorders>
              <w:top w:val="single" w:sz="4" w:space="0" w:color="auto"/>
              <w:left w:val="single" w:sz="4" w:space="0" w:color="auto"/>
              <w:bottom w:val="single" w:sz="4" w:space="0" w:color="auto"/>
              <w:right w:val="single" w:sz="4" w:space="0" w:color="auto"/>
            </w:tcBorders>
            <w:vAlign w:val="center"/>
          </w:tcPr>
          <w:p w14:paraId="670B1258" w14:textId="32305ACB" w:rsidR="00303D11" w:rsidRDefault="00303D11" w:rsidP="00303D11">
            <w:pPr>
              <w:jc w:val="center"/>
              <w:rPr>
                <w:szCs w:val="21"/>
              </w:rPr>
            </w:pPr>
            <w:r>
              <w:rPr>
                <w:rFonts w:ascii="宋体" w:hAnsi="宋体" w:cs="宋体" w:hint="eastAsia"/>
                <w:sz w:val="22"/>
              </w:rPr>
              <w:t>25</w:t>
            </w:r>
          </w:p>
        </w:tc>
        <w:tc>
          <w:tcPr>
            <w:tcW w:w="785" w:type="dxa"/>
            <w:tcBorders>
              <w:top w:val="single" w:sz="4" w:space="0" w:color="auto"/>
              <w:left w:val="single" w:sz="4" w:space="0" w:color="auto"/>
              <w:bottom w:val="single" w:sz="4" w:space="0" w:color="auto"/>
              <w:right w:val="single" w:sz="4" w:space="0" w:color="auto"/>
            </w:tcBorders>
            <w:vAlign w:val="center"/>
          </w:tcPr>
          <w:p w14:paraId="2ECB9635" w14:textId="4252E93C" w:rsidR="00303D11" w:rsidRDefault="00303D11" w:rsidP="00303D11">
            <w:pPr>
              <w:jc w:val="center"/>
              <w:rPr>
                <w:szCs w:val="21"/>
              </w:rPr>
            </w:pPr>
            <w:r>
              <w:rPr>
                <w:rFonts w:hint="eastAsia"/>
                <w:iCs/>
              </w:rPr>
              <w:t>PCS</w:t>
            </w:r>
          </w:p>
        </w:tc>
        <w:tc>
          <w:tcPr>
            <w:tcW w:w="1914" w:type="dxa"/>
            <w:tcBorders>
              <w:top w:val="single" w:sz="4" w:space="0" w:color="auto"/>
              <w:left w:val="single" w:sz="4" w:space="0" w:color="auto"/>
              <w:bottom w:val="single" w:sz="4" w:space="0" w:color="auto"/>
              <w:right w:val="single" w:sz="4" w:space="0" w:color="auto"/>
            </w:tcBorders>
            <w:vAlign w:val="center"/>
          </w:tcPr>
          <w:p w14:paraId="534E39BB" w14:textId="77777777" w:rsidR="00303D11" w:rsidRDefault="00303D11" w:rsidP="00303D11">
            <w:pPr>
              <w:rPr>
                <w:rFonts w:ascii="宋体" w:hAnsi="宋体"/>
              </w:rPr>
            </w:pPr>
          </w:p>
        </w:tc>
      </w:tr>
      <w:tr w:rsidR="00303D11" w14:paraId="5319A980" w14:textId="77777777" w:rsidTr="00E066FC">
        <w:trPr>
          <w:trHeight w:val="1167"/>
          <w:jc w:val="center"/>
        </w:trPr>
        <w:tc>
          <w:tcPr>
            <w:tcW w:w="818" w:type="dxa"/>
            <w:tcBorders>
              <w:top w:val="single" w:sz="4" w:space="0" w:color="auto"/>
              <w:left w:val="single" w:sz="4" w:space="0" w:color="auto"/>
              <w:bottom w:val="single" w:sz="4" w:space="0" w:color="auto"/>
              <w:right w:val="single" w:sz="4" w:space="0" w:color="auto"/>
            </w:tcBorders>
            <w:vAlign w:val="center"/>
          </w:tcPr>
          <w:p w14:paraId="48C3ED47" w14:textId="77FD8A76" w:rsidR="00303D11" w:rsidRDefault="00303D11" w:rsidP="00303D11">
            <w:pPr>
              <w:jc w:val="center"/>
              <w:rPr>
                <w:szCs w:val="21"/>
              </w:rPr>
            </w:pPr>
            <w:r>
              <w:rPr>
                <w:rFonts w:hint="eastAsia"/>
                <w:szCs w:val="21"/>
              </w:rPr>
              <w:t>6</w:t>
            </w:r>
          </w:p>
        </w:tc>
        <w:tc>
          <w:tcPr>
            <w:tcW w:w="1326" w:type="dxa"/>
            <w:tcBorders>
              <w:top w:val="single" w:sz="4" w:space="0" w:color="auto"/>
              <w:left w:val="single" w:sz="4" w:space="0" w:color="auto"/>
              <w:bottom w:val="single" w:sz="4" w:space="0" w:color="auto"/>
              <w:right w:val="single" w:sz="4" w:space="0" w:color="auto"/>
            </w:tcBorders>
            <w:vAlign w:val="center"/>
          </w:tcPr>
          <w:p w14:paraId="1F72A0C0" w14:textId="4A0829AF" w:rsidR="00303D11" w:rsidRDefault="00303D11" w:rsidP="00303D11">
            <w:pPr>
              <w:jc w:val="center"/>
              <w:rPr>
                <w:rFonts w:ascii="宋体" w:hAnsi="宋体"/>
                <w:b/>
                <w:szCs w:val="21"/>
              </w:rPr>
            </w:pPr>
            <w:r>
              <w:rPr>
                <w:rFonts w:ascii="宋体" w:hAnsi="宋体" w:cs="宋体" w:hint="eastAsia"/>
                <w:szCs w:val="20"/>
              </w:rPr>
              <w:t>信号中继器</w:t>
            </w:r>
          </w:p>
        </w:tc>
        <w:tc>
          <w:tcPr>
            <w:tcW w:w="3122" w:type="dxa"/>
            <w:tcBorders>
              <w:top w:val="single" w:sz="4" w:space="0" w:color="auto"/>
              <w:left w:val="single" w:sz="4" w:space="0" w:color="auto"/>
              <w:bottom w:val="single" w:sz="4" w:space="0" w:color="auto"/>
              <w:right w:val="single" w:sz="4" w:space="0" w:color="auto"/>
            </w:tcBorders>
            <w:vAlign w:val="center"/>
          </w:tcPr>
          <w:p w14:paraId="0B8DA511" w14:textId="3634030E" w:rsidR="00303D11" w:rsidRDefault="00303D11" w:rsidP="00600D2E">
            <w:pPr>
              <w:snapToGrid w:val="0"/>
              <w:spacing w:line="360" w:lineRule="auto"/>
              <w:rPr>
                <w:rFonts w:ascii="宋体" w:hAnsi="宋体"/>
                <w:szCs w:val="21"/>
              </w:rPr>
            </w:pPr>
            <w:r>
              <w:rPr>
                <w:rFonts w:ascii="宋体" w:hAnsi="宋体" w:cs="宋体" w:hint="eastAsia"/>
                <w:szCs w:val="20"/>
              </w:rPr>
              <w:t>供电：DC24V，一路RS485信号放大，防护等级：IP65</w:t>
            </w:r>
          </w:p>
        </w:tc>
        <w:tc>
          <w:tcPr>
            <w:tcW w:w="900" w:type="dxa"/>
            <w:tcBorders>
              <w:top w:val="single" w:sz="4" w:space="0" w:color="auto"/>
              <w:left w:val="single" w:sz="4" w:space="0" w:color="auto"/>
              <w:bottom w:val="single" w:sz="4" w:space="0" w:color="auto"/>
              <w:right w:val="single" w:sz="4" w:space="0" w:color="auto"/>
            </w:tcBorders>
            <w:vAlign w:val="center"/>
          </w:tcPr>
          <w:p w14:paraId="5402434F" w14:textId="36BF70F8" w:rsidR="00303D11" w:rsidRDefault="00303D11" w:rsidP="00303D11">
            <w:pPr>
              <w:jc w:val="center"/>
              <w:rPr>
                <w:szCs w:val="21"/>
              </w:rPr>
            </w:pPr>
            <w:r>
              <w:rPr>
                <w:rFonts w:ascii="宋体" w:hAnsi="宋体" w:cs="宋体" w:hint="eastAsia"/>
                <w:sz w:val="22"/>
              </w:rPr>
              <w:t>9</w:t>
            </w:r>
          </w:p>
        </w:tc>
        <w:tc>
          <w:tcPr>
            <w:tcW w:w="785" w:type="dxa"/>
            <w:tcBorders>
              <w:top w:val="single" w:sz="4" w:space="0" w:color="auto"/>
              <w:left w:val="single" w:sz="4" w:space="0" w:color="auto"/>
              <w:bottom w:val="single" w:sz="4" w:space="0" w:color="auto"/>
              <w:right w:val="single" w:sz="4" w:space="0" w:color="auto"/>
            </w:tcBorders>
            <w:vAlign w:val="center"/>
          </w:tcPr>
          <w:p w14:paraId="75DD0822" w14:textId="09C0BDF4" w:rsidR="00303D11" w:rsidRDefault="00303D11" w:rsidP="00303D11">
            <w:pPr>
              <w:jc w:val="center"/>
              <w:rPr>
                <w:szCs w:val="21"/>
              </w:rPr>
            </w:pPr>
            <w:r>
              <w:rPr>
                <w:rFonts w:hint="eastAsia"/>
                <w:iCs/>
              </w:rPr>
              <w:t>PCS</w:t>
            </w:r>
          </w:p>
        </w:tc>
        <w:tc>
          <w:tcPr>
            <w:tcW w:w="1914" w:type="dxa"/>
            <w:tcBorders>
              <w:top w:val="single" w:sz="4" w:space="0" w:color="auto"/>
              <w:left w:val="single" w:sz="4" w:space="0" w:color="auto"/>
              <w:bottom w:val="single" w:sz="4" w:space="0" w:color="auto"/>
              <w:right w:val="single" w:sz="4" w:space="0" w:color="auto"/>
            </w:tcBorders>
            <w:vAlign w:val="center"/>
          </w:tcPr>
          <w:p w14:paraId="3B8E09C5" w14:textId="77777777" w:rsidR="00303D11" w:rsidRDefault="00303D11" w:rsidP="00303D11">
            <w:pPr>
              <w:rPr>
                <w:rFonts w:ascii="宋体" w:hAnsi="宋体"/>
              </w:rPr>
            </w:pPr>
          </w:p>
        </w:tc>
      </w:tr>
      <w:tr w:rsidR="00303D11" w14:paraId="08B3C110" w14:textId="77777777" w:rsidTr="00E066FC">
        <w:trPr>
          <w:trHeight w:val="1167"/>
          <w:jc w:val="center"/>
        </w:trPr>
        <w:tc>
          <w:tcPr>
            <w:tcW w:w="818" w:type="dxa"/>
            <w:tcBorders>
              <w:top w:val="single" w:sz="4" w:space="0" w:color="auto"/>
              <w:left w:val="single" w:sz="4" w:space="0" w:color="auto"/>
              <w:bottom w:val="single" w:sz="4" w:space="0" w:color="auto"/>
              <w:right w:val="single" w:sz="4" w:space="0" w:color="auto"/>
            </w:tcBorders>
            <w:vAlign w:val="center"/>
          </w:tcPr>
          <w:p w14:paraId="2EE6F80A" w14:textId="54B5DACF" w:rsidR="00303D11" w:rsidRDefault="00303D11" w:rsidP="00303D11">
            <w:pPr>
              <w:jc w:val="center"/>
              <w:rPr>
                <w:szCs w:val="21"/>
              </w:rPr>
            </w:pPr>
            <w:r>
              <w:rPr>
                <w:rFonts w:hint="eastAsia"/>
                <w:szCs w:val="21"/>
              </w:rPr>
              <w:t>7</w:t>
            </w:r>
          </w:p>
        </w:tc>
        <w:tc>
          <w:tcPr>
            <w:tcW w:w="1326" w:type="dxa"/>
            <w:tcBorders>
              <w:top w:val="single" w:sz="4" w:space="0" w:color="auto"/>
              <w:left w:val="single" w:sz="4" w:space="0" w:color="auto"/>
              <w:bottom w:val="single" w:sz="4" w:space="0" w:color="auto"/>
              <w:right w:val="single" w:sz="4" w:space="0" w:color="auto"/>
            </w:tcBorders>
            <w:vAlign w:val="center"/>
          </w:tcPr>
          <w:p w14:paraId="6DC667CE" w14:textId="0465F9D2" w:rsidR="00303D11" w:rsidRDefault="00303D11" w:rsidP="00303D11">
            <w:pPr>
              <w:jc w:val="center"/>
              <w:rPr>
                <w:rFonts w:ascii="宋体" w:hAnsi="宋体"/>
                <w:b/>
                <w:szCs w:val="21"/>
              </w:rPr>
            </w:pPr>
            <w:r>
              <w:rPr>
                <w:rFonts w:ascii="宋体" w:hAnsi="宋体" w:cs="宋体" w:hint="eastAsia"/>
                <w:szCs w:val="20"/>
              </w:rPr>
              <w:t>应急开关</w:t>
            </w:r>
          </w:p>
        </w:tc>
        <w:tc>
          <w:tcPr>
            <w:tcW w:w="3122" w:type="dxa"/>
            <w:tcBorders>
              <w:top w:val="single" w:sz="4" w:space="0" w:color="auto"/>
              <w:left w:val="single" w:sz="4" w:space="0" w:color="auto"/>
              <w:bottom w:val="single" w:sz="4" w:space="0" w:color="auto"/>
              <w:right w:val="single" w:sz="4" w:space="0" w:color="auto"/>
            </w:tcBorders>
            <w:vAlign w:val="center"/>
          </w:tcPr>
          <w:p w14:paraId="6F89314F" w14:textId="572D9693" w:rsidR="00303D11" w:rsidRDefault="00303D11" w:rsidP="00600D2E">
            <w:pPr>
              <w:snapToGrid w:val="0"/>
              <w:spacing w:line="360" w:lineRule="auto"/>
              <w:rPr>
                <w:rFonts w:ascii="宋体" w:hAnsi="宋体"/>
                <w:szCs w:val="21"/>
              </w:rPr>
            </w:pPr>
            <w:r>
              <w:rPr>
                <w:rFonts w:ascii="宋体" w:hAnsi="宋体" w:cs="宋体" w:hint="eastAsia"/>
                <w:szCs w:val="20"/>
              </w:rPr>
              <w:t>供电：DC24V，支持RDM通讯协议</w:t>
            </w:r>
          </w:p>
        </w:tc>
        <w:tc>
          <w:tcPr>
            <w:tcW w:w="900" w:type="dxa"/>
            <w:tcBorders>
              <w:top w:val="single" w:sz="4" w:space="0" w:color="auto"/>
              <w:left w:val="single" w:sz="4" w:space="0" w:color="auto"/>
              <w:bottom w:val="single" w:sz="4" w:space="0" w:color="auto"/>
              <w:right w:val="single" w:sz="4" w:space="0" w:color="auto"/>
            </w:tcBorders>
            <w:vAlign w:val="center"/>
          </w:tcPr>
          <w:p w14:paraId="7D359E0E" w14:textId="695DA46C" w:rsidR="00303D11" w:rsidRDefault="00303D11" w:rsidP="00303D11">
            <w:pPr>
              <w:jc w:val="center"/>
              <w:rPr>
                <w:szCs w:val="21"/>
              </w:rPr>
            </w:pPr>
            <w:r>
              <w:rPr>
                <w:rFonts w:ascii="宋体" w:hAnsi="宋体" w:cs="宋体" w:hint="eastAsia"/>
                <w:sz w:val="22"/>
              </w:rPr>
              <w:t>25</w:t>
            </w:r>
          </w:p>
        </w:tc>
        <w:tc>
          <w:tcPr>
            <w:tcW w:w="785" w:type="dxa"/>
            <w:tcBorders>
              <w:top w:val="single" w:sz="4" w:space="0" w:color="auto"/>
              <w:left w:val="single" w:sz="4" w:space="0" w:color="auto"/>
              <w:bottom w:val="single" w:sz="4" w:space="0" w:color="auto"/>
              <w:right w:val="single" w:sz="4" w:space="0" w:color="auto"/>
            </w:tcBorders>
            <w:vAlign w:val="center"/>
          </w:tcPr>
          <w:p w14:paraId="0CFD70C1" w14:textId="4243EEB1" w:rsidR="00303D11" w:rsidRDefault="00303D11" w:rsidP="00303D11">
            <w:pPr>
              <w:jc w:val="center"/>
              <w:rPr>
                <w:szCs w:val="21"/>
              </w:rPr>
            </w:pPr>
            <w:r>
              <w:rPr>
                <w:rFonts w:hint="eastAsia"/>
                <w:iCs/>
              </w:rPr>
              <w:t>PCS</w:t>
            </w:r>
          </w:p>
        </w:tc>
        <w:tc>
          <w:tcPr>
            <w:tcW w:w="1914" w:type="dxa"/>
            <w:tcBorders>
              <w:top w:val="single" w:sz="4" w:space="0" w:color="auto"/>
              <w:left w:val="single" w:sz="4" w:space="0" w:color="auto"/>
              <w:bottom w:val="single" w:sz="4" w:space="0" w:color="auto"/>
              <w:right w:val="single" w:sz="4" w:space="0" w:color="auto"/>
            </w:tcBorders>
            <w:vAlign w:val="center"/>
          </w:tcPr>
          <w:p w14:paraId="71DB64B7" w14:textId="77777777" w:rsidR="00303D11" w:rsidRDefault="00303D11" w:rsidP="00303D11">
            <w:pPr>
              <w:rPr>
                <w:rFonts w:ascii="宋体" w:hAnsi="宋体"/>
              </w:rPr>
            </w:pPr>
          </w:p>
        </w:tc>
      </w:tr>
      <w:tr w:rsidR="00303D11" w14:paraId="06C9670A" w14:textId="77777777" w:rsidTr="00600D2E">
        <w:trPr>
          <w:trHeight w:val="416"/>
          <w:jc w:val="center"/>
        </w:trPr>
        <w:tc>
          <w:tcPr>
            <w:tcW w:w="818" w:type="dxa"/>
            <w:tcBorders>
              <w:top w:val="single" w:sz="4" w:space="0" w:color="auto"/>
              <w:left w:val="single" w:sz="4" w:space="0" w:color="auto"/>
              <w:bottom w:val="single" w:sz="4" w:space="0" w:color="auto"/>
              <w:right w:val="single" w:sz="4" w:space="0" w:color="auto"/>
            </w:tcBorders>
            <w:vAlign w:val="center"/>
          </w:tcPr>
          <w:p w14:paraId="3773775E" w14:textId="5F982079" w:rsidR="00303D11" w:rsidRDefault="00303D11" w:rsidP="00303D11">
            <w:pPr>
              <w:jc w:val="center"/>
              <w:rPr>
                <w:szCs w:val="21"/>
              </w:rPr>
            </w:pPr>
            <w:r>
              <w:rPr>
                <w:rFonts w:hint="eastAsia"/>
                <w:szCs w:val="21"/>
              </w:rPr>
              <w:t>8</w:t>
            </w:r>
          </w:p>
        </w:tc>
        <w:tc>
          <w:tcPr>
            <w:tcW w:w="1326" w:type="dxa"/>
            <w:tcBorders>
              <w:top w:val="single" w:sz="4" w:space="0" w:color="auto"/>
              <w:left w:val="single" w:sz="4" w:space="0" w:color="auto"/>
              <w:bottom w:val="single" w:sz="4" w:space="0" w:color="auto"/>
              <w:right w:val="single" w:sz="4" w:space="0" w:color="auto"/>
            </w:tcBorders>
            <w:vAlign w:val="center"/>
          </w:tcPr>
          <w:p w14:paraId="63B7358D" w14:textId="0AF66278" w:rsidR="00303D11" w:rsidRDefault="00303D11" w:rsidP="00303D11">
            <w:pPr>
              <w:jc w:val="center"/>
              <w:rPr>
                <w:rFonts w:ascii="宋体" w:hAnsi="宋体"/>
                <w:b/>
                <w:szCs w:val="21"/>
              </w:rPr>
            </w:pPr>
            <w:r>
              <w:rPr>
                <w:rFonts w:ascii="宋体" w:hAnsi="宋体" w:cs="宋体" w:hint="eastAsia"/>
                <w:szCs w:val="20"/>
              </w:rPr>
              <w:t>三通供电接头</w:t>
            </w:r>
          </w:p>
        </w:tc>
        <w:tc>
          <w:tcPr>
            <w:tcW w:w="3122" w:type="dxa"/>
            <w:tcBorders>
              <w:top w:val="single" w:sz="4" w:space="0" w:color="auto"/>
              <w:left w:val="single" w:sz="4" w:space="0" w:color="auto"/>
              <w:bottom w:val="single" w:sz="4" w:space="0" w:color="auto"/>
              <w:right w:val="single" w:sz="4" w:space="0" w:color="auto"/>
            </w:tcBorders>
            <w:vAlign w:val="center"/>
          </w:tcPr>
          <w:p w14:paraId="068E4B5A" w14:textId="292C39A3" w:rsidR="00303D11" w:rsidRDefault="00303D11" w:rsidP="00600D2E">
            <w:pPr>
              <w:snapToGrid w:val="0"/>
              <w:spacing w:line="360" w:lineRule="auto"/>
              <w:rPr>
                <w:rFonts w:ascii="宋体" w:hAnsi="宋体"/>
                <w:szCs w:val="21"/>
              </w:rPr>
            </w:pPr>
            <w:r>
              <w:rPr>
                <w:rFonts w:ascii="宋体" w:hAnsi="宋体" w:cs="宋体" w:hint="eastAsia"/>
                <w:szCs w:val="20"/>
              </w:rPr>
              <w:t>输入输出：【6芯公母头5芯线（2*1.5mm2+3X0.3mm²），两端各</w:t>
            </w:r>
            <w:r>
              <w:rPr>
                <w:rFonts w:ascii="宋体" w:hAnsi="宋体" w:cs="宋体" w:hint="eastAsia"/>
                <w:szCs w:val="20"/>
              </w:rPr>
              <w:lastRenderedPageBreak/>
              <w:t>长度：0.2米】，供电输入端：【2芯线（2*1.5mm2），长度：0.5米】</w:t>
            </w:r>
          </w:p>
        </w:tc>
        <w:tc>
          <w:tcPr>
            <w:tcW w:w="900" w:type="dxa"/>
            <w:tcBorders>
              <w:top w:val="single" w:sz="4" w:space="0" w:color="auto"/>
              <w:left w:val="single" w:sz="4" w:space="0" w:color="auto"/>
              <w:bottom w:val="single" w:sz="4" w:space="0" w:color="auto"/>
              <w:right w:val="single" w:sz="4" w:space="0" w:color="auto"/>
            </w:tcBorders>
            <w:vAlign w:val="center"/>
          </w:tcPr>
          <w:p w14:paraId="1BED691B" w14:textId="4879A444" w:rsidR="00303D11" w:rsidRDefault="00303D11" w:rsidP="00303D11">
            <w:pPr>
              <w:jc w:val="center"/>
              <w:rPr>
                <w:szCs w:val="21"/>
              </w:rPr>
            </w:pPr>
            <w:r>
              <w:rPr>
                <w:rFonts w:ascii="宋体" w:hAnsi="宋体" w:cs="宋体" w:hint="eastAsia"/>
                <w:sz w:val="22"/>
              </w:rPr>
              <w:lastRenderedPageBreak/>
              <w:t>25</w:t>
            </w:r>
          </w:p>
        </w:tc>
        <w:tc>
          <w:tcPr>
            <w:tcW w:w="785" w:type="dxa"/>
            <w:tcBorders>
              <w:top w:val="single" w:sz="4" w:space="0" w:color="auto"/>
              <w:left w:val="single" w:sz="4" w:space="0" w:color="auto"/>
              <w:bottom w:val="single" w:sz="4" w:space="0" w:color="auto"/>
              <w:right w:val="single" w:sz="4" w:space="0" w:color="auto"/>
            </w:tcBorders>
            <w:vAlign w:val="center"/>
          </w:tcPr>
          <w:p w14:paraId="7DE5E721" w14:textId="4328C6DB" w:rsidR="00303D11" w:rsidRDefault="00303D11" w:rsidP="00303D11">
            <w:pPr>
              <w:jc w:val="center"/>
              <w:rPr>
                <w:szCs w:val="21"/>
              </w:rPr>
            </w:pPr>
            <w:r>
              <w:rPr>
                <w:rFonts w:hint="eastAsia"/>
                <w:iCs/>
              </w:rPr>
              <w:t>PCS</w:t>
            </w:r>
          </w:p>
        </w:tc>
        <w:tc>
          <w:tcPr>
            <w:tcW w:w="1914" w:type="dxa"/>
            <w:tcBorders>
              <w:top w:val="single" w:sz="4" w:space="0" w:color="auto"/>
              <w:left w:val="single" w:sz="4" w:space="0" w:color="auto"/>
              <w:bottom w:val="single" w:sz="4" w:space="0" w:color="auto"/>
              <w:right w:val="single" w:sz="4" w:space="0" w:color="auto"/>
            </w:tcBorders>
            <w:vAlign w:val="center"/>
          </w:tcPr>
          <w:p w14:paraId="77E0D146" w14:textId="77777777" w:rsidR="00303D11" w:rsidRDefault="00303D11" w:rsidP="00303D11">
            <w:pPr>
              <w:rPr>
                <w:rFonts w:ascii="宋体" w:hAnsi="宋体"/>
              </w:rPr>
            </w:pPr>
          </w:p>
        </w:tc>
      </w:tr>
      <w:tr w:rsidR="00303D11" w14:paraId="5A67E760" w14:textId="77777777" w:rsidTr="00E066FC">
        <w:trPr>
          <w:trHeight w:val="1167"/>
          <w:jc w:val="center"/>
        </w:trPr>
        <w:tc>
          <w:tcPr>
            <w:tcW w:w="818" w:type="dxa"/>
            <w:tcBorders>
              <w:top w:val="single" w:sz="4" w:space="0" w:color="auto"/>
              <w:left w:val="single" w:sz="4" w:space="0" w:color="auto"/>
              <w:bottom w:val="single" w:sz="4" w:space="0" w:color="auto"/>
              <w:right w:val="single" w:sz="4" w:space="0" w:color="auto"/>
            </w:tcBorders>
            <w:vAlign w:val="center"/>
          </w:tcPr>
          <w:p w14:paraId="5090F785" w14:textId="6C69720A" w:rsidR="00303D11" w:rsidRDefault="00303D11" w:rsidP="00303D11">
            <w:pPr>
              <w:jc w:val="center"/>
              <w:rPr>
                <w:szCs w:val="21"/>
              </w:rPr>
            </w:pPr>
            <w:r>
              <w:rPr>
                <w:rFonts w:hint="eastAsia"/>
                <w:szCs w:val="21"/>
              </w:rPr>
              <w:lastRenderedPageBreak/>
              <w:t>9</w:t>
            </w:r>
          </w:p>
        </w:tc>
        <w:tc>
          <w:tcPr>
            <w:tcW w:w="1326" w:type="dxa"/>
            <w:tcBorders>
              <w:top w:val="single" w:sz="4" w:space="0" w:color="auto"/>
              <w:left w:val="single" w:sz="4" w:space="0" w:color="auto"/>
              <w:bottom w:val="single" w:sz="4" w:space="0" w:color="auto"/>
              <w:right w:val="single" w:sz="4" w:space="0" w:color="auto"/>
            </w:tcBorders>
            <w:vAlign w:val="center"/>
          </w:tcPr>
          <w:p w14:paraId="64747897" w14:textId="20ABE3DB" w:rsidR="00303D11" w:rsidRDefault="00303D11" w:rsidP="00303D11">
            <w:pPr>
              <w:jc w:val="center"/>
              <w:rPr>
                <w:rFonts w:ascii="宋体" w:hAnsi="宋体"/>
                <w:b/>
                <w:szCs w:val="21"/>
              </w:rPr>
            </w:pPr>
            <w:r>
              <w:rPr>
                <w:rFonts w:ascii="宋体" w:hAnsi="宋体" w:cs="宋体" w:hint="eastAsia"/>
                <w:szCs w:val="20"/>
              </w:rPr>
              <w:t>连接线</w:t>
            </w:r>
          </w:p>
        </w:tc>
        <w:tc>
          <w:tcPr>
            <w:tcW w:w="3122" w:type="dxa"/>
            <w:tcBorders>
              <w:top w:val="single" w:sz="4" w:space="0" w:color="auto"/>
              <w:left w:val="single" w:sz="4" w:space="0" w:color="auto"/>
              <w:bottom w:val="single" w:sz="4" w:space="0" w:color="auto"/>
              <w:right w:val="single" w:sz="4" w:space="0" w:color="auto"/>
            </w:tcBorders>
            <w:vAlign w:val="center"/>
          </w:tcPr>
          <w:p w14:paraId="63431970" w14:textId="7D510087" w:rsidR="00303D11" w:rsidRDefault="00303D11" w:rsidP="00600D2E">
            <w:pPr>
              <w:snapToGrid w:val="0"/>
              <w:spacing w:line="360" w:lineRule="auto"/>
              <w:rPr>
                <w:rFonts w:ascii="宋体" w:hAnsi="宋体"/>
                <w:szCs w:val="21"/>
              </w:rPr>
            </w:pPr>
            <w:r>
              <w:rPr>
                <w:rFonts w:ascii="宋体" w:hAnsi="宋体" w:cs="宋体" w:hint="eastAsia"/>
                <w:szCs w:val="20"/>
              </w:rPr>
              <w:t>输入输出6芯公母头5芯线（2*1.5mm2+3X0.3mm²），长度：6.5米</w:t>
            </w:r>
          </w:p>
        </w:tc>
        <w:tc>
          <w:tcPr>
            <w:tcW w:w="900" w:type="dxa"/>
            <w:tcBorders>
              <w:top w:val="single" w:sz="4" w:space="0" w:color="auto"/>
              <w:left w:val="single" w:sz="4" w:space="0" w:color="auto"/>
              <w:bottom w:val="single" w:sz="4" w:space="0" w:color="auto"/>
              <w:right w:val="single" w:sz="4" w:space="0" w:color="auto"/>
            </w:tcBorders>
            <w:vAlign w:val="center"/>
          </w:tcPr>
          <w:p w14:paraId="2033BCB3" w14:textId="7D9FA728" w:rsidR="00303D11" w:rsidRDefault="00303D11" w:rsidP="00303D11">
            <w:pPr>
              <w:jc w:val="center"/>
              <w:rPr>
                <w:szCs w:val="21"/>
              </w:rPr>
            </w:pPr>
            <w:r>
              <w:rPr>
                <w:rFonts w:ascii="宋体" w:hAnsi="宋体" w:cs="宋体" w:hint="eastAsia"/>
                <w:sz w:val="22"/>
              </w:rPr>
              <w:t>200</w:t>
            </w:r>
          </w:p>
        </w:tc>
        <w:tc>
          <w:tcPr>
            <w:tcW w:w="785" w:type="dxa"/>
            <w:tcBorders>
              <w:top w:val="single" w:sz="4" w:space="0" w:color="auto"/>
              <w:left w:val="single" w:sz="4" w:space="0" w:color="auto"/>
              <w:bottom w:val="single" w:sz="4" w:space="0" w:color="auto"/>
              <w:right w:val="single" w:sz="4" w:space="0" w:color="auto"/>
            </w:tcBorders>
            <w:vAlign w:val="center"/>
          </w:tcPr>
          <w:p w14:paraId="7BDADECA" w14:textId="0E618F23" w:rsidR="00303D11" w:rsidRDefault="00303D11" w:rsidP="00303D11">
            <w:pPr>
              <w:jc w:val="center"/>
              <w:rPr>
                <w:szCs w:val="21"/>
              </w:rPr>
            </w:pPr>
            <w:r>
              <w:rPr>
                <w:rFonts w:hint="eastAsia"/>
                <w:iCs/>
              </w:rPr>
              <w:t>PCS</w:t>
            </w:r>
          </w:p>
        </w:tc>
        <w:tc>
          <w:tcPr>
            <w:tcW w:w="1914" w:type="dxa"/>
            <w:tcBorders>
              <w:top w:val="single" w:sz="4" w:space="0" w:color="auto"/>
              <w:left w:val="single" w:sz="4" w:space="0" w:color="auto"/>
              <w:bottom w:val="single" w:sz="4" w:space="0" w:color="auto"/>
              <w:right w:val="single" w:sz="4" w:space="0" w:color="auto"/>
            </w:tcBorders>
            <w:vAlign w:val="center"/>
          </w:tcPr>
          <w:p w14:paraId="16A1DB54" w14:textId="77777777" w:rsidR="00303D11" w:rsidRDefault="00303D11" w:rsidP="00303D11">
            <w:pPr>
              <w:rPr>
                <w:rFonts w:ascii="宋体" w:hAnsi="宋体"/>
              </w:rPr>
            </w:pPr>
          </w:p>
        </w:tc>
      </w:tr>
      <w:tr w:rsidR="00303D11" w14:paraId="686B6C91" w14:textId="77777777" w:rsidTr="00E066FC">
        <w:trPr>
          <w:trHeight w:val="1167"/>
          <w:jc w:val="center"/>
        </w:trPr>
        <w:tc>
          <w:tcPr>
            <w:tcW w:w="818" w:type="dxa"/>
            <w:tcBorders>
              <w:top w:val="single" w:sz="4" w:space="0" w:color="auto"/>
              <w:left w:val="single" w:sz="4" w:space="0" w:color="auto"/>
              <w:bottom w:val="single" w:sz="4" w:space="0" w:color="auto"/>
              <w:right w:val="single" w:sz="4" w:space="0" w:color="auto"/>
            </w:tcBorders>
            <w:vAlign w:val="center"/>
          </w:tcPr>
          <w:p w14:paraId="30A3F358" w14:textId="2448CF63" w:rsidR="00303D11" w:rsidRDefault="00303D11" w:rsidP="00303D11">
            <w:pPr>
              <w:jc w:val="center"/>
              <w:rPr>
                <w:szCs w:val="21"/>
              </w:rPr>
            </w:pPr>
            <w:r>
              <w:rPr>
                <w:rFonts w:hint="eastAsia"/>
                <w:szCs w:val="21"/>
              </w:rPr>
              <w:t>10</w:t>
            </w:r>
          </w:p>
        </w:tc>
        <w:tc>
          <w:tcPr>
            <w:tcW w:w="1326" w:type="dxa"/>
            <w:tcBorders>
              <w:top w:val="single" w:sz="4" w:space="0" w:color="auto"/>
              <w:left w:val="single" w:sz="4" w:space="0" w:color="auto"/>
              <w:bottom w:val="single" w:sz="4" w:space="0" w:color="auto"/>
              <w:right w:val="single" w:sz="4" w:space="0" w:color="auto"/>
            </w:tcBorders>
            <w:vAlign w:val="center"/>
          </w:tcPr>
          <w:p w14:paraId="1CBB340A" w14:textId="278E2F2F" w:rsidR="00303D11" w:rsidRDefault="00303D11" w:rsidP="00303D11">
            <w:pPr>
              <w:jc w:val="center"/>
              <w:rPr>
                <w:rFonts w:ascii="宋体" w:hAnsi="宋体"/>
                <w:b/>
                <w:szCs w:val="21"/>
              </w:rPr>
            </w:pPr>
            <w:r>
              <w:rPr>
                <w:rFonts w:ascii="宋体" w:hAnsi="宋体" w:cs="宋体" w:hint="eastAsia"/>
                <w:szCs w:val="20"/>
              </w:rPr>
              <w:t>断正极连接线</w:t>
            </w:r>
          </w:p>
        </w:tc>
        <w:tc>
          <w:tcPr>
            <w:tcW w:w="3122" w:type="dxa"/>
            <w:tcBorders>
              <w:top w:val="single" w:sz="4" w:space="0" w:color="auto"/>
              <w:left w:val="single" w:sz="4" w:space="0" w:color="auto"/>
              <w:bottom w:val="single" w:sz="4" w:space="0" w:color="auto"/>
              <w:right w:val="single" w:sz="4" w:space="0" w:color="auto"/>
            </w:tcBorders>
            <w:vAlign w:val="center"/>
          </w:tcPr>
          <w:p w14:paraId="54C81888" w14:textId="14B4E688" w:rsidR="00303D11" w:rsidRDefault="00303D11" w:rsidP="00600D2E">
            <w:pPr>
              <w:snapToGrid w:val="0"/>
              <w:spacing w:line="360" w:lineRule="auto"/>
              <w:rPr>
                <w:rFonts w:ascii="宋体" w:hAnsi="宋体"/>
                <w:szCs w:val="21"/>
              </w:rPr>
            </w:pPr>
            <w:r>
              <w:rPr>
                <w:rFonts w:hint="eastAsia"/>
              </w:rPr>
              <w:t>输入输出</w:t>
            </w:r>
            <w:r>
              <w:rPr>
                <w:rFonts w:hint="eastAsia"/>
              </w:rPr>
              <w:t>6</w:t>
            </w:r>
            <w:r>
              <w:rPr>
                <w:rFonts w:hint="eastAsia"/>
              </w:rPr>
              <w:t>芯公母头</w:t>
            </w:r>
            <w:r>
              <w:rPr>
                <w:rFonts w:hint="eastAsia"/>
              </w:rPr>
              <w:t>5</w:t>
            </w:r>
            <w:r>
              <w:rPr>
                <w:rFonts w:hint="eastAsia"/>
              </w:rPr>
              <w:t>芯线（</w:t>
            </w:r>
            <w:r>
              <w:rPr>
                <w:rFonts w:hint="eastAsia"/>
              </w:rPr>
              <w:t>2*1.5mm2+3X0.3mm</w:t>
            </w:r>
            <w:r>
              <w:rPr>
                <w:rFonts w:hint="eastAsia"/>
              </w:rPr>
              <w:t>²），长度：</w:t>
            </w:r>
            <w:r>
              <w:rPr>
                <w:rFonts w:hint="eastAsia"/>
              </w:rPr>
              <w:t>0.2</w:t>
            </w:r>
            <w:r>
              <w:rPr>
                <w:rFonts w:hint="eastAsia"/>
              </w:rPr>
              <w:t>米，输出</w:t>
            </w:r>
            <w:proofErr w:type="gramStart"/>
            <w:r>
              <w:rPr>
                <w:rFonts w:hint="eastAsia"/>
              </w:rPr>
              <w:t>端母头</w:t>
            </w:r>
            <w:proofErr w:type="gramEnd"/>
            <w:r>
              <w:rPr>
                <w:rFonts w:hint="eastAsia"/>
              </w:rPr>
              <w:t>的正极断开</w:t>
            </w:r>
          </w:p>
        </w:tc>
        <w:tc>
          <w:tcPr>
            <w:tcW w:w="900" w:type="dxa"/>
            <w:tcBorders>
              <w:top w:val="single" w:sz="4" w:space="0" w:color="auto"/>
              <w:left w:val="single" w:sz="4" w:space="0" w:color="auto"/>
              <w:bottom w:val="single" w:sz="4" w:space="0" w:color="auto"/>
              <w:right w:val="single" w:sz="4" w:space="0" w:color="auto"/>
            </w:tcBorders>
            <w:vAlign w:val="center"/>
          </w:tcPr>
          <w:p w14:paraId="1B61FC64" w14:textId="70DC9D4B" w:rsidR="00303D11" w:rsidRDefault="00303D11" w:rsidP="00303D11">
            <w:pPr>
              <w:jc w:val="center"/>
              <w:rPr>
                <w:szCs w:val="21"/>
              </w:rPr>
            </w:pPr>
            <w:r>
              <w:rPr>
                <w:rFonts w:ascii="宋体" w:hAnsi="宋体" w:cs="宋体" w:hint="eastAsia"/>
                <w:sz w:val="22"/>
              </w:rPr>
              <w:t>25</w:t>
            </w:r>
          </w:p>
        </w:tc>
        <w:tc>
          <w:tcPr>
            <w:tcW w:w="785" w:type="dxa"/>
            <w:tcBorders>
              <w:top w:val="single" w:sz="4" w:space="0" w:color="auto"/>
              <w:left w:val="single" w:sz="4" w:space="0" w:color="auto"/>
              <w:bottom w:val="single" w:sz="4" w:space="0" w:color="auto"/>
              <w:right w:val="single" w:sz="4" w:space="0" w:color="auto"/>
            </w:tcBorders>
            <w:vAlign w:val="center"/>
          </w:tcPr>
          <w:p w14:paraId="191C39C9" w14:textId="4FBCE172" w:rsidR="00303D11" w:rsidRDefault="00303D11" w:rsidP="00303D11">
            <w:pPr>
              <w:jc w:val="center"/>
              <w:rPr>
                <w:szCs w:val="21"/>
              </w:rPr>
            </w:pPr>
            <w:r>
              <w:rPr>
                <w:rFonts w:hint="eastAsia"/>
                <w:iCs/>
              </w:rPr>
              <w:t>PCS</w:t>
            </w:r>
          </w:p>
        </w:tc>
        <w:tc>
          <w:tcPr>
            <w:tcW w:w="1914" w:type="dxa"/>
            <w:tcBorders>
              <w:top w:val="single" w:sz="4" w:space="0" w:color="auto"/>
              <w:left w:val="single" w:sz="4" w:space="0" w:color="auto"/>
              <w:bottom w:val="single" w:sz="4" w:space="0" w:color="auto"/>
              <w:right w:val="single" w:sz="4" w:space="0" w:color="auto"/>
            </w:tcBorders>
            <w:vAlign w:val="center"/>
          </w:tcPr>
          <w:p w14:paraId="6AE182FF" w14:textId="77777777" w:rsidR="00303D11" w:rsidRDefault="00303D11" w:rsidP="00303D11">
            <w:pPr>
              <w:rPr>
                <w:rFonts w:ascii="宋体" w:hAnsi="宋体"/>
              </w:rPr>
            </w:pPr>
          </w:p>
        </w:tc>
      </w:tr>
      <w:tr w:rsidR="00600D2E" w14:paraId="50EF5BDA" w14:textId="77777777" w:rsidTr="00E066FC">
        <w:trPr>
          <w:trHeight w:val="1167"/>
          <w:jc w:val="center"/>
        </w:trPr>
        <w:tc>
          <w:tcPr>
            <w:tcW w:w="818" w:type="dxa"/>
            <w:tcBorders>
              <w:top w:val="single" w:sz="4" w:space="0" w:color="auto"/>
              <w:left w:val="single" w:sz="4" w:space="0" w:color="auto"/>
              <w:bottom w:val="single" w:sz="4" w:space="0" w:color="auto"/>
              <w:right w:val="single" w:sz="4" w:space="0" w:color="auto"/>
            </w:tcBorders>
            <w:vAlign w:val="center"/>
          </w:tcPr>
          <w:p w14:paraId="717A23A3" w14:textId="7B6AFBE5" w:rsidR="00600D2E" w:rsidRDefault="00600D2E" w:rsidP="00303D11">
            <w:pPr>
              <w:jc w:val="center"/>
              <w:rPr>
                <w:szCs w:val="21"/>
              </w:rPr>
            </w:pPr>
            <w:r>
              <w:rPr>
                <w:rFonts w:hint="eastAsia"/>
                <w:szCs w:val="21"/>
              </w:rPr>
              <w:t>11</w:t>
            </w:r>
          </w:p>
        </w:tc>
        <w:tc>
          <w:tcPr>
            <w:tcW w:w="1326" w:type="dxa"/>
            <w:tcBorders>
              <w:top w:val="single" w:sz="4" w:space="0" w:color="auto"/>
              <w:left w:val="single" w:sz="4" w:space="0" w:color="auto"/>
              <w:bottom w:val="single" w:sz="4" w:space="0" w:color="auto"/>
              <w:right w:val="single" w:sz="4" w:space="0" w:color="auto"/>
            </w:tcBorders>
            <w:vAlign w:val="center"/>
          </w:tcPr>
          <w:p w14:paraId="75B62AB5" w14:textId="6C7B0815" w:rsidR="00600D2E" w:rsidRDefault="00600D2E" w:rsidP="00303D11">
            <w:pPr>
              <w:jc w:val="center"/>
              <w:rPr>
                <w:rFonts w:ascii="宋体" w:hAnsi="宋体" w:cs="宋体"/>
                <w:szCs w:val="20"/>
              </w:rPr>
            </w:pPr>
            <w:r w:rsidRPr="00600D2E">
              <w:rPr>
                <w:rFonts w:ascii="宋体" w:hAnsi="宋体" w:cs="宋体" w:hint="eastAsia"/>
                <w:szCs w:val="20"/>
              </w:rPr>
              <w:t>城市智慧</w:t>
            </w:r>
            <w:proofErr w:type="gramStart"/>
            <w:r w:rsidRPr="00600D2E">
              <w:rPr>
                <w:rFonts w:ascii="宋体" w:hAnsi="宋体" w:cs="宋体" w:hint="eastAsia"/>
                <w:szCs w:val="20"/>
              </w:rPr>
              <w:t>灯光云控平台</w:t>
            </w:r>
            <w:proofErr w:type="gramEnd"/>
            <w:r>
              <w:rPr>
                <w:rFonts w:ascii="宋体" w:hAnsi="宋体" w:cs="宋体" w:hint="eastAsia"/>
                <w:szCs w:val="20"/>
              </w:rPr>
              <w:t>软件</w:t>
            </w:r>
            <w:r w:rsidRPr="00600D2E">
              <w:rPr>
                <w:rFonts w:ascii="宋体" w:hAnsi="宋体" w:cs="宋体" w:hint="eastAsia"/>
                <w:szCs w:val="20"/>
              </w:rPr>
              <w:t>使用许可</w:t>
            </w:r>
          </w:p>
        </w:tc>
        <w:tc>
          <w:tcPr>
            <w:tcW w:w="3122" w:type="dxa"/>
            <w:tcBorders>
              <w:top w:val="single" w:sz="4" w:space="0" w:color="auto"/>
              <w:left w:val="single" w:sz="4" w:space="0" w:color="auto"/>
              <w:bottom w:val="single" w:sz="4" w:space="0" w:color="auto"/>
              <w:right w:val="single" w:sz="4" w:space="0" w:color="auto"/>
            </w:tcBorders>
            <w:vAlign w:val="center"/>
          </w:tcPr>
          <w:p w14:paraId="689163C1" w14:textId="1E468FB3" w:rsidR="00600D2E" w:rsidRDefault="007455D5" w:rsidP="002513E0">
            <w:pPr>
              <w:snapToGrid w:val="0"/>
              <w:spacing w:line="360" w:lineRule="auto"/>
              <w:jc w:val="center"/>
            </w:pPr>
            <w:r>
              <w:rPr>
                <w:rFonts w:ascii="lucida Grande" w:hAnsi="lucida Grande"/>
                <w:color w:val="000000"/>
                <w:szCs w:val="21"/>
              </w:rPr>
              <w:t>城市</w:t>
            </w:r>
            <w:proofErr w:type="gramStart"/>
            <w:r>
              <w:rPr>
                <w:rFonts w:ascii="lucida Grande" w:hAnsi="lucida Grande"/>
                <w:color w:val="000000"/>
                <w:szCs w:val="21"/>
              </w:rPr>
              <w:t>智慧云控平台</w:t>
            </w:r>
            <w:proofErr w:type="gramEnd"/>
            <w:r>
              <w:rPr>
                <w:rFonts w:ascii="lucida Grande" w:hAnsi="lucida Grande"/>
                <w:color w:val="000000"/>
                <w:szCs w:val="21"/>
              </w:rPr>
              <w:t>软件</w:t>
            </w:r>
            <w:r>
              <w:rPr>
                <w:rFonts w:ascii="lucida Grande" w:hAnsi="lucida Grande"/>
                <w:color w:val="000000"/>
                <w:szCs w:val="21"/>
              </w:rPr>
              <w:t>V1.0</w:t>
            </w:r>
            <w:r>
              <w:rPr>
                <w:rFonts w:ascii="lucida Grande" w:hAnsi="lucida Grande"/>
                <w:color w:val="000000"/>
                <w:szCs w:val="21"/>
              </w:rPr>
              <w:t>版本</w:t>
            </w:r>
          </w:p>
        </w:tc>
        <w:tc>
          <w:tcPr>
            <w:tcW w:w="900" w:type="dxa"/>
            <w:tcBorders>
              <w:top w:val="single" w:sz="4" w:space="0" w:color="auto"/>
              <w:left w:val="single" w:sz="4" w:space="0" w:color="auto"/>
              <w:bottom w:val="single" w:sz="4" w:space="0" w:color="auto"/>
              <w:right w:val="single" w:sz="4" w:space="0" w:color="auto"/>
            </w:tcBorders>
            <w:vAlign w:val="center"/>
          </w:tcPr>
          <w:p w14:paraId="2CACC2A6" w14:textId="524E8B55" w:rsidR="00600D2E" w:rsidRDefault="00600D2E" w:rsidP="00303D11">
            <w:pPr>
              <w:jc w:val="center"/>
              <w:rPr>
                <w:rFonts w:ascii="宋体" w:hAnsi="宋体" w:cs="宋体"/>
                <w:sz w:val="22"/>
              </w:rPr>
            </w:pPr>
            <w:r>
              <w:rPr>
                <w:rFonts w:ascii="宋体" w:hAnsi="宋体" w:cs="宋体" w:hint="eastAsia"/>
                <w:sz w:val="22"/>
              </w:rPr>
              <w:t>1</w:t>
            </w:r>
          </w:p>
        </w:tc>
        <w:tc>
          <w:tcPr>
            <w:tcW w:w="785" w:type="dxa"/>
            <w:tcBorders>
              <w:top w:val="single" w:sz="4" w:space="0" w:color="auto"/>
              <w:left w:val="single" w:sz="4" w:space="0" w:color="auto"/>
              <w:bottom w:val="single" w:sz="4" w:space="0" w:color="auto"/>
              <w:right w:val="single" w:sz="4" w:space="0" w:color="auto"/>
            </w:tcBorders>
            <w:vAlign w:val="center"/>
          </w:tcPr>
          <w:p w14:paraId="7AB4247B" w14:textId="2A44218F" w:rsidR="00600D2E" w:rsidRDefault="00600D2E" w:rsidP="00303D11">
            <w:pPr>
              <w:jc w:val="center"/>
              <w:rPr>
                <w:iCs/>
              </w:rPr>
            </w:pPr>
            <w:r>
              <w:rPr>
                <w:rFonts w:hint="eastAsia"/>
                <w:iCs/>
              </w:rPr>
              <w:t>套</w:t>
            </w:r>
          </w:p>
        </w:tc>
        <w:tc>
          <w:tcPr>
            <w:tcW w:w="1914" w:type="dxa"/>
            <w:tcBorders>
              <w:top w:val="single" w:sz="4" w:space="0" w:color="auto"/>
              <w:left w:val="single" w:sz="4" w:space="0" w:color="auto"/>
              <w:bottom w:val="single" w:sz="4" w:space="0" w:color="auto"/>
              <w:right w:val="single" w:sz="4" w:space="0" w:color="auto"/>
            </w:tcBorders>
            <w:vAlign w:val="center"/>
          </w:tcPr>
          <w:p w14:paraId="6BE87C24" w14:textId="250FCD12" w:rsidR="00600D2E" w:rsidRDefault="00600D2E" w:rsidP="00303D11">
            <w:pPr>
              <w:rPr>
                <w:rFonts w:ascii="宋体" w:hAnsi="宋体"/>
              </w:rPr>
            </w:pPr>
            <w:r>
              <w:rPr>
                <w:rFonts w:ascii="宋体" w:hAnsi="宋体" w:hint="eastAsia"/>
              </w:rPr>
              <w:t>终身</w:t>
            </w:r>
            <w:r>
              <w:rPr>
                <w:rFonts w:ascii="宋体" w:hAnsi="宋体"/>
              </w:rPr>
              <w:t>使用权</w:t>
            </w:r>
          </w:p>
        </w:tc>
      </w:tr>
    </w:tbl>
    <w:p w14:paraId="7519A94D" w14:textId="77777777" w:rsidR="006927D9" w:rsidRDefault="006927D9" w:rsidP="006927D9">
      <w:pPr>
        <w:ind w:right="480" w:firstLineChars="245" w:firstLine="517"/>
        <w:rPr>
          <w:rFonts w:ascii="Times New Roman" w:hAnsi="Times New Roman"/>
          <w:b/>
          <w:szCs w:val="21"/>
        </w:rPr>
      </w:pPr>
    </w:p>
    <w:p w14:paraId="41DAFD23" w14:textId="7DA93CF9" w:rsidR="007A5E10" w:rsidRPr="007A5E10" w:rsidRDefault="007A5E10" w:rsidP="0045122B">
      <w:pPr>
        <w:ind w:right="480"/>
        <w:rPr>
          <w:b/>
          <w:szCs w:val="21"/>
        </w:rPr>
      </w:pPr>
      <w:r>
        <w:rPr>
          <w:rFonts w:hint="eastAsia"/>
          <w:b/>
          <w:szCs w:val="21"/>
        </w:rPr>
        <w:t>三</w:t>
      </w:r>
      <w:r w:rsidR="006927D9">
        <w:rPr>
          <w:rFonts w:hint="eastAsia"/>
          <w:b/>
          <w:szCs w:val="21"/>
        </w:rPr>
        <w:t>、</w:t>
      </w:r>
      <w:r w:rsidRPr="007A5E10">
        <w:rPr>
          <w:rFonts w:hint="eastAsia"/>
          <w:b/>
          <w:szCs w:val="21"/>
        </w:rPr>
        <w:t>交货期</w:t>
      </w:r>
    </w:p>
    <w:p w14:paraId="44B6997E" w14:textId="1FBC2171" w:rsidR="007A5E10" w:rsidRPr="007A5E10" w:rsidRDefault="007A5E10" w:rsidP="007A5E10">
      <w:pPr>
        <w:ind w:right="482" w:firstLineChars="200" w:firstLine="420"/>
        <w:rPr>
          <w:rFonts w:ascii="宋体" w:hAnsi="宋体"/>
          <w:bCs/>
          <w:szCs w:val="21"/>
        </w:rPr>
      </w:pPr>
      <w:r>
        <w:rPr>
          <w:rFonts w:ascii="宋体" w:hAnsi="宋体" w:hint="eastAsia"/>
          <w:bCs/>
          <w:szCs w:val="21"/>
        </w:rPr>
        <w:t>供应商</w:t>
      </w:r>
      <w:r w:rsidRPr="007A5E10">
        <w:rPr>
          <w:rFonts w:ascii="宋体" w:hAnsi="宋体" w:hint="eastAsia"/>
          <w:bCs/>
          <w:szCs w:val="21"/>
        </w:rPr>
        <w:t>将在收到</w:t>
      </w:r>
      <w:r>
        <w:rPr>
          <w:rFonts w:ascii="宋体" w:hAnsi="宋体" w:hint="eastAsia"/>
          <w:bCs/>
          <w:szCs w:val="21"/>
        </w:rPr>
        <w:t>采购方</w:t>
      </w:r>
      <w:r w:rsidRPr="007A5E10">
        <w:rPr>
          <w:rFonts w:ascii="宋体" w:hAnsi="宋体" w:hint="eastAsia"/>
          <w:bCs/>
          <w:szCs w:val="21"/>
        </w:rPr>
        <w:t>支付的预付款全额后的 55 日内完成全部产品的交付。</w:t>
      </w:r>
      <w:r>
        <w:rPr>
          <w:rFonts w:ascii="宋体" w:hAnsi="宋体" w:hint="eastAsia"/>
          <w:bCs/>
          <w:szCs w:val="21"/>
        </w:rPr>
        <w:t>供应商</w:t>
      </w:r>
      <w:r w:rsidRPr="007A5E10">
        <w:rPr>
          <w:rFonts w:ascii="宋体" w:hAnsi="宋体" w:hint="eastAsia"/>
          <w:bCs/>
          <w:szCs w:val="21"/>
        </w:rPr>
        <w:t>将</w:t>
      </w:r>
      <w:r w:rsidR="002513E0">
        <w:rPr>
          <w:rFonts w:ascii="宋体" w:hAnsi="宋体" w:hint="eastAsia"/>
          <w:bCs/>
          <w:szCs w:val="21"/>
        </w:rPr>
        <w:t>在</w:t>
      </w:r>
      <w:r>
        <w:rPr>
          <w:rFonts w:ascii="宋体" w:hAnsi="宋体" w:hint="eastAsia"/>
          <w:bCs/>
          <w:szCs w:val="21"/>
        </w:rPr>
        <w:t>采购方</w:t>
      </w:r>
      <w:r w:rsidR="002513E0">
        <w:rPr>
          <w:rFonts w:ascii="宋体" w:hAnsi="宋体" w:hint="eastAsia"/>
          <w:bCs/>
          <w:szCs w:val="21"/>
        </w:rPr>
        <w:t>支付的合同价款</w:t>
      </w:r>
      <w:r w:rsidR="002513E0">
        <w:rPr>
          <w:rFonts w:ascii="宋体" w:hAnsi="宋体"/>
          <w:bCs/>
          <w:szCs w:val="21"/>
        </w:rPr>
        <w:t>全款</w:t>
      </w:r>
      <w:r w:rsidR="002513E0">
        <w:rPr>
          <w:rFonts w:ascii="宋体" w:hAnsi="宋体" w:hint="eastAsia"/>
          <w:bCs/>
          <w:szCs w:val="21"/>
        </w:rPr>
        <w:t>（包括</w:t>
      </w:r>
      <w:r w:rsidR="002513E0">
        <w:rPr>
          <w:rFonts w:ascii="宋体" w:hAnsi="宋体"/>
          <w:bCs/>
          <w:szCs w:val="21"/>
        </w:rPr>
        <w:t>预付款及余款</w:t>
      </w:r>
      <w:r w:rsidR="002513E0">
        <w:rPr>
          <w:rFonts w:ascii="宋体" w:hAnsi="宋体" w:hint="eastAsia"/>
          <w:bCs/>
          <w:szCs w:val="21"/>
        </w:rPr>
        <w:t>）</w:t>
      </w:r>
      <w:r w:rsidR="002513E0">
        <w:rPr>
          <w:rFonts w:ascii="宋体" w:hAnsi="宋体"/>
          <w:bCs/>
          <w:szCs w:val="21"/>
        </w:rPr>
        <w:t>后</w:t>
      </w:r>
      <w:r w:rsidR="002513E0">
        <w:rPr>
          <w:rFonts w:ascii="宋体" w:hAnsi="宋体" w:hint="eastAsia"/>
          <w:bCs/>
          <w:szCs w:val="21"/>
        </w:rPr>
        <w:t>将</w:t>
      </w:r>
      <w:r w:rsidR="002513E0">
        <w:rPr>
          <w:rFonts w:ascii="宋体" w:hAnsi="宋体"/>
          <w:bCs/>
          <w:szCs w:val="21"/>
        </w:rPr>
        <w:t>货物送达并安装在</w:t>
      </w:r>
      <w:r w:rsidR="002513E0">
        <w:rPr>
          <w:rFonts w:ascii="宋体" w:hAnsi="宋体" w:hint="eastAsia"/>
          <w:bCs/>
          <w:szCs w:val="21"/>
        </w:rPr>
        <w:t>深圳</w:t>
      </w:r>
      <w:r w:rsidR="002513E0">
        <w:rPr>
          <w:rFonts w:ascii="宋体" w:hAnsi="宋体"/>
          <w:bCs/>
          <w:szCs w:val="21"/>
        </w:rPr>
        <w:t>大学采购单位指定地点。</w:t>
      </w:r>
    </w:p>
    <w:p w14:paraId="7480F5C4" w14:textId="678BB3EE" w:rsidR="006927D9" w:rsidRDefault="007A5E10" w:rsidP="007A5E10">
      <w:pPr>
        <w:ind w:right="482" w:firstLineChars="200" w:firstLine="420"/>
        <w:rPr>
          <w:rFonts w:ascii="宋体" w:hAnsi="宋体"/>
          <w:bCs/>
          <w:szCs w:val="21"/>
        </w:rPr>
      </w:pPr>
      <w:r w:rsidRPr="007A5E10">
        <w:rPr>
          <w:rFonts w:ascii="宋体" w:hAnsi="宋体" w:hint="eastAsia"/>
          <w:bCs/>
          <w:szCs w:val="21"/>
        </w:rPr>
        <w:t>若因</w:t>
      </w:r>
      <w:r>
        <w:rPr>
          <w:rFonts w:ascii="宋体" w:hAnsi="宋体" w:hint="eastAsia"/>
          <w:bCs/>
          <w:szCs w:val="21"/>
        </w:rPr>
        <w:t>供应商</w:t>
      </w:r>
      <w:r w:rsidRPr="007A5E10">
        <w:rPr>
          <w:rFonts w:ascii="宋体" w:hAnsi="宋体" w:hint="eastAsia"/>
          <w:bCs/>
          <w:szCs w:val="21"/>
        </w:rPr>
        <w:t>违约导致产品交期延迟，</w:t>
      </w:r>
      <w:r>
        <w:rPr>
          <w:rFonts w:ascii="宋体" w:hAnsi="宋体" w:hint="eastAsia"/>
          <w:bCs/>
          <w:szCs w:val="21"/>
        </w:rPr>
        <w:t>采购方</w:t>
      </w:r>
      <w:r w:rsidRPr="007A5E10">
        <w:rPr>
          <w:rFonts w:ascii="宋体" w:hAnsi="宋体" w:hint="eastAsia"/>
          <w:bCs/>
          <w:szCs w:val="21"/>
        </w:rPr>
        <w:t>有权按照延期交货部分的产品的合同价款的千分之三每日向</w:t>
      </w:r>
      <w:r>
        <w:rPr>
          <w:rFonts w:ascii="宋体" w:hAnsi="宋体" w:hint="eastAsia"/>
          <w:bCs/>
          <w:szCs w:val="21"/>
        </w:rPr>
        <w:t>供应商</w:t>
      </w:r>
      <w:r w:rsidRPr="007A5E10">
        <w:rPr>
          <w:rFonts w:ascii="宋体" w:hAnsi="宋体" w:hint="eastAsia"/>
          <w:bCs/>
          <w:szCs w:val="21"/>
        </w:rPr>
        <w:t>收取延期交货违约金。</w:t>
      </w:r>
    </w:p>
    <w:p w14:paraId="586D546E" w14:textId="77777777" w:rsidR="00E9504E" w:rsidRDefault="00E9504E" w:rsidP="00E9504E">
      <w:pPr>
        <w:ind w:right="320"/>
        <w:rPr>
          <w:rFonts w:ascii="仿宋_GB2312" w:eastAsia="仿宋_GB2312"/>
          <w:b/>
          <w:sz w:val="32"/>
          <w:szCs w:val="32"/>
        </w:rPr>
      </w:pPr>
    </w:p>
    <w:p w14:paraId="1853C0F9" w14:textId="5CB7E1FD" w:rsidR="002513E0" w:rsidRPr="007A5E10" w:rsidRDefault="002513E0" w:rsidP="0045122B">
      <w:pPr>
        <w:ind w:right="480"/>
        <w:rPr>
          <w:b/>
          <w:szCs w:val="21"/>
        </w:rPr>
      </w:pPr>
      <w:r>
        <w:rPr>
          <w:rFonts w:hint="eastAsia"/>
          <w:b/>
          <w:szCs w:val="21"/>
        </w:rPr>
        <w:t>四、</w:t>
      </w:r>
      <w:r w:rsidRPr="002513E0">
        <w:rPr>
          <w:rFonts w:hint="eastAsia"/>
          <w:b/>
          <w:szCs w:val="21"/>
        </w:rPr>
        <w:t>质保和维修</w:t>
      </w:r>
    </w:p>
    <w:p w14:paraId="007663BD" w14:textId="70FAE1E2" w:rsidR="005045D7" w:rsidRPr="005045D7" w:rsidRDefault="005045D7" w:rsidP="005045D7">
      <w:pPr>
        <w:ind w:right="318" w:firstLineChars="200" w:firstLine="420"/>
        <w:rPr>
          <w:rFonts w:ascii="宋体" w:hAnsi="宋体"/>
          <w:bCs/>
          <w:szCs w:val="21"/>
        </w:rPr>
      </w:pPr>
      <w:r w:rsidRPr="005045D7">
        <w:rPr>
          <w:rFonts w:ascii="宋体" w:hAnsi="宋体" w:hint="eastAsia"/>
          <w:bCs/>
          <w:szCs w:val="21"/>
        </w:rPr>
        <w:t>质保期：</w:t>
      </w:r>
      <w:r w:rsidR="002378BC">
        <w:rPr>
          <w:rFonts w:ascii="宋体" w:hAnsi="宋体" w:hint="eastAsia"/>
          <w:bCs/>
          <w:szCs w:val="21"/>
        </w:rPr>
        <w:t>供应商对</w:t>
      </w:r>
      <w:r w:rsidR="002378BC">
        <w:rPr>
          <w:rFonts w:ascii="宋体" w:hAnsi="宋体"/>
          <w:bCs/>
          <w:szCs w:val="21"/>
        </w:rPr>
        <w:t>按照</w:t>
      </w:r>
      <w:r w:rsidR="002378BC">
        <w:rPr>
          <w:rFonts w:ascii="宋体" w:hAnsi="宋体" w:hint="eastAsia"/>
          <w:bCs/>
          <w:szCs w:val="21"/>
        </w:rPr>
        <w:t>采购</w:t>
      </w:r>
      <w:r w:rsidR="002378BC">
        <w:rPr>
          <w:rFonts w:ascii="宋体" w:hAnsi="宋体"/>
          <w:bCs/>
          <w:szCs w:val="21"/>
        </w:rPr>
        <w:t>方</w:t>
      </w:r>
      <w:r w:rsidR="002378BC">
        <w:rPr>
          <w:rFonts w:ascii="宋体" w:hAnsi="宋体" w:hint="eastAsia"/>
          <w:bCs/>
          <w:szCs w:val="21"/>
        </w:rPr>
        <w:t>设计</w:t>
      </w:r>
      <w:r w:rsidR="002378BC">
        <w:rPr>
          <w:rFonts w:ascii="宋体" w:hAnsi="宋体"/>
          <w:bCs/>
          <w:szCs w:val="21"/>
        </w:rPr>
        <w:t>制造的货物承诺的</w:t>
      </w:r>
      <w:r w:rsidRPr="005045D7">
        <w:rPr>
          <w:rFonts w:ascii="宋体" w:hAnsi="宋体" w:hint="eastAsia"/>
          <w:bCs/>
          <w:szCs w:val="21"/>
        </w:rPr>
        <w:t>产品质保期为 3 年，自产品交付之日起算。</w:t>
      </w:r>
    </w:p>
    <w:p w14:paraId="58DD071A" w14:textId="778F7D50" w:rsidR="005045D7" w:rsidRPr="005045D7" w:rsidRDefault="002378BC" w:rsidP="005045D7">
      <w:pPr>
        <w:ind w:right="318" w:firstLineChars="200" w:firstLine="420"/>
        <w:rPr>
          <w:rFonts w:ascii="宋体" w:hAnsi="宋体"/>
          <w:bCs/>
          <w:szCs w:val="21"/>
        </w:rPr>
      </w:pPr>
      <w:r>
        <w:rPr>
          <w:rFonts w:ascii="宋体" w:hAnsi="宋体" w:hint="eastAsia"/>
          <w:bCs/>
          <w:szCs w:val="21"/>
        </w:rPr>
        <w:t>供应商</w:t>
      </w:r>
      <w:r w:rsidR="005045D7" w:rsidRPr="005045D7">
        <w:rPr>
          <w:rFonts w:ascii="宋体" w:hAnsi="宋体" w:hint="eastAsia"/>
          <w:bCs/>
          <w:szCs w:val="21"/>
        </w:rPr>
        <w:t>保证：在符合正常安装和使用的前提下，产品在</w:t>
      </w:r>
      <w:r w:rsidRPr="005045D7">
        <w:rPr>
          <w:rFonts w:ascii="宋体" w:hAnsi="宋体" w:hint="eastAsia"/>
          <w:bCs/>
          <w:szCs w:val="21"/>
        </w:rPr>
        <w:t>3 年</w:t>
      </w:r>
      <w:r w:rsidR="005045D7" w:rsidRPr="005045D7">
        <w:rPr>
          <w:rFonts w:ascii="宋体" w:hAnsi="宋体" w:hint="eastAsia"/>
          <w:bCs/>
          <w:szCs w:val="21"/>
        </w:rPr>
        <w:t>质保期内符合</w:t>
      </w:r>
      <w:r>
        <w:rPr>
          <w:rFonts w:ascii="宋体" w:hAnsi="宋体" w:hint="eastAsia"/>
          <w:bCs/>
          <w:szCs w:val="21"/>
        </w:rPr>
        <w:t>采购文件项目</w:t>
      </w:r>
      <w:r>
        <w:rPr>
          <w:rFonts w:ascii="宋体" w:hAnsi="宋体"/>
          <w:bCs/>
          <w:szCs w:val="21"/>
        </w:rPr>
        <w:t>需求</w:t>
      </w:r>
      <w:r>
        <w:rPr>
          <w:rFonts w:ascii="宋体" w:hAnsi="宋体" w:hint="eastAsia"/>
          <w:bCs/>
          <w:szCs w:val="21"/>
        </w:rPr>
        <w:t xml:space="preserve"> 二</w:t>
      </w:r>
      <w:r>
        <w:rPr>
          <w:rFonts w:ascii="宋体" w:hAnsi="宋体"/>
          <w:bCs/>
          <w:szCs w:val="21"/>
        </w:rPr>
        <w:t>、</w:t>
      </w:r>
      <w:r>
        <w:rPr>
          <w:rFonts w:ascii="宋体" w:hAnsi="宋体" w:hint="eastAsia"/>
          <w:bCs/>
          <w:szCs w:val="21"/>
        </w:rPr>
        <w:t xml:space="preserve">采购清单 </w:t>
      </w:r>
      <w:r w:rsidR="005045D7" w:rsidRPr="005045D7">
        <w:rPr>
          <w:rFonts w:ascii="宋体" w:hAnsi="宋体" w:hint="eastAsia"/>
          <w:bCs/>
          <w:szCs w:val="21"/>
        </w:rPr>
        <w:t>型号规格</w:t>
      </w:r>
      <w:r>
        <w:rPr>
          <w:rFonts w:ascii="宋体" w:hAnsi="宋体" w:hint="eastAsia"/>
          <w:bCs/>
          <w:szCs w:val="21"/>
        </w:rPr>
        <w:t xml:space="preserve"> </w:t>
      </w:r>
      <w:r w:rsidR="005045D7" w:rsidRPr="005045D7">
        <w:rPr>
          <w:rFonts w:ascii="宋体" w:hAnsi="宋体" w:hint="eastAsia"/>
          <w:bCs/>
          <w:szCs w:val="21"/>
        </w:rPr>
        <w:t>的技术要求。</w:t>
      </w:r>
    </w:p>
    <w:p w14:paraId="32664830" w14:textId="5D10E949" w:rsidR="005045D7" w:rsidRDefault="005045D7" w:rsidP="005045D7">
      <w:pPr>
        <w:ind w:right="318" w:firstLineChars="200" w:firstLine="420"/>
        <w:rPr>
          <w:rFonts w:ascii="宋体" w:hAnsi="宋体"/>
          <w:bCs/>
          <w:szCs w:val="21"/>
        </w:rPr>
      </w:pPr>
      <w:r w:rsidRPr="005045D7">
        <w:rPr>
          <w:rFonts w:ascii="宋体" w:hAnsi="宋体" w:hint="eastAsia"/>
          <w:bCs/>
          <w:szCs w:val="21"/>
        </w:rPr>
        <w:t>在质保期内，如出现不符合</w:t>
      </w:r>
      <w:r w:rsidR="002378BC">
        <w:rPr>
          <w:rFonts w:ascii="宋体" w:hAnsi="宋体" w:hint="eastAsia"/>
          <w:bCs/>
          <w:szCs w:val="21"/>
        </w:rPr>
        <w:t>供应</w:t>
      </w:r>
      <w:proofErr w:type="gramStart"/>
      <w:r w:rsidR="002378BC">
        <w:rPr>
          <w:rFonts w:ascii="宋体" w:hAnsi="宋体" w:hint="eastAsia"/>
          <w:bCs/>
          <w:szCs w:val="21"/>
        </w:rPr>
        <w:t>商</w:t>
      </w:r>
      <w:r w:rsidRPr="005045D7">
        <w:rPr>
          <w:rFonts w:ascii="宋体" w:hAnsi="宋体" w:hint="eastAsia"/>
          <w:bCs/>
          <w:szCs w:val="21"/>
        </w:rPr>
        <w:t>上述</w:t>
      </w:r>
      <w:proofErr w:type="gramEnd"/>
      <w:r w:rsidRPr="005045D7">
        <w:rPr>
          <w:rFonts w:ascii="宋体" w:hAnsi="宋体" w:hint="eastAsia"/>
          <w:bCs/>
          <w:szCs w:val="21"/>
        </w:rPr>
        <w:t>保证的产品，</w:t>
      </w:r>
      <w:r w:rsidR="002378BC">
        <w:rPr>
          <w:rFonts w:ascii="宋体" w:hAnsi="宋体" w:hint="eastAsia"/>
          <w:bCs/>
          <w:szCs w:val="21"/>
        </w:rPr>
        <w:t>供应商</w:t>
      </w:r>
      <w:r w:rsidRPr="005045D7">
        <w:rPr>
          <w:rFonts w:ascii="宋体" w:hAnsi="宋体" w:hint="eastAsia"/>
          <w:bCs/>
          <w:szCs w:val="21"/>
        </w:rPr>
        <w:t>负责提供维修或更换件（包括运输费）。</w:t>
      </w:r>
    </w:p>
    <w:p w14:paraId="7E04100F" w14:textId="5DC57B74" w:rsidR="00B96337" w:rsidRPr="005045D7" w:rsidRDefault="00B96337" w:rsidP="005045D7">
      <w:pPr>
        <w:ind w:right="318" w:firstLineChars="200" w:firstLine="420"/>
        <w:rPr>
          <w:rFonts w:ascii="宋体" w:hAnsi="宋体"/>
          <w:bCs/>
          <w:szCs w:val="21"/>
        </w:rPr>
      </w:pPr>
      <w:r w:rsidRPr="005045D7">
        <w:rPr>
          <w:rFonts w:ascii="宋体" w:hAnsi="宋体" w:hint="eastAsia"/>
          <w:bCs/>
          <w:szCs w:val="21"/>
        </w:rPr>
        <w:t>在质保期内</w:t>
      </w:r>
      <w:r>
        <w:rPr>
          <w:rFonts w:ascii="宋体" w:hAnsi="宋体" w:hint="eastAsia"/>
          <w:bCs/>
          <w:szCs w:val="21"/>
        </w:rPr>
        <w:t>，</w:t>
      </w:r>
      <w:r w:rsidRPr="00B96337">
        <w:rPr>
          <w:rFonts w:ascii="宋体" w:hAnsi="宋体" w:hint="eastAsia"/>
          <w:bCs/>
          <w:szCs w:val="21"/>
        </w:rPr>
        <w:t>供应商负责</w:t>
      </w:r>
      <w:r>
        <w:rPr>
          <w:rFonts w:ascii="宋体" w:hAnsi="宋体" w:hint="eastAsia"/>
          <w:bCs/>
          <w:szCs w:val="21"/>
        </w:rPr>
        <w:t>为正常耗损的</w:t>
      </w:r>
      <w:r w:rsidRPr="00B96337">
        <w:rPr>
          <w:rFonts w:ascii="宋体" w:hAnsi="宋体" w:hint="eastAsia"/>
          <w:bCs/>
          <w:szCs w:val="21"/>
        </w:rPr>
        <w:t>灯体提供维修或更换件（包括运输费）。</w:t>
      </w:r>
    </w:p>
    <w:p w14:paraId="6FC80B4D" w14:textId="77777777" w:rsidR="00E9504E" w:rsidRDefault="00E9504E">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49400718" w14:textId="58EF4F74"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385D11F0" w14:textId="77777777" w:rsidR="00346803" w:rsidRDefault="00346803">
      <w:pPr>
        <w:rPr>
          <w:b/>
          <w:color w:val="000000"/>
          <w:sz w:val="24"/>
          <w:lang w:val="en-GB"/>
        </w:rPr>
      </w:pPr>
    </w:p>
    <w:p w14:paraId="65860571" w14:textId="77777777" w:rsidR="00346803" w:rsidRDefault="00346803">
      <w:pPr>
        <w:spacing w:line="360" w:lineRule="auto"/>
        <w:ind w:firstLine="280"/>
        <w:rPr>
          <w:b/>
          <w:color w:val="000000"/>
          <w:sz w:val="30"/>
          <w:u w:val="single"/>
        </w:rPr>
      </w:pPr>
    </w:p>
    <w:p w14:paraId="618BB769"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14:paraId="48081E8C" w14:textId="77777777"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7A88ADCF" w14:textId="77777777" w:rsidR="00346803" w:rsidRDefault="00346803">
      <w:pPr>
        <w:spacing w:line="360" w:lineRule="auto"/>
        <w:rPr>
          <w:b/>
          <w:color w:val="000000"/>
          <w:sz w:val="30"/>
          <w:u w:val="single"/>
        </w:rPr>
      </w:pPr>
    </w:p>
    <w:p w14:paraId="6880CCF1"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14:paraId="30432560" w14:textId="77777777" w:rsidR="00346803" w:rsidRDefault="00346803">
      <w:pPr>
        <w:spacing w:line="360" w:lineRule="auto"/>
        <w:ind w:firstLine="280"/>
        <w:rPr>
          <w:b/>
          <w:color w:val="000000"/>
          <w:sz w:val="30"/>
          <w:u w:val="single"/>
        </w:rPr>
      </w:pPr>
    </w:p>
    <w:p w14:paraId="1AFD95F7" w14:textId="77777777" w:rsidR="00346803" w:rsidRDefault="009C21CD">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14:paraId="0D6EE027" w14:textId="77777777"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7199ED37" w14:textId="77777777"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392E47E6" w14:textId="77777777" w:rsidR="00346803" w:rsidRDefault="009C21CD">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14:paraId="3F891234"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088C31F5" w14:textId="34558E4B"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7B6FDF">
          <w:rPr>
            <w:rFonts w:hint="eastAsia"/>
            <w:sz w:val="28"/>
          </w:rPr>
          <w:t>谈判</w:t>
        </w:r>
        <w:r>
          <w:rPr>
            <w:rFonts w:hint="eastAsia"/>
            <w:sz w:val="28"/>
          </w:rPr>
          <w:t>承诺函</w:t>
        </w:r>
      </w:hyperlink>
    </w:p>
    <w:p w14:paraId="0565280C" w14:textId="261B852D" w:rsidR="00346803" w:rsidRDefault="00346803" w:rsidP="0042508D">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0042508D">
        <w:rPr>
          <w:rFonts w:ascii="仿宋_GB2312" w:eastAsia="仿宋_GB2312" w:hAnsi="宋体" w:hint="eastAsia"/>
          <w:sz w:val="28"/>
          <w:szCs w:val="28"/>
        </w:rPr>
        <w:t>企业营业执照复印件</w:t>
      </w:r>
    </w:p>
    <w:p w14:paraId="14BE1600" w14:textId="08D0E2D2"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sidR="0042508D" w:rsidRPr="0042508D">
        <w:rPr>
          <w:rFonts w:ascii="仿宋_GB2312" w:eastAsia="仿宋_GB2312" w:hAnsi="宋体" w:hint="eastAsia"/>
          <w:sz w:val="28"/>
          <w:szCs w:val="28"/>
        </w:rPr>
        <w:t>资质证书复印件</w:t>
      </w:r>
    </w:p>
    <w:p w14:paraId="5B5EB5F8" w14:textId="77777777" w:rsidR="00346803" w:rsidRDefault="00346803">
      <w:pPr>
        <w:spacing w:line="360" w:lineRule="auto"/>
        <w:ind w:firstLine="280"/>
        <w:rPr>
          <w:b/>
          <w:color w:val="000000"/>
          <w:sz w:val="30"/>
          <w:u w:val="single"/>
        </w:rPr>
      </w:pPr>
      <w:r>
        <w:rPr>
          <w:rFonts w:hint="eastAsia"/>
          <w:b/>
          <w:color w:val="000000"/>
          <w:sz w:val="30"/>
          <w:u w:val="single"/>
        </w:rPr>
        <w:t>第三部分其他材料</w:t>
      </w:r>
    </w:p>
    <w:p w14:paraId="5B77DF3B" w14:textId="77777777" w:rsidR="00346803" w:rsidRDefault="00346803">
      <w:pPr>
        <w:tabs>
          <w:tab w:val="left" w:pos="720"/>
        </w:tabs>
        <w:rPr>
          <w:bCs/>
          <w:color w:val="FF0000"/>
        </w:rPr>
      </w:pPr>
    </w:p>
    <w:p w14:paraId="20BBC91B" w14:textId="77777777" w:rsidR="00346803" w:rsidRDefault="00346803">
      <w:pPr>
        <w:tabs>
          <w:tab w:val="left" w:pos="720"/>
        </w:tabs>
        <w:rPr>
          <w:bCs/>
          <w:color w:val="FF0000"/>
          <w:lang w:val="en-GB"/>
        </w:rPr>
      </w:pPr>
    </w:p>
    <w:p w14:paraId="5F1ECF26" w14:textId="77777777" w:rsidR="00346803" w:rsidRDefault="00346803">
      <w:pPr>
        <w:tabs>
          <w:tab w:val="left" w:pos="720"/>
        </w:tabs>
        <w:rPr>
          <w:bCs/>
          <w:color w:val="FF0000"/>
          <w:lang w:val="en-GB"/>
        </w:rPr>
      </w:pPr>
    </w:p>
    <w:p w14:paraId="3BFDC371" w14:textId="77777777" w:rsidR="00346803" w:rsidRDefault="00346803">
      <w:pPr>
        <w:tabs>
          <w:tab w:val="left" w:pos="720"/>
        </w:tabs>
        <w:ind w:left="720"/>
        <w:rPr>
          <w:bCs/>
          <w:color w:val="FF0000"/>
          <w:lang w:val="en-GB"/>
        </w:rPr>
      </w:pPr>
    </w:p>
    <w:p w14:paraId="113F8957" w14:textId="77777777"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4D84866D" w14:textId="77777777"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7025E9CC" w14:textId="77777777" w:rsidR="00346803" w:rsidRDefault="00346803">
      <w:pPr>
        <w:spacing w:line="360" w:lineRule="auto"/>
        <w:rPr>
          <w:sz w:val="28"/>
          <w:u w:val="single"/>
        </w:rPr>
      </w:pPr>
      <w:r>
        <w:rPr>
          <w:rFonts w:hint="eastAsia"/>
          <w:sz w:val="28"/>
        </w:rPr>
        <w:t>谈判人名称：</w:t>
      </w:r>
    </w:p>
    <w:p w14:paraId="79872E04" w14:textId="77777777" w:rsidR="00346803" w:rsidRDefault="00346803">
      <w:pPr>
        <w:spacing w:line="360" w:lineRule="auto"/>
        <w:rPr>
          <w:sz w:val="28"/>
        </w:rPr>
      </w:pPr>
      <w:r>
        <w:rPr>
          <w:rFonts w:hint="eastAsia"/>
          <w:sz w:val="28"/>
        </w:rPr>
        <w:t>采购编号：</w:t>
      </w:r>
    </w:p>
    <w:p w14:paraId="51FD59D8" w14:textId="77777777" w:rsidR="00346803" w:rsidRDefault="00346803">
      <w:pPr>
        <w:spacing w:line="360" w:lineRule="auto"/>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468"/>
        <w:gridCol w:w="1851"/>
        <w:gridCol w:w="1586"/>
        <w:gridCol w:w="1620"/>
      </w:tblGrid>
      <w:tr w:rsidR="00346803" w14:paraId="63F6DA9F" w14:textId="77777777">
        <w:trPr>
          <w:cantSplit/>
          <w:trHeight w:val="680"/>
          <w:jc w:val="center"/>
        </w:trPr>
        <w:tc>
          <w:tcPr>
            <w:tcW w:w="1040" w:type="dxa"/>
            <w:vAlign w:val="center"/>
          </w:tcPr>
          <w:p w14:paraId="7F6CA03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567" w:type="dxa"/>
            <w:vAlign w:val="center"/>
          </w:tcPr>
          <w:p w14:paraId="054A40C9"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0CA40F8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0CF368F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586" w:type="dxa"/>
            <w:vAlign w:val="center"/>
          </w:tcPr>
          <w:p w14:paraId="710F49F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729547F8"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346803" w14:paraId="2E2D082C" w14:textId="77777777">
        <w:trPr>
          <w:cantSplit/>
          <w:trHeight w:val="680"/>
          <w:jc w:val="center"/>
        </w:trPr>
        <w:tc>
          <w:tcPr>
            <w:tcW w:w="1040" w:type="dxa"/>
            <w:vAlign w:val="center"/>
          </w:tcPr>
          <w:p w14:paraId="102DE46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4B9FE05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4F6E47CA"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54C4F69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14:paraId="2334A90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645C89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109F461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4951C75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6159114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30F96F6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6C3346E9"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63454F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20ABD54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B22E1C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43D9F3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4B10B7F3" w14:textId="77777777" w:rsidR="00346803" w:rsidRDefault="00346803">
      <w:pPr>
        <w:widowControl/>
        <w:jc w:val="left"/>
        <w:rPr>
          <w:b/>
          <w:bCs/>
          <w:sz w:val="28"/>
        </w:rPr>
      </w:pPr>
      <w:r>
        <w:rPr>
          <w:b/>
          <w:bCs/>
          <w:sz w:val="28"/>
        </w:rPr>
        <w:br w:type="page"/>
      </w:r>
    </w:p>
    <w:p w14:paraId="5B6DB20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A52AA3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70585E8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093093B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279F2EB1"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14:paraId="20CF0F06"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280210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803787"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9DF070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C1DF20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3DB103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60A232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DF3CE8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D47342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FA8F35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D3B4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8273236"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2BE164A"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169D21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3ADF248"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334A5E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5CD380E"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1CEC4036" w14:textId="77777777" w:rsidR="00346803" w:rsidRDefault="00346803">
      <w:pPr>
        <w:spacing w:line="360" w:lineRule="auto"/>
        <w:rPr>
          <w:b/>
          <w:bCs/>
          <w:color w:val="000000"/>
          <w:sz w:val="24"/>
          <w:lang w:val="en-GB"/>
        </w:rPr>
      </w:pPr>
    </w:p>
    <w:p w14:paraId="2E682A44"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14:paraId="6D2A3397" w14:textId="77777777"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070A0D3D" w14:textId="77777777" w:rsidR="00346803" w:rsidRDefault="00346803">
      <w:pPr>
        <w:spacing w:line="360" w:lineRule="auto"/>
        <w:ind w:firstLineChars="225" w:firstLine="540"/>
        <w:rPr>
          <w:color w:val="000000"/>
          <w:sz w:val="24"/>
        </w:rPr>
      </w:pPr>
      <w:r>
        <w:rPr>
          <w:rFonts w:hint="eastAsia"/>
          <w:color w:val="000000"/>
          <w:sz w:val="24"/>
        </w:rPr>
        <w:t>招标编号：</w:t>
      </w:r>
    </w:p>
    <w:p w14:paraId="27AA877F" w14:textId="77777777" w:rsidR="00346803" w:rsidRDefault="00346803">
      <w:pPr>
        <w:spacing w:line="360" w:lineRule="auto"/>
        <w:ind w:firstLineChars="200" w:firstLine="480"/>
        <w:jc w:val="left"/>
        <w:rPr>
          <w:color w:val="000000"/>
          <w:sz w:val="24"/>
        </w:rPr>
      </w:pPr>
      <w:r>
        <w:rPr>
          <w:rFonts w:hint="eastAsia"/>
          <w:color w:val="000000"/>
          <w:sz w:val="24"/>
        </w:rPr>
        <w:t>项目名称：</w:t>
      </w:r>
    </w:p>
    <w:p w14:paraId="541CDEAA"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7296FD31"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257C2E0C" w14:textId="77777777" w:rsidR="00346803" w:rsidRDefault="00346803">
      <w:pPr>
        <w:spacing w:line="360" w:lineRule="auto"/>
        <w:ind w:firstLineChars="200" w:firstLine="480"/>
        <w:rPr>
          <w:color w:val="000000"/>
          <w:sz w:val="24"/>
          <w:lang w:val="en-GB"/>
        </w:rPr>
      </w:pPr>
    </w:p>
    <w:p w14:paraId="27FF55E8" w14:textId="77777777"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098F6D11" w14:textId="77777777"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14:paraId="5E57D919" w14:textId="77777777" w:rsidR="00346803" w:rsidRDefault="00346803">
      <w:pPr>
        <w:spacing w:line="360" w:lineRule="auto"/>
        <w:rPr>
          <w:color w:val="000000"/>
          <w:sz w:val="24"/>
          <w:lang w:val="en-GB"/>
        </w:rPr>
      </w:pPr>
    </w:p>
    <w:p w14:paraId="6B308F90" w14:textId="77777777" w:rsidR="00346803" w:rsidRDefault="00346803">
      <w:pPr>
        <w:spacing w:line="360" w:lineRule="auto"/>
        <w:rPr>
          <w:color w:val="000000"/>
          <w:sz w:val="24"/>
          <w:lang w:val="en-GB"/>
        </w:rPr>
      </w:pPr>
    </w:p>
    <w:p w14:paraId="41006E57"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4895D027"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365F4C20"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14:paraId="00F826F2" w14:textId="77777777" w:rsidR="00346803" w:rsidRDefault="00346803">
      <w:pPr>
        <w:spacing w:line="360" w:lineRule="auto"/>
        <w:ind w:firstLineChars="200" w:firstLine="480"/>
        <w:rPr>
          <w:color w:val="000000"/>
          <w:sz w:val="24"/>
          <w:lang w:val="en-GB"/>
        </w:rPr>
      </w:pPr>
    </w:p>
    <w:p w14:paraId="4AFAB1AF" w14:textId="77777777" w:rsidR="00346803" w:rsidRDefault="00346803">
      <w:pPr>
        <w:spacing w:line="360" w:lineRule="auto"/>
        <w:ind w:firstLineChars="200" w:firstLine="480"/>
        <w:rPr>
          <w:color w:val="000000"/>
          <w:lang w:val="en-GB"/>
        </w:rPr>
      </w:pPr>
      <w:r>
        <w:rPr>
          <w:rFonts w:hint="eastAsia"/>
          <w:color w:val="000000"/>
          <w:sz w:val="24"/>
          <w:lang w:val="en-GB"/>
        </w:rPr>
        <w:t>生效日期：年月日</w:t>
      </w:r>
    </w:p>
    <w:p w14:paraId="0E7F6104" w14:textId="77777777" w:rsidR="00346803" w:rsidRDefault="00346803">
      <w:pPr>
        <w:spacing w:line="360" w:lineRule="auto"/>
        <w:ind w:firstLineChars="200" w:firstLine="420"/>
        <w:rPr>
          <w:color w:val="000000"/>
          <w:lang w:val="en-GB"/>
        </w:rPr>
      </w:pPr>
    </w:p>
    <w:p w14:paraId="47B99E9C" w14:textId="77777777" w:rsidR="00346803" w:rsidRDefault="00346803">
      <w:pPr>
        <w:spacing w:line="360" w:lineRule="auto"/>
        <w:ind w:firstLineChars="200" w:firstLine="420"/>
        <w:rPr>
          <w:color w:val="000000"/>
          <w:lang w:val="en-GB"/>
        </w:rPr>
      </w:pPr>
    </w:p>
    <w:p w14:paraId="37069D71" w14:textId="77777777" w:rsidR="00346803" w:rsidRDefault="00346803">
      <w:pPr>
        <w:spacing w:line="360" w:lineRule="auto"/>
        <w:ind w:firstLineChars="200" w:firstLine="420"/>
        <w:rPr>
          <w:color w:val="000000"/>
          <w:lang w:val="en-GB"/>
        </w:rPr>
      </w:pPr>
    </w:p>
    <w:p w14:paraId="13D2B891" w14:textId="77777777" w:rsidR="00346803" w:rsidRDefault="00346803">
      <w:pPr>
        <w:spacing w:line="360" w:lineRule="auto"/>
        <w:ind w:firstLineChars="200" w:firstLine="420"/>
        <w:rPr>
          <w:color w:val="000000"/>
          <w:lang w:val="en-GB"/>
        </w:rPr>
      </w:pPr>
    </w:p>
    <w:p w14:paraId="15FF5537"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7F74DDD7"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416F9085" w14:textId="77777777" w:rsidR="00346803" w:rsidRDefault="00346803">
      <w:pPr>
        <w:spacing w:line="360" w:lineRule="auto"/>
        <w:ind w:left="361" w:hangingChars="150" w:hanging="361"/>
        <w:rPr>
          <w:b/>
          <w:bCs/>
          <w:color w:val="000000"/>
          <w:sz w:val="24"/>
          <w:lang w:val="en-GB"/>
        </w:rPr>
      </w:pPr>
    </w:p>
    <w:p w14:paraId="70080B44"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14:paraId="7FA51E72" w14:textId="77777777"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7C8DE73C" w14:textId="77777777"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6AECD152" w14:textId="77777777" w:rsidR="00346803" w:rsidRDefault="00346803">
      <w:pPr>
        <w:spacing w:line="360" w:lineRule="auto"/>
        <w:rPr>
          <w:color w:val="000000"/>
          <w:sz w:val="24"/>
        </w:rPr>
      </w:pPr>
      <w:r>
        <w:rPr>
          <w:rFonts w:hint="eastAsia"/>
          <w:color w:val="000000"/>
          <w:sz w:val="24"/>
        </w:rPr>
        <w:t>项目名称：</w:t>
      </w:r>
    </w:p>
    <w:p w14:paraId="1A271F9E" w14:textId="77777777" w:rsidR="00346803" w:rsidRDefault="00346803">
      <w:pPr>
        <w:spacing w:line="360" w:lineRule="auto"/>
        <w:rPr>
          <w:color w:val="000000"/>
          <w:sz w:val="24"/>
        </w:rPr>
      </w:pPr>
      <w:r>
        <w:rPr>
          <w:rFonts w:hint="eastAsia"/>
          <w:color w:val="000000"/>
          <w:sz w:val="24"/>
        </w:rPr>
        <w:t>采购编号：</w:t>
      </w:r>
    </w:p>
    <w:p w14:paraId="69F4A85E" w14:textId="77777777" w:rsidR="00346803" w:rsidRDefault="00346803">
      <w:pPr>
        <w:spacing w:line="420" w:lineRule="exact"/>
        <w:rPr>
          <w:b/>
          <w:bCs/>
          <w:color w:val="000000"/>
          <w:sz w:val="24"/>
        </w:rPr>
      </w:pPr>
      <w:r>
        <w:rPr>
          <w:rFonts w:hint="eastAsia"/>
          <w:b/>
          <w:bCs/>
          <w:color w:val="000000"/>
          <w:sz w:val="24"/>
        </w:rPr>
        <w:t>本公司郑重承诺并声明：</w:t>
      </w:r>
    </w:p>
    <w:p w14:paraId="69EC1249"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20866931"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5F7E3B24" w14:textId="77777777" w:rsidR="00346803" w:rsidRDefault="00346803">
      <w:pPr>
        <w:numPr>
          <w:ilvl w:val="0"/>
          <w:numId w:val="1"/>
        </w:numPr>
        <w:tabs>
          <w:tab w:val="left" w:pos="420"/>
        </w:tabs>
        <w:spacing w:line="420" w:lineRule="exact"/>
        <w:rPr>
          <w:color w:val="000000"/>
          <w:sz w:val="24"/>
        </w:rPr>
      </w:pPr>
      <w:proofErr w:type="gramStart"/>
      <w:r>
        <w:rPr>
          <w:rFonts w:hint="eastAsia"/>
          <w:color w:val="000000"/>
          <w:sz w:val="24"/>
        </w:rPr>
        <w:t>本谈判</w:t>
      </w:r>
      <w:proofErr w:type="gramEnd"/>
      <w:r>
        <w:rPr>
          <w:rFonts w:hint="eastAsia"/>
          <w:color w:val="000000"/>
          <w:sz w:val="24"/>
        </w:rPr>
        <w:t>文件的有效期为谈判截止日后</w:t>
      </w:r>
      <w:r>
        <w:rPr>
          <w:rFonts w:hint="eastAsia"/>
          <w:color w:val="000000"/>
          <w:sz w:val="24"/>
        </w:rPr>
        <w:t>60</w:t>
      </w:r>
      <w:r>
        <w:rPr>
          <w:rFonts w:hint="eastAsia"/>
          <w:color w:val="000000"/>
          <w:sz w:val="24"/>
        </w:rPr>
        <w:t>天有效。</w:t>
      </w:r>
    </w:p>
    <w:p w14:paraId="08AFB2B7" w14:textId="77777777"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767D9C4" w14:textId="77777777"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461A1263"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7140462A" w14:textId="77777777" w:rsidR="00346803" w:rsidRDefault="00346803">
      <w:pPr>
        <w:tabs>
          <w:tab w:val="left" w:pos="-3780"/>
        </w:tabs>
        <w:spacing w:line="360" w:lineRule="auto"/>
        <w:ind w:firstLineChars="200" w:firstLine="480"/>
        <w:rPr>
          <w:color w:val="000000"/>
          <w:sz w:val="24"/>
        </w:rPr>
      </w:pPr>
    </w:p>
    <w:p w14:paraId="49D0B02B" w14:textId="77777777"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660345A6"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2693DDF4"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11B69BA8"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14:paraId="257E307C" w14:textId="77777777"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14:paraId="7516BE37" w14:textId="77777777" w:rsidR="00346803" w:rsidRDefault="00346803">
      <w:pPr>
        <w:tabs>
          <w:tab w:val="left" w:pos="-3780"/>
        </w:tabs>
        <w:spacing w:line="360" w:lineRule="auto"/>
        <w:ind w:firstLineChars="200" w:firstLine="480"/>
        <w:rPr>
          <w:color w:val="000000"/>
          <w:sz w:val="24"/>
        </w:rPr>
      </w:pPr>
    </w:p>
    <w:p w14:paraId="048C3487" w14:textId="77777777"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14:paraId="11C7CBEE" w14:textId="77777777" w:rsidR="00346803" w:rsidRDefault="00346803">
      <w:pPr>
        <w:tabs>
          <w:tab w:val="left" w:pos="-3780"/>
        </w:tabs>
        <w:spacing w:line="360" w:lineRule="auto"/>
        <w:ind w:firstLineChars="200" w:firstLine="420"/>
        <w:rPr>
          <w:rFonts w:ascii="仿宋_GB2312" w:eastAsia="仿宋_GB2312"/>
        </w:rPr>
      </w:pPr>
    </w:p>
    <w:p w14:paraId="38E7155F"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14:paraId="142BA1ED" w14:textId="77777777" w:rsidR="00346803" w:rsidRDefault="00346803">
      <w:pPr>
        <w:spacing w:line="360" w:lineRule="auto"/>
        <w:jc w:val="center"/>
        <w:outlineLvl w:val="2"/>
        <w:rPr>
          <w:rFonts w:ascii="宋体" w:hAnsi="宋体"/>
          <w:b/>
          <w:sz w:val="24"/>
        </w:rPr>
      </w:pPr>
    </w:p>
    <w:p w14:paraId="68EFAE5A" w14:textId="77777777" w:rsidR="00346803" w:rsidRDefault="00346803">
      <w:pPr>
        <w:spacing w:line="360" w:lineRule="auto"/>
        <w:rPr>
          <w:sz w:val="24"/>
        </w:rPr>
      </w:pPr>
      <w:r>
        <w:rPr>
          <w:rFonts w:hint="eastAsia"/>
          <w:sz w:val="24"/>
        </w:rPr>
        <w:t>深圳大学招投标管理中心：</w:t>
      </w:r>
    </w:p>
    <w:p w14:paraId="4E00A7CF" w14:textId="77777777" w:rsidR="00346803" w:rsidRDefault="00346803">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0A32865F" w14:textId="77777777" w:rsidR="00346803" w:rsidRDefault="00346803">
      <w:pPr>
        <w:spacing w:line="360" w:lineRule="auto"/>
        <w:ind w:firstLineChars="200" w:firstLine="480"/>
        <w:rPr>
          <w:sz w:val="24"/>
        </w:rPr>
      </w:pPr>
    </w:p>
    <w:p w14:paraId="4F5999A4" w14:textId="77777777" w:rsidR="00346803" w:rsidRDefault="00346803">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4"/>
      <w:bookmarkStart w:id="15" w:name="OLE_LINK5"/>
      <w:bookmarkStart w:id="16" w:name="OLE_LINK6"/>
      <w:bookmarkStart w:id="17" w:name="OLE_LINK7"/>
      <w:r>
        <w:rPr>
          <w:rFonts w:hint="eastAsia"/>
          <w:sz w:val="24"/>
        </w:rPr>
        <w:t>壹万元</w:t>
      </w:r>
      <w:bookmarkEnd w:id="14"/>
      <w:bookmarkEnd w:id="15"/>
      <w:bookmarkEnd w:id="16"/>
      <w:bookmarkEnd w:id="17"/>
      <w:r>
        <w:rPr>
          <w:rFonts w:hint="eastAsia"/>
          <w:sz w:val="24"/>
        </w:rPr>
        <w:t>整。</w:t>
      </w:r>
    </w:p>
    <w:p w14:paraId="3B680C15" w14:textId="77777777" w:rsidR="00346803" w:rsidRDefault="00346803">
      <w:pPr>
        <w:spacing w:line="360" w:lineRule="auto"/>
        <w:ind w:firstLineChars="200" w:firstLine="480"/>
        <w:rPr>
          <w:sz w:val="24"/>
        </w:rPr>
      </w:pPr>
    </w:p>
    <w:p w14:paraId="21A463DD" w14:textId="77777777" w:rsidR="00346803" w:rsidRDefault="00346803">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3A97CDC8" w14:textId="77777777" w:rsidR="00346803" w:rsidRDefault="00346803">
      <w:pPr>
        <w:spacing w:line="360" w:lineRule="auto"/>
        <w:ind w:firstLineChars="200" w:firstLine="480"/>
        <w:rPr>
          <w:sz w:val="24"/>
        </w:rPr>
      </w:pPr>
    </w:p>
    <w:p w14:paraId="6CBE49D8" w14:textId="77777777" w:rsidR="00346803" w:rsidRDefault="00346803">
      <w:pPr>
        <w:spacing w:line="360" w:lineRule="auto"/>
        <w:ind w:firstLineChars="200" w:firstLine="480"/>
        <w:rPr>
          <w:sz w:val="24"/>
        </w:rPr>
      </w:pPr>
      <w:r>
        <w:rPr>
          <w:rFonts w:hint="eastAsia"/>
          <w:sz w:val="24"/>
        </w:rPr>
        <w:t>第</w:t>
      </w:r>
      <w:r>
        <w:rPr>
          <w:sz w:val="24"/>
        </w:rPr>
        <w:t>3</w:t>
      </w:r>
      <w:r>
        <w:rPr>
          <w:rFonts w:hint="eastAsia"/>
          <w:sz w:val="24"/>
        </w:rPr>
        <w:t>种：已缴纳本项目投标保证金</w:t>
      </w:r>
      <w:r w:rsidR="009071C8">
        <w:rPr>
          <w:rFonts w:hint="eastAsia"/>
          <w:sz w:val="24"/>
        </w:rPr>
        <w:t>壹万元</w:t>
      </w:r>
      <w:r>
        <w:rPr>
          <w:rFonts w:hint="eastAsia"/>
          <w:sz w:val="24"/>
        </w:rPr>
        <w:t>整，缴款账户为：</w:t>
      </w:r>
    </w:p>
    <w:p w14:paraId="5B23DBA7" w14:textId="77777777" w:rsidR="00346803" w:rsidRDefault="00346803">
      <w:pPr>
        <w:spacing w:line="360" w:lineRule="auto"/>
        <w:ind w:leftChars="675" w:left="1418"/>
        <w:rPr>
          <w:sz w:val="24"/>
        </w:rPr>
      </w:pPr>
      <w:r>
        <w:rPr>
          <w:rFonts w:hint="eastAsia"/>
          <w:sz w:val="24"/>
        </w:rPr>
        <w:t>户名：</w:t>
      </w:r>
    </w:p>
    <w:p w14:paraId="09AE7CFF" w14:textId="77777777" w:rsidR="00346803" w:rsidRDefault="00346803">
      <w:pPr>
        <w:spacing w:line="360" w:lineRule="auto"/>
        <w:ind w:leftChars="675" w:left="1418"/>
        <w:rPr>
          <w:sz w:val="24"/>
        </w:rPr>
      </w:pPr>
      <w:r>
        <w:rPr>
          <w:rFonts w:hint="eastAsia"/>
          <w:sz w:val="24"/>
        </w:rPr>
        <w:t>账号：</w:t>
      </w:r>
    </w:p>
    <w:p w14:paraId="05FE08A0" w14:textId="77777777" w:rsidR="00346803" w:rsidRDefault="00346803">
      <w:pPr>
        <w:spacing w:line="360" w:lineRule="auto"/>
        <w:ind w:leftChars="675" w:left="1418"/>
        <w:rPr>
          <w:sz w:val="24"/>
        </w:rPr>
      </w:pPr>
      <w:r>
        <w:rPr>
          <w:rFonts w:hint="eastAsia"/>
          <w:sz w:val="24"/>
        </w:rPr>
        <w:t>开户行：</w:t>
      </w:r>
    </w:p>
    <w:p w14:paraId="7D9D8843" w14:textId="77777777" w:rsidR="00346803" w:rsidRDefault="00346803">
      <w:pPr>
        <w:spacing w:line="360" w:lineRule="auto"/>
        <w:rPr>
          <w:sz w:val="24"/>
        </w:rPr>
      </w:pPr>
    </w:p>
    <w:p w14:paraId="1F815DA4" w14:textId="77777777" w:rsidR="00346803" w:rsidRDefault="00346803">
      <w:pPr>
        <w:spacing w:line="360" w:lineRule="auto"/>
        <w:ind w:leftChars="2092" w:left="4393"/>
        <w:rPr>
          <w:sz w:val="24"/>
        </w:rPr>
      </w:pPr>
      <w:r>
        <w:rPr>
          <w:rFonts w:hint="eastAsia"/>
          <w:sz w:val="24"/>
        </w:rPr>
        <w:t>投标人名称：（公章）</w:t>
      </w:r>
    </w:p>
    <w:p w14:paraId="40F21440" w14:textId="77777777" w:rsidR="00346803" w:rsidRDefault="00346803">
      <w:pPr>
        <w:spacing w:line="360" w:lineRule="auto"/>
        <w:ind w:leftChars="2092" w:left="4393"/>
        <w:rPr>
          <w:sz w:val="24"/>
        </w:rPr>
      </w:pPr>
      <w:r>
        <w:rPr>
          <w:rFonts w:hint="eastAsia"/>
          <w:sz w:val="24"/>
        </w:rPr>
        <w:t>投标代表签名</w:t>
      </w:r>
    </w:p>
    <w:p w14:paraId="21FFB385" w14:textId="77777777" w:rsidR="00346803" w:rsidRDefault="00346803">
      <w:pPr>
        <w:spacing w:line="360" w:lineRule="auto"/>
        <w:ind w:leftChars="2092" w:left="4393"/>
        <w:rPr>
          <w:sz w:val="24"/>
        </w:rPr>
      </w:pPr>
      <w:r>
        <w:rPr>
          <w:rFonts w:hint="eastAsia"/>
          <w:sz w:val="24"/>
        </w:rPr>
        <w:t>联系电话</w:t>
      </w:r>
    </w:p>
    <w:p w14:paraId="6996A7BE" w14:textId="77777777" w:rsidR="00346803" w:rsidRDefault="00346803">
      <w:pPr>
        <w:spacing w:line="360" w:lineRule="auto"/>
        <w:ind w:leftChars="2092" w:left="4393"/>
        <w:rPr>
          <w:sz w:val="24"/>
        </w:rPr>
      </w:pPr>
      <w:r>
        <w:rPr>
          <w:rFonts w:hint="eastAsia"/>
          <w:sz w:val="24"/>
        </w:rPr>
        <w:t>日期</w:t>
      </w:r>
    </w:p>
    <w:p w14:paraId="53AE073A" w14:textId="77777777" w:rsidR="00346803" w:rsidRDefault="00346803">
      <w:pPr>
        <w:tabs>
          <w:tab w:val="left" w:pos="-3780"/>
        </w:tabs>
        <w:spacing w:line="360" w:lineRule="auto"/>
        <w:ind w:firstLineChars="200" w:firstLine="480"/>
        <w:rPr>
          <w:rFonts w:ascii="宋体" w:hAnsi="宋体"/>
          <w:sz w:val="24"/>
        </w:rPr>
      </w:pPr>
      <w:r>
        <w:rPr>
          <w:rFonts w:ascii="宋体" w:hAnsi="宋体" w:hint="eastAsia"/>
          <w:sz w:val="24"/>
        </w:rPr>
        <w:t>附 保证金缴款凭证</w:t>
      </w:r>
    </w:p>
    <w:p w14:paraId="1C669E46" w14:textId="77777777" w:rsidR="009C0335" w:rsidRDefault="009C0335" w:rsidP="009C0335">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注：投标保证金的退付流程，请务必关注我中心网站“重要通知”中有关保证金退付注意事项的通知，并按通知要求办理退付。 （详见中心网站“办事指南”）</w:t>
      </w:r>
    </w:p>
    <w:p w14:paraId="520FF6FA" w14:textId="77777777" w:rsidR="00F93560" w:rsidRPr="009C0335" w:rsidRDefault="00F93560">
      <w:pPr>
        <w:tabs>
          <w:tab w:val="left" w:pos="-3780"/>
        </w:tabs>
        <w:spacing w:line="360" w:lineRule="auto"/>
        <w:ind w:firstLineChars="200" w:firstLine="420"/>
        <w:rPr>
          <w:color w:val="000000"/>
        </w:rPr>
      </w:pPr>
    </w:p>
    <w:p w14:paraId="565828CA"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0F21BCBB" w14:textId="77777777"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14:paraId="045FAE8D" w14:textId="77777777">
        <w:trPr>
          <w:trHeight w:val="4290"/>
          <w:jc w:val="center"/>
        </w:trPr>
        <w:tc>
          <w:tcPr>
            <w:tcW w:w="8522" w:type="dxa"/>
            <w:shd w:val="clear" w:color="auto" w:fill="CFFDCF"/>
          </w:tcPr>
          <w:p w14:paraId="1C520244" w14:textId="77777777" w:rsidR="00346803" w:rsidRDefault="00346803">
            <w:pPr>
              <w:snapToGrid w:val="0"/>
              <w:jc w:val="center"/>
              <w:rPr>
                <w:b/>
                <w:color w:val="000000"/>
                <w:sz w:val="30"/>
              </w:rPr>
            </w:pPr>
          </w:p>
          <w:p w14:paraId="112DA440" w14:textId="77777777" w:rsidR="00346803" w:rsidRDefault="00346803">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14:paraId="1F02F1E9" w14:textId="77777777"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4F073622" w14:textId="77777777" w:rsidR="00346803" w:rsidRDefault="00346803">
            <w:pPr>
              <w:jc w:val="center"/>
              <w:rPr>
                <w:b/>
                <w:color w:val="000000"/>
                <w:sz w:val="32"/>
              </w:rPr>
            </w:pPr>
          </w:p>
          <w:p w14:paraId="62B4A2EC" w14:textId="77777777"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14:paraId="46DB1924" w14:textId="77777777" w:rsidR="00346803" w:rsidRDefault="00346803">
            <w:pPr>
              <w:spacing w:line="360" w:lineRule="auto"/>
              <w:ind w:leftChars="84" w:left="176" w:firstLineChars="400" w:firstLine="960"/>
              <w:rPr>
                <w:color w:val="000000"/>
                <w:sz w:val="24"/>
                <w:u w:val="single"/>
              </w:rPr>
            </w:pPr>
          </w:p>
          <w:p w14:paraId="5E605903" w14:textId="77777777" w:rsidR="00346803" w:rsidRDefault="00346803">
            <w:pPr>
              <w:spacing w:line="360" w:lineRule="auto"/>
              <w:ind w:leftChars="84" w:left="176" w:firstLineChars="400" w:firstLine="960"/>
              <w:rPr>
                <w:color w:val="000000"/>
                <w:sz w:val="24"/>
              </w:rPr>
            </w:pPr>
          </w:p>
          <w:p w14:paraId="3143A740" w14:textId="77777777"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14:paraId="0B740FF4" w14:textId="77777777" w:rsidR="00346803" w:rsidRDefault="00346803">
            <w:pPr>
              <w:spacing w:line="360" w:lineRule="auto"/>
              <w:ind w:leftChars="84" w:left="176" w:firstLineChars="400" w:firstLine="960"/>
              <w:rPr>
                <w:color w:val="000000"/>
                <w:sz w:val="24"/>
                <w:u w:val="single"/>
              </w:rPr>
            </w:pPr>
          </w:p>
          <w:p w14:paraId="7E94C4F9" w14:textId="77777777" w:rsidR="00346803" w:rsidRDefault="00346803">
            <w:pPr>
              <w:spacing w:line="360" w:lineRule="auto"/>
              <w:ind w:leftChars="84" w:left="176" w:firstLineChars="400" w:firstLine="960"/>
              <w:rPr>
                <w:color w:val="000000"/>
                <w:sz w:val="24"/>
              </w:rPr>
            </w:pPr>
          </w:p>
          <w:p w14:paraId="2C5593A6" w14:textId="77777777"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14:paraId="6A0DFF46" w14:textId="77777777" w:rsidR="00346803" w:rsidRDefault="00346803">
            <w:pPr>
              <w:spacing w:line="360" w:lineRule="auto"/>
              <w:ind w:leftChars="84" w:left="176" w:firstLineChars="400" w:firstLine="960"/>
              <w:rPr>
                <w:color w:val="000000"/>
                <w:sz w:val="24"/>
                <w:u w:val="single"/>
              </w:rPr>
            </w:pPr>
          </w:p>
          <w:p w14:paraId="36071492" w14:textId="77777777"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48ACED58" w14:textId="77777777" w:rsidR="00346803" w:rsidRDefault="00346803">
            <w:pPr>
              <w:jc w:val="center"/>
              <w:rPr>
                <w:b/>
                <w:bCs/>
                <w:color w:val="000000"/>
              </w:rPr>
            </w:pPr>
          </w:p>
          <w:p w14:paraId="2D1A2DAD" w14:textId="77777777"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14:paraId="6056FE1E" w14:textId="77777777" w:rsidR="00346803" w:rsidRDefault="00346803">
            <w:pPr>
              <w:jc w:val="center"/>
              <w:rPr>
                <w:color w:val="000000"/>
              </w:rPr>
            </w:pPr>
          </w:p>
        </w:tc>
      </w:tr>
    </w:tbl>
    <w:p w14:paraId="65B80F0B" w14:textId="77777777" w:rsidR="00346803" w:rsidRDefault="00346803">
      <w:pPr>
        <w:spacing w:line="360" w:lineRule="auto"/>
        <w:rPr>
          <w:color w:val="000000"/>
          <w:sz w:val="24"/>
        </w:rPr>
      </w:pPr>
    </w:p>
    <w:p w14:paraId="6125FF32" w14:textId="77777777" w:rsidR="00346803" w:rsidRDefault="00346803">
      <w:pPr>
        <w:spacing w:line="360" w:lineRule="auto"/>
        <w:ind w:firstLineChars="200" w:firstLine="480"/>
        <w:rPr>
          <w:color w:val="000000"/>
          <w:sz w:val="24"/>
        </w:rPr>
      </w:pPr>
    </w:p>
    <w:p w14:paraId="09BC1814" w14:textId="77777777" w:rsidR="00346803" w:rsidRDefault="00346803">
      <w:pPr>
        <w:spacing w:line="360" w:lineRule="auto"/>
        <w:ind w:firstLineChars="200" w:firstLine="480"/>
        <w:rPr>
          <w:color w:val="000000"/>
          <w:sz w:val="24"/>
          <w:lang w:val="en-GB"/>
        </w:rPr>
      </w:pPr>
    </w:p>
    <w:p w14:paraId="0FF474DC" w14:textId="77777777" w:rsidR="00346803" w:rsidRDefault="00346803">
      <w:pPr>
        <w:spacing w:line="360" w:lineRule="auto"/>
        <w:ind w:firstLineChars="200" w:firstLine="480"/>
        <w:rPr>
          <w:color w:val="000000"/>
          <w:sz w:val="24"/>
          <w:lang w:val="en-GB"/>
        </w:rPr>
      </w:pPr>
    </w:p>
    <w:p w14:paraId="3033DB3D" w14:textId="77777777"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14:paraId="506E794B" w14:textId="77777777"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39300CAF" w14:textId="77777777"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036378A2" w14:textId="77777777"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1A179746" w14:textId="77777777" w:rsidR="00346803" w:rsidRDefault="00346803">
      <w:pPr>
        <w:rPr>
          <w:lang w:val="en-GB"/>
        </w:rPr>
      </w:pPr>
    </w:p>
    <w:p w14:paraId="161329A8" w14:textId="77777777" w:rsidR="00346803" w:rsidRDefault="00346803"/>
    <w:p w14:paraId="7831C19C" w14:textId="77777777" w:rsidR="00346803" w:rsidRDefault="00346803" w:rsidP="00E0550D">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B3A11" w14:textId="77777777" w:rsidR="009C21CD" w:rsidRDefault="009C21CD">
      <w:r>
        <w:separator/>
      </w:r>
    </w:p>
  </w:endnote>
  <w:endnote w:type="continuationSeparator" w:id="0">
    <w:p w14:paraId="2CF14AD1" w14:textId="77777777" w:rsidR="009C21CD" w:rsidRDefault="009C2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Grande">
    <w:altName w:val="Times New Roman"/>
    <w:panose1 w:val="00000000000000000000"/>
    <w:charset w:val="00"/>
    <w:family w:val="roman"/>
    <w:notTrueType/>
    <w:pitch w:val="default"/>
  </w:font>
  <w:font w:name="仿宋_GB2312">
    <w:altName w:val="仿宋"/>
    <w:charset w:val="86"/>
    <w:family w:val="modern"/>
    <w:pitch w:val="default"/>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0E8C2" w14:textId="77777777" w:rsidR="00346803" w:rsidRDefault="00E0550D">
    <w:pPr>
      <w:pStyle w:val="a4"/>
      <w:framePr w:wrap="around" w:vAnchor="text" w:hAnchor="margin" w:xAlign="center" w:y="1"/>
      <w:rPr>
        <w:rStyle w:val="a3"/>
      </w:rPr>
    </w:pPr>
    <w:r>
      <w:fldChar w:fldCharType="begin"/>
    </w:r>
    <w:r w:rsidR="00346803">
      <w:rPr>
        <w:rStyle w:val="a3"/>
      </w:rPr>
      <w:instrText xml:space="preserve">PAGE  </w:instrText>
    </w:r>
    <w:r>
      <w:fldChar w:fldCharType="end"/>
    </w:r>
  </w:p>
  <w:p w14:paraId="5B4E5A9A" w14:textId="77777777"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D8B57" w14:textId="77777777" w:rsidR="00346803" w:rsidRDefault="00346803">
    <w:pPr>
      <w:pStyle w:val="a4"/>
    </w:pPr>
    <w:r>
      <w:rPr>
        <w:rStyle w:val="a3"/>
        <w:rFonts w:hint="eastAsia"/>
      </w:rPr>
      <w:t xml:space="preserve">　　　　　　　　　　　　　　　　　　　　　　</w:t>
    </w:r>
    <w:r w:rsidR="00E0550D">
      <w:fldChar w:fldCharType="begin"/>
    </w:r>
    <w:r>
      <w:rPr>
        <w:rStyle w:val="a3"/>
      </w:rPr>
      <w:instrText xml:space="preserve"> PAGE  \* Arabic  \* MERGEFORMAT </w:instrText>
    </w:r>
    <w:r w:rsidR="00E0550D">
      <w:fldChar w:fldCharType="separate"/>
    </w:r>
    <w:r w:rsidR="005A1B65">
      <w:rPr>
        <w:rStyle w:val="a3"/>
        <w:noProof/>
      </w:rPr>
      <w:t>16</w:t>
    </w:r>
    <w:r w:rsidR="00E0550D">
      <w:fldChar w:fldCharType="end"/>
    </w:r>
    <w:r>
      <w:rPr>
        <w:rStyle w:val="a3"/>
      </w:rPr>
      <w:t xml:space="preserve"> / </w:t>
    </w:r>
    <w:fldSimple w:instr=" NUMPAGES  \* Arabic  \* MERGEFORMAT ">
      <w:r w:rsidR="005A1B65" w:rsidRPr="005A1B65">
        <w:rPr>
          <w:rStyle w:val="a3"/>
          <w:noProof/>
        </w:rPr>
        <w:t>16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F050F7" w14:textId="77777777" w:rsidR="009C21CD" w:rsidRDefault="009C21CD">
      <w:r>
        <w:separator/>
      </w:r>
    </w:p>
  </w:footnote>
  <w:footnote w:type="continuationSeparator" w:id="0">
    <w:p w14:paraId="0BEE9C1F" w14:textId="77777777" w:rsidR="009C21CD" w:rsidRDefault="009C21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DCB6B" w14:textId="70A0EC63" w:rsidR="00346803" w:rsidRDefault="00346803" w:rsidP="008B3BC1">
    <w:pPr>
      <w:pStyle w:val="a6"/>
      <w:jc w:val="both"/>
    </w:pPr>
    <w:r>
      <w:rPr>
        <w:rFonts w:hint="eastAsia"/>
      </w:rPr>
      <w:t>深</w:t>
    </w:r>
    <w:r w:rsidR="008B3BC1">
      <w:rPr>
        <w:rFonts w:hint="eastAsia"/>
      </w:rPr>
      <w:t>圳大学招投标管理中心招标文件</w:t>
    </w:r>
    <w:proofErr w:type="gramStart"/>
    <w:r w:rsidR="008B3BC1">
      <w:rPr>
        <w:rFonts w:hint="eastAsia"/>
      </w:rPr>
      <w:t xml:space="preserve">　　　　　　　　　　　　　　　</w:t>
    </w:r>
    <w:proofErr w:type="gramEnd"/>
    <w:r w:rsidR="00B95EB1">
      <w:rPr>
        <w:rFonts w:hint="eastAsia"/>
      </w:rPr>
      <w:t xml:space="preserve"> </w:t>
    </w:r>
    <w:r>
      <w:rPr>
        <w:rFonts w:hint="eastAsia"/>
      </w:rPr>
      <w:t>采购编号：</w:t>
    </w:r>
    <w:r w:rsidR="00B57C13">
      <w:rPr>
        <w:rFonts w:hint="eastAsia"/>
      </w:rPr>
      <w:t>SZU2018132HW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9EF20DE"/>
    <w:multiLevelType w:val="hybridMultilevel"/>
    <w:tmpl w:val="F70078E4"/>
    <w:lvl w:ilvl="0" w:tplc="9CB2C1C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BE39CF"/>
    <w:multiLevelType w:val="hybridMultilevel"/>
    <w:tmpl w:val="80B04482"/>
    <w:lvl w:ilvl="0" w:tplc="1EAE4724">
      <w:start w:val="1"/>
      <w:numFmt w:val="japaneseCounting"/>
      <w:lvlText w:val="%1、"/>
      <w:lvlJc w:val="left"/>
      <w:pPr>
        <w:ind w:left="1017" w:hanging="45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4">
    <w:nsid w:val="38ED2B4B"/>
    <w:multiLevelType w:val="hybridMultilevel"/>
    <w:tmpl w:val="7CF897F4"/>
    <w:lvl w:ilvl="0" w:tplc="C68A55DE">
      <w:start w:val="1"/>
      <w:numFmt w:val="japaneseCounting"/>
      <w:lvlText w:val="%1、"/>
      <w:lvlJc w:val="left"/>
      <w:pPr>
        <w:ind w:left="1017" w:hanging="45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nsid w:val="493C36A3"/>
    <w:multiLevelType w:val="multilevel"/>
    <w:tmpl w:val="493C36A3"/>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6DD67142"/>
    <w:multiLevelType w:val="hybridMultilevel"/>
    <w:tmpl w:val="1F3CC138"/>
    <w:lvl w:ilvl="0" w:tplc="532E892E">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4D3"/>
    <w:rsid w:val="000075EA"/>
    <w:rsid w:val="00024985"/>
    <w:rsid w:val="00036099"/>
    <w:rsid w:val="00043C86"/>
    <w:rsid w:val="0005772A"/>
    <w:rsid w:val="00063DA0"/>
    <w:rsid w:val="00064306"/>
    <w:rsid w:val="000825C1"/>
    <w:rsid w:val="00085AB4"/>
    <w:rsid w:val="000870BF"/>
    <w:rsid w:val="00092D92"/>
    <w:rsid w:val="000944CC"/>
    <w:rsid w:val="00097C0C"/>
    <w:rsid w:val="000B0A40"/>
    <w:rsid w:val="000B1F84"/>
    <w:rsid w:val="000B2874"/>
    <w:rsid w:val="000B5ED4"/>
    <w:rsid w:val="000C544D"/>
    <w:rsid w:val="000C5E52"/>
    <w:rsid w:val="000D178B"/>
    <w:rsid w:val="000E0696"/>
    <w:rsid w:val="000E31CC"/>
    <w:rsid w:val="000F71A7"/>
    <w:rsid w:val="0010182C"/>
    <w:rsid w:val="001033CD"/>
    <w:rsid w:val="00105AF0"/>
    <w:rsid w:val="00106A92"/>
    <w:rsid w:val="001127B2"/>
    <w:rsid w:val="00120D1E"/>
    <w:rsid w:val="00122123"/>
    <w:rsid w:val="00124001"/>
    <w:rsid w:val="001259DD"/>
    <w:rsid w:val="00130784"/>
    <w:rsid w:val="00133C9D"/>
    <w:rsid w:val="00135DB1"/>
    <w:rsid w:val="001411A8"/>
    <w:rsid w:val="00157628"/>
    <w:rsid w:val="00160816"/>
    <w:rsid w:val="00165BC6"/>
    <w:rsid w:val="001713A2"/>
    <w:rsid w:val="001777DA"/>
    <w:rsid w:val="00181F21"/>
    <w:rsid w:val="001820F3"/>
    <w:rsid w:val="001866F1"/>
    <w:rsid w:val="001913F7"/>
    <w:rsid w:val="00192EB4"/>
    <w:rsid w:val="001A43C4"/>
    <w:rsid w:val="001C2EE5"/>
    <w:rsid w:val="001C641C"/>
    <w:rsid w:val="001D429F"/>
    <w:rsid w:val="001E428B"/>
    <w:rsid w:val="001E562B"/>
    <w:rsid w:val="001E7E12"/>
    <w:rsid w:val="001F02D2"/>
    <w:rsid w:val="001F2261"/>
    <w:rsid w:val="001F3D39"/>
    <w:rsid w:val="00203FF2"/>
    <w:rsid w:val="00205045"/>
    <w:rsid w:val="0020702D"/>
    <w:rsid w:val="0021645F"/>
    <w:rsid w:val="00216A67"/>
    <w:rsid w:val="00232433"/>
    <w:rsid w:val="00232A1A"/>
    <w:rsid w:val="002378BC"/>
    <w:rsid w:val="002513E0"/>
    <w:rsid w:val="00254ABF"/>
    <w:rsid w:val="002857EE"/>
    <w:rsid w:val="0029051A"/>
    <w:rsid w:val="002B2598"/>
    <w:rsid w:val="002C0C63"/>
    <w:rsid w:val="002C5873"/>
    <w:rsid w:val="002C5FC2"/>
    <w:rsid w:val="002D32DB"/>
    <w:rsid w:val="002D7C1D"/>
    <w:rsid w:val="002E27DA"/>
    <w:rsid w:val="002E59BE"/>
    <w:rsid w:val="002F46C6"/>
    <w:rsid w:val="00300721"/>
    <w:rsid w:val="00300CA4"/>
    <w:rsid w:val="00303D11"/>
    <w:rsid w:val="003230F2"/>
    <w:rsid w:val="00323461"/>
    <w:rsid w:val="00332302"/>
    <w:rsid w:val="00332604"/>
    <w:rsid w:val="00334AF9"/>
    <w:rsid w:val="00346803"/>
    <w:rsid w:val="00352811"/>
    <w:rsid w:val="00355351"/>
    <w:rsid w:val="00356A70"/>
    <w:rsid w:val="00363498"/>
    <w:rsid w:val="0037157A"/>
    <w:rsid w:val="003804A8"/>
    <w:rsid w:val="00383796"/>
    <w:rsid w:val="00384CA4"/>
    <w:rsid w:val="00387D8C"/>
    <w:rsid w:val="003B4FE6"/>
    <w:rsid w:val="003C03DA"/>
    <w:rsid w:val="003C4FF3"/>
    <w:rsid w:val="003D62BE"/>
    <w:rsid w:val="003D66A3"/>
    <w:rsid w:val="003D73B1"/>
    <w:rsid w:val="003D7730"/>
    <w:rsid w:val="003F23C7"/>
    <w:rsid w:val="003F59E1"/>
    <w:rsid w:val="004072ED"/>
    <w:rsid w:val="00414F13"/>
    <w:rsid w:val="00415C00"/>
    <w:rsid w:val="0042508D"/>
    <w:rsid w:val="004260F6"/>
    <w:rsid w:val="004276D4"/>
    <w:rsid w:val="00433468"/>
    <w:rsid w:val="0044102A"/>
    <w:rsid w:val="0044128A"/>
    <w:rsid w:val="00443A66"/>
    <w:rsid w:val="0045122B"/>
    <w:rsid w:val="00455F9D"/>
    <w:rsid w:val="00457064"/>
    <w:rsid w:val="00457524"/>
    <w:rsid w:val="004615A2"/>
    <w:rsid w:val="00471419"/>
    <w:rsid w:val="00471A6E"/>
    <w:rsid w:val="00472726"/>
    <w:rsid w:val="00473944"/>
    <w:rsid w:val="004759CB"/>
    <w:rsid w:val="00476425"/>
    <w:rsid w:val="004906E9"/>
    <w:rsid w:val="00491C90"/>
    <w:rsid w:val="0049363B"/>
    <w:rsid w:val="00494FEC"/>
    <w:rsid w:val="004A1C2B"/>
    <w:rsid w:val="004B25EC"/>
    <w:rsid w:val="004B32A0"/>
    <w:rsid w:val="004C175E"/>
    <w:rsid w:val="004C7564"/>
    <w:rsid w:val="004D4E91"/>
    <w:rsid w:val="004D4F38"/>
    <w:rsid w:val="004D7CEE"/>
    <w:rsid w:val="004E31C1"/>
    <w:rsid w:val="004E461A"/>
    <w:rsid w:val="004E7473"/>
    <w:rsid w:val="0050333E"/>
    <w:rsid w:val="005045D7"/>
    <w:rsid w:val="005071AB"/>
    <w:rsid w:val="00510421"/>
    <w:rsid w:val="005255E3"/>
    <w:rsid w:val="005336C4"/>
    <w:rsid w:val="00536C18"/>
    <w:rsid w:val="00536C5E"/>
    <w:rsid w:val="0054104F"/>
    <w:rsid w:val="00553362"/>
    <w:rsid w:val="00553E46"/>
    <w:rsid w:val="005713E1"/>
    <w:rsid w:val="005731EC"/>
    <w:rsid w:val="00575819"/>
    <w:rsid w:val="00580848"/>
    <w:rsid w:val="005860DE"/>
    <w:rsid w:val="00586CD8"/>
    <w:rsid w:val="00595AEB"/>
    <w:rsid w:val="005A1B65"/>
    <w:rsid w:val="005A45BD"/>
    <w:rsid w:val="005A7E8E"/>
    <w:rsid w:val="005B3F2B"/>
    <w:rsid w:val="005B58E1"/>
    <w:rsid w:val="005C4D41"/>
    <w:rsid w:val="005C5D5B"/>
    <w:rsid w:val="005E4BA8"/>
    <w:rsid w:val="005E6EF0"/>
    <w:rsid w:val="005E77BA"/>
    <w:rsid w:val="005F2F38"/>
    <w:rsid w:val="005F5B6F"/>
    <w:rsid w:val="00600D2E"/>
    <w:rsid w:val="0060597F"/>
    <w:rsid w:val="00626262"/>
    <w:rsid w:val="0062646B"/>
    <w:rsid w:val="006329F6"/>
    <w:rsid w:val="006346C7"/>
    <w:rsid w:val="0064167F"/>
    <w:rsid w:val="00641BC8"/>
    <w:rsid w:val="00643709"/>
    <w:rsid w:val="006520E7"/>
    <w:rsid w:val="00663002"/>
    <w:rsid w:val="006649D4"/>
    <w:rsid w:val="006702E0"/>
    <w:rsid w:val="00675526"/>
    <w:rsid w:val="00676080"/>
    <w:rsid w:val="006862F7"/>
    <w:rsid w:val="006927D9"/>
    <w:rsid w:val="006934B9"/>
    <w:rsid w:val="006C1FD8"/>
    <w:rsid w:val="006C2C68"/>
    <w:rsid w:val="006D2240"/>
    <w:rsid w:val="006E27D7"/>
    <w:rsid w:val="006F11B3"/>
    <w:rsid w:val="00704EA8"/>
    <w:rsid w:val="00712347"/>
    <w:rsid w:val="00712946"/>
    <w:rsid w:val="00713F6E"/>
    <w:rsid w:val="00717AF0"/>
    <w:rsid w:val="00721484"/>
    <w:rsid w:val="00723284"/>
    <w:rsid w:val="007243C1"/>
    <w:rsid w:val="007251B2"/>
    <w:rsid w:val="00726026"/>
    <w:rsid w:val="0072662F"/>
    <w:rsid w:val="00730D96"/>
    <w:rsid w:val="00734001"/>
    <w:rsid w:val="0073418E"/>
    <w:rsid w:val="0073576F"/>
    <w:rsid w:val="007455D5"/>
    <w:rsid w:val="00745D6D"/>
    <w:rsid w:val="007607DB"/>
    <w:rsid w:val="0077435E"/>
    <w:rsid w:val="00776699"/>
    <w:rsid w:val="00780EC8"/>
    <w:rsid w:val="00786FC6"/>
    <w:rsid w:val="0078705F"/>
    <w:rsid w:val="00787207"/>
    <w:rsid w:val="00793EBB"/>
    <w:rsid w:val="007A5E10"/>
    <w:rsid w:val="007B11A3"/>
    <w:rsid w:val="007B1317"/>
    <w:rsid w:val="007B6FDF"/>
    <w:rsid w:val="007B7D95"/>
    <w:rsid w:val="007D6CCB"/>
    <w:rsid w:val="007E283D"/>
    <w:rsid w:val="007E5F17"/>
    <w:rsid w:val="007E644B"/>
    <w:rsid w:val="00800C5F"/>
    <w:rsid w:val="00802E9B"/>
    <w:rsid w:val="00806471"/>
    <w:rsid w:val="00813181"/>
    <w:rsid w:val="00815923"/>
    <w:rsid w:val="00817AD7"/>
    <w:rsid w:val="00823D72"/>
    <w:rsid w:val="00827B88"/>
    <w:rsid w:val="00834499"/>
    <w:rsid w:val="00843D58"/>
    <w:rsid w:val="00844927"/>
    <w:rsid w:val="00845620"/>
    <w:rsid w:val="00847967"/>
    <w:rsid w:val="00852C70"/>
    <w:rsid w:val="00872277"/>
    <w:rsid w:val="008901C7"/>
    <w:rsid w:val="008921BC"/>
    <w:rsid w:val="00892C04"/>
    <w:rsid w:val="008948BA"/>
    <w:rsid w:val="00897CF0"/>
    <w:rsid w:val="008A1E0A"/>
    <w:rsid w:val="008B3BC1"/>
    <w:rsid w:val="008B5526"/>
    <w:rsid w:val="008C407F"/>
    <w:rsid w:val="008C46AA"/>
    <w:rsid w:val="008C74CF"/>
    <w:rsid w:val="008E2E9C"/>
    <w:rsid w:val="008E30C3"/>
    <w:rsid w:val="008E7A66"/>
    <w:rsid w:val="008F7624"/>
    <w:rsid w:val="00905FA0"/>
    <w:rsid w:val="009071C8"/>
    <w:rsid w:val="00917C5B"/>
    <w:rsid w:val="00930D01"/>
    <w:rsid w:val="00942070"/>
    <w:rsid w:val="0094502C"/>
    <w:rsid w:val="009523F9"/>
    <w:rsid w:val="009530EF"/>
    <w:rsid w:val="009532C7"/>
    <w:rsid w:val="00963924"/>
    <w:rsid w:val="00964753"/>
    <w:rsid w:val="00967DA8"/>
    <w:rsid w:val="009847D8"/>
    <w:rsid w:val="00994FE9"/>
    <w:rsid w:val="00997295"/>
    <w:rsid w:val="00997629"/>
    <w:rsid w:val="009A26A8"/>
    <w:rsid w:val="009A49FB"/>
    <w:rsid w:val="009B506E"/>
    <w:rsid w:val="009B6496"/>
    <w:rsid w:val="009C0335"/>
    <w:rsid w:val="009C210F"/>
    <w:rsid w:val="009C21CD"/>
    <w:rsid w:val="009D04A4"/>
    <w:rsid w:val="009D3084"/>
    <w:rsid w:val="009D7A3E"/>
    <w:rsid w:val="009E6D47"/>
    <w:rsid w:val="009E79FA"/>
    <w:rsid w:val="009E7A8F"/>
    <w:rsid w:val="009F3160"/>
    <w:rsid w:val="00A0155D"/>
    <w:rsid w:val="00A055BE"/>
    <w:rsid w:val="00A10A69"/>
    <w:rsid w:val="00A16A14"/>
    <w:rsid w:val="00A2510D"/>
    <w:rsid w:val="00A273C4"/>
    <w:rsid w:val="00A32A1F"/>
    <w:rsid w:val="00A33A25"/>
    <w:rsid w:val="00A40CFD"/>
    <w:rsid w:val="00A43DB6"/>
    <w:rsid w:val="00A61627"/>
    <w:rsid w:val="00A64B00"/>
    <w:rsid w:val="00A64EC7"/>
    <w:rsid w:val="00A706E0"/>
    <w:rsid w:val="00A7165A"/>
    <w:rsid w:val="00A72DA9"/>
    <w:rsid w:val="00A7320B"/>
    <w:rsid w:val="00A76F70"/>
    <w:rsid w:val="00A8016B"/>
    <w:rsid w:val="00A81F1C"/>
    <w:rsid w:val="00A856D4"/>
    <w:rsid w:val="00AA5F54"/>
    <w:rsid w:val="00AB0174"/>
    <w:rsid w:val="00AB327B"/>
    <w:rsid w:val="00AB3E13"/>
    <w:rsid w:val="00AB7B8E"/>
    <w:rsid w:val="00AD391C"/>
    <w:rsid w:val="00AD5A96"/>
    <w:rsid w:val="00AE2F27"/>
    <w:rsid w:val="00AE7D40"/>
    <w:rsid w:val="00B068CE"/>
    <w:rsid w:val="00B16249"/>
    <w:rsid w:val="00B201FD"/>
    <w:rsid w:val="00B21653"/>
    <w:rsid w:val="00B23E35"/>
    <w:rsid w:val="00B33131"/>
    <w:rsid w:val="00B343BA"/>
    <w:rsid w:val="00B34CB3"/>
    <w:rsid w:val="00B51C2B"/>
    <w:rsid w:val="00B5297C"/>
    <w:rsid w:val="00B57C13"/>
    <w:rsid w:val="00B631EA"/>
    <w:rsid w:val="00B64476"/>
    <w:rsid w:val="00B66244"/>
    <w:rsid w:val="00B7764A"/>
    <w:rsid w:val="00B80F9A"/>
    <w:rsid w:val="00B832C7"/>
    <w:rsid w:val="00B84518"/>
    <w:rsid w:val="00B906B5"/>
    <w:rsid w:val="00B95EB1"/>
    <w:rsid w:val="00B96337"/>
    <w:rsid w:val="00BA0638"/>
    <w:rsid w:val="00BA224C"/>
    <w:rsid w:val="00BA58D3"/>
    <w:rsid w:val="00BB782F"/>
    <w:rsid w:val="00BC2194"/>
    <w:rsid w:val="00BC702D"/>
    <w:rsid w:val="00BE4E1E"/>
    <w:rsid w:val="00BF1073"/>
    <w:rsid w:val="00BF2C06"/>
    <w:rsid w:val="00BF6A70"/>
    <w:rsid w:val="00C00E86"/>
    <w:rsid w:val="00C15356"/>
    <w:rsid w:val="00C172B6"/>
    <w:rsid w:val="00C17F63"/>
    <w:rsid w:val="00C24251"/>
    <w:rsid w:val="00C2461D"/>
    <w:rsid w:val="00C31F32"/>
    <w:rsid w:val="00C40240"/>
    <w:rsid w:val="00C43329"/>
    <w:rsid w:val="00C43456"/>
    <w:rsid w:val="00C44576"/>
    <w:rsid w:val="00C44804"/>
    <w:rsid w:val="00C521F6"/>
    <w:rsid w:val="00C75589"/>
    <w:rsid w:val="00C76B14"/>
    <w:rsid w:val="00C83E81"/>
    <w:rsid w:val="00C94714"/>
    <w:rsid w:val="00CA2889"/>
    <w:rsid w:val="00CA4C16"/>
    <w:rsid w:val="00CB0CB2"/>
    <w:rsid w:val="00CB4493"/>
    <w:rsid w:val="00CB6B86"/>
    <w:rsid w:val="00CC3BEA"/>
    <w:rsid w:val="00CD4F42"/>
    <w:rsid w:val="00CE5258"/>
    <w:rsid w:val="00CE6059"/>
    <w:rsid w:val="00CE76FA"/>
    <w:rsid w:val="00CF3E72"/>
    <w:rsid w:val="00D020EB"/>
    <w:rsid w:val="00D06D40"/>
    <w:rsid w:val="00D1072C"/>
    <w:rsid w:val="00D16552"/>
    <w:rsid w:val="00D23794"/>
    <w:rsid w:val="00D31271"/>
    <w:rsid w:val="00D407CA"/>
    <w:rsid w:val="00D46C57"/>
    <w:rsid w:val="00D5690F"/>
    <w:rsid w:val="00D63251"/>
    <w:rsid w:val="00D637BE"/>
    <w:rsid w:val="00D63E4B"/>
    <w:rsid w:val="00D63FFC"/>
    <w:rsid w:val="00D75C16"/>
    <w:rsid w:val="00D802F8"/>
    <w:rsid w:val="00D82030"/>
    <w:rsid w:val="00D85F2B"/>
    <w:rsid w:val="00D908AE"/>
    <w:rsid w:val="00D91907"/>
    <w:rsid w:val="00D92A47"/>
    <w:rsid w:val="00D92CEB"/>
    <w:rsid w:val="00D97B33"/>
    <w:rsid w:val="00DA0C1C"/>
    <w:rsid w:val="00DA57F7"/>
    <w:rsid w:val="00DB04D4"/>
    <w:rsid w:val="00DB184C"/>
    <w:rsid w:val="00DB3388"/>
    <w:rsid w:val="00DB6C99"/>
    <w:rsid w:val="00DD6037"/>
    <w:rsid w:val="00DE6BB1"/>
    <w:rsid w:val="00DF257B"/>
    <w:rsid w:val="00DF68DC"/>
    <w:rsid w:val="00DF69CD"/>
    <w:rsid w:val="00DF6C1D"/>
    <w:rsid w:val="00E0550D"/>
    <w:rsid w:val="00E066FC"/>
    <w:rsid w:val="00E070BA"/>
    <w:rsid w:val="00E1634A"/>
    <w:rsid w:val="00E2035C"/>
    <w:rsid w:val="00E2583D"/>
    <w:rsid w:val="00E314D3"/>
    <w:rsid w:val="00E414D1"/>
    <w:rsid w:val="00E868BC"/>
    <w:rsid w:val="00E93F03"/>
    <w:rsid w:val="00E9504E"/>
    <w:rsid w:val="00EC1000"/>
    <w:rsid w:val="00EC54C1"/>
    <w:rsid w:val="00ED7F53"/>
    <w:rsid w:val="00EE248F"/>
    <w:rsid w:val="00EF02BB"/>
    <w:rsid w:val="00EF2A7C"/>
    <w:rsid w:val="00EF678A"/>
    <w:rsid w:val="00F021B1"/>
    <w:rsid w:val="00F02683"/>
    <w:rsid w:val="00F0658F"/>
    <w:rsid w:val="00F2431E"/>
    <w:rsid w:val="00F31988"/>
    <w:rsid w:val="00F362D7"/>
    <w:rsid w:val="00F454FB"/>
    <w:rsid w:val="00F462B6"/>
    <w:rsid w:val="00F54E42"/>
    <w:rsid w:val="00F57B4A"/>
    <w:rsid w:val="00F6146A"/>
    <w:rsid w:val="00F64AB5"/>
    <w:rsid w:val="00F74347"/>
    <w:rsid w:val="00F80E56"/>
    <w:rsid w:val="00F846D9"/>
    <w:rsid w:val="00F85AB2"/>
    <w:rsid w:val="00F86334"/>
    <w:rsid w:val="00F93560"/>
    <w:rsid w:val="00F9531D"/>
    <w:rsid w:val="00F967BE"/>
    <w:rsid w:val="00F97D28"/>
    <w:rsid w:val="00F97DE0"/>
    <w:rsid w:val="00FB0EB0"/>
    <w:rsid w:val="00FB3CDA"/>
    <w:rsid w:val="00FB6F57"/>
    <w:rsid w:val="00FC1B97"/>
    <w:rsid w:val="00FC1C28"/>
    <w:rsid w:val="00FC21F6"/>
    <w:rsid w:val="00FC3A20"/>
    <w:rsid w:val="00FC3AC2"/>
    <w:rsid w:val="00FD0870"/>
    <w:rsid w:val="00FD24D4"/>
    <w:rsid w:val="00FE247F"/>
    <w:rsid w:val="00FE3E81"/>
    <w:rsid w:val="00FE62A1"/>
    <w:rsid w:val="00FE6C81"/>
    <w:rsid w:val="00FF2B99"/>
    <w:rsid w:val="00FF3FD0"/>
    <w:rsid w:val="00FF7EDA"/>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88B72CA"/>
  <w15:docId w15:val="{C0AD2BD3-CB7E-443E-95EA-19C05FDB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uiPriority w:val="99"/>
    <w:rsid w:val="008C407F"/>
    <w:rPr>
      <w:color w:val="0000FF" w:themeColor="hyperlink"/>
      <w:u w:val="single"/>
    </w:rPr>
  </w:style>
  <w:style w:type="character" w:styleId="a9">
    <w:name w:val="annotation reference"/>
    <w:basedOn w:val="a0"/>
    <w:semiHidden/>
    <w:unhideWhenUsed/>
    <w:rsid w:val="0005772A"/>
    <w:rPr>
      <w:sz w:val="21"/>
      <w:szCs w:val="21"/>
    </w:rPr>
  </w:style>
  <w:style w:type="paragraph" w:styleId="aa">
    <w:name w:val="annotation text"/>
    <w:basedOn w:val="a"/>
    <w:link w:val="Char2"/>
    <w:semiHidden/>
    <w:unhideWhenUsed/>
    <w:rsid w:val="0005772A"/>
    <w:pPr>
      <w:jc w:val="left"/>
    </w:pPr>
  </w:style>
  <w:style w:type="character" w:customStyle="1" w:styleId="Char2">
    <w:name w:val="批注文字 Char"/>
    <w:basedOn w:val="a0"/>
    <w:link w:val="aa"/>
    <w:semiHidden/>
    <w:rsid w:val="0005772A"/>
    <w:rPr>
      <w:kern w:val="2"/>
      <w:sz w:val="21"/>
      <w:szCs w:val="22"/>
    </w:rPr>
  </w:style>
  <w:style w:type="paragraph" w:styleId="ab">
    <w:name w:val="annotation subject"/>
    <w:basedOn w:val="aa"/>
    <w:next w:val="aa"/>
    <w:link w:val="Char3"/>
    <w:semiHidden/>
    <w:unhideWhenUsed/>
    <w:rsid w:val="0005772A"/>
    <w:rPr>
      <w:b/>
      <w:bCs/>
    </w:rPr>
  </w:style>
  <w:style w:type="character" w:customStyle="1" w:styleId="Char3">
    <w:name w:val="批注主题 Char"/>
    <w:basedOn w:val="Char2"/>
    <w:link w:val="ab"/>
    <w:semiHidden/>
    <w:rsid w:val="0005772A"/>
    <w:rPr>
      <w:b/>
      <w:bCs/>
      <w:kern w:val="2"/>
      <w:sz w:val="21"/>
      <w:szCs w:val="22"/>
    </w:rPr>
  </w:style>
  <w:style w:type="paragraph" w:styleId="ac">
    <w:name w:val="List Paragraph"/>
    <w:basedOn w:val="a"/>
    <w:qFormat/>
    <w:rsid w:val="0044128A"/>
    <w:pPr>
      <w:ind w:firstLineChars="200" w:firstLine="420"/>
    </w:pPr>
  </w:style>
  <w:style w:type="table" w:styleId="ad">
    <w:name w:val="Table Grid"/>
    <w:basedOn w:val="a1"/>
    <w:rsid w:val="0078705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0"/>
    <w:uiPriority w:val="99"/>
    <w:semiHidden/>
    <w:unhideWhenUsed/>
    <w:rsid w:val="00A706E0"/>
    <w:rPr>
      <w:color w:val="800080"/>
      <w:u w:val="single"/>
    </w:rPr>
  </w:style>
  <w:style w:type="paragraph" w:customStyle="1" w:styleId="font0">
    <w:name w:val="font0"/>
    <w:basedOn w:val="a"/>
    <w:rsid w:val="00A706E0"/>
    <w:pPr>
      <w:widowControl/>
      <w:spacing w:before="100" w:beforeAutospacing="1" w:after="100" w:afterAutospacing="1"/>
      <w:jc w:val="left"/>
    </w:pPr>
    <w:rPr>
      <w:rFonts w:ascii="宋体" w:hAnsi="宋体" w:cs="宋体"/>
      <w:kern w:val="0"/>
      <w:sz w:val="24"/>
      <w:szCs w:val="24"/>
    </w:rPr>
  </w:style>
  <w:style w:type="paragraph" w:customStyle="1" w:styleId="font1">
    <w:name w:val="font1"/>
    <w:basedOn w:val="a"/>
    <w:rsid w:val="00A706E0"/>
    <w:pPr>
      <w:widowControl/>
      <w:spacing w:before="100" w:beforeAutospacing="1" w:after="100" w:afterAutospacing="1"/>
      <w:jc w:val="left"/>
    </w:pPr>
    <w:rPr>
      <w:rFonts w:ascii="宋体" w:hAnsi="宋体" w:cs="宋体"/>
      <w:color w:val="000000"/>
      <w:kern w:val="0"/>
      <w:sz w:val="22"/>
    </w:rPr>
  </w:style>
  <w:style w:type="paragraph" w:customStyle="1" w:styleId="font5">
    <w:name w:val="font5"/>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rPr>
  </w:style>
  <w:style w:type="paragraph" w:customStyle="1" w:styleId="xl71">
    <w:name w:val="xl71"/>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72">
    <w:name w:val="xl72"/>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0566">
      <w:bodyDiv w:val="1"/>
      <w:marLeft w:val="0"/>
      <w:marRight w:val="0"/>
      <w:marTop w:val="0"/>
      <w:marBottom w:val="0"/>
      <w:divBdr>
        <w:top w:val="none" w:sz="0" w:space="0" w:color="auto"/>
        <w:left w:val="none" w:sz="0" w:space="0" w:color="auto"/>
        <w:bottom w:val="none" w:sz="0" w:space="0" w:color="auto"/>
        <w:right w:val="none" w:sz="0" w:space="0" w:color="auto"/>
      </w:divBdr>
    </w:div>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174612161">
      <w:bodyDiv w:val="1"/>
      <w:marLeft w:val="0"/>
      <w:marRight w:val="0"/>
      <w:marTop w:val="0"/>
      <w:marBottom w:val="0"/>
      <w:divBdr>
        <w:top w:val="none" w:sz="0" w:space="0" w:color="auto"/>
        <w:left w:val="none" w:sz="0" w:space="0" w:color="auto"/>
        <w:bottom w:val="none" w:sz="0" w:space="0" w:color="auto"/>
        <w:right w:val="none" w:sz="0" w:space="0" w:color="auto"/>
      </w:divBdr>
      <w:divsChild>
        <w:div w:id="1906380010">
          <w:marLeft w:val="0"/>
          <w:marRight w:val="0"/>
          <w:marTop w:val="0"/>
          <w:marBottom w:val="0"/>
          <w:divBdr>
            <w:top w:val="none" w:sz="0" w:space="0" w:color="auto"/>
            <w:left w:val="none" w:sz="0" w:space="0" w:color="auto"/>
            <w:bottom w:val="none" w:sz="0" w:space="0" w:color="auto"/>
            <w:right w:val="none" w:sz="0" w:space="0" w:color="auto"/>
          </w:divBdr>
          <w:divsChild>
            <w:div w:id="1890870942">
              <w:marLeft w:val="0"/>
              <w:marRight w:val="0"/>
              <w:marTop w:val="0"/>
              <w:marBottom w:val="180"/>
              <w:divBdr>
                <w:top w:val="none" w:sz="0" w:space="0" w:color="auto"/>
                <w:left w:val="none" w:sz="0" w:space="0" w:color="auto"/>
                <w:bottom w:val="none" w:sz="0" w:space="0" w:color="auto"/>
                <w:right w:val="none" w:sz="0" w:space="0" w:color="auto"/>
              </w:divBdr>
              <w:divsChild>
                <w:div w:id="2147158353">
                  <w:marLeft w:val="0"/>
                  <w:marRight w:val="0"/>
                  <w:marTop w:val="0"/>
                  <w:marBottom w:val="0"/>
                  <w:divBdr>
                    <w:top w:val="none" w:sz="0" w:space="0" w:color="auto"/>
                    <w:left w:val="none" w:sz="0" w:space="0" w:color="auto"/>
                    <w:bottom w:val="none" w:sz="0" w:space="0" w:color="auto"/>
                    <w:right w:val="none" w:sz="0" w:space="0" w:color="auto"/>
                  </w:divBdr>
                  <w:divsChild>
                    <w:div w:id="1489203458">
                      <w:marLeft w:val="0"/>
                      <w:marRight w:val="0"/>
                      <w:marTop w:val="0"/>
                      <w:marBottom w:val="0"/>
                      <w:divBdr>
                        <w:top w:val="none" w:sz="0" w:space="0" w:color="auto"/>
                        <w:left w:val="none" w:sz="0" w:space="0" w:color="auto"/>
                        <w:bottom w:val="none" w:sz="0" w:space="0" w:color="auto"/>
                        <w:right w:val="none" w:sz="0" w:space="0" w:color="auto"/>
                      </w:divBdr>
                      <w:divsChild>
                        <w:div w:id="1165321389">
                          <w:marLeft w:val="0"/>
                          <w:marRight w:val="0"/>
                          <w:marTop w:val="0"/>
                          <w:marBottom w:val="0"/>
                          <w:divBdr>
                            <w:top w:val="none" w:sz="0" w:space="0" w:color="auto"/>
                            <w:left w:val="none" w:sz="0" w:space="0" w:color="auto"/>
                            <w:bottom w:val="none" w:sz="0" w:space="0" w:color="auto"/>
                            <w:right w:val="none" w:sz="0" w:space="0" w:color="auto"/>
                          </w:divBdr>
                          <w:divsChild>
                            <w:div w:id="317806343">
                              <w:marLeft w:val="0"/>
                              <w:marRight w:val="0"/>
                              <w:marTop w:val="0"/>
                              <w:marBottom w:val="0"/>
                              <w:divBdr>
                                <w:top w:val="none" w:sz="0" w:space="0" w:color="auto"/>
                                <w:left w:val="none" w:sz="0" w:space="0" w:color="auto"/>
                                <w:bottom w:val="none" w:sz="0" w:space="0" w:color="auto"/>
                                <w:right w:val="none" w:sz="0" w:space="0" w:color="auto"/>
                              </w:divBdr>
                              <w:divsChild>
                                <w:div w:id="1558055368">
                                  <w:marLeft w:val="0"/>
                                  <w:marRight w:val="0"/>
                                  <w:marTop w:val="0"/>
                                  <w:marBottom w:val="0"/>
                                  <w:divBdr>
                                    <w:top w:val="none" w:sz="0" w:space="0" w:color="auto"/>
                                    <w:left w:val="none" w:sz="0" w:space="0" w:color="auto"/>
                                    <w:bottom w:val="none" w:sz="0" w:space="0" w:color="auto"/>
                                    <w:right w:val="none" w:sz="0" w:space="0" w:color="auto"/>
                                  </w:divBdr>
                                </w:div>
                                <w:div w:id="142668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720167">
      <w:bodyDiv w:val="1"/>
      <w:marLeft w:val="0"/>
      <w:marRight w:val="0"/>
      <w:marTop w:val="0"/>
      <w:marBottom w:val="0"/>
      <w:divBdr>
        <w:top w:val="none" w:sz="0" w:space="0" w:color="auto"/>
        <w:left w:val="none" w:sz="0" w:space="0" w:color="auto"/>
        <w:bottom w:val="none" w:sz="0" w:space="0" w:color="auto"/>
        <w:right w:val="none" w:sz="0" w:space="0" w:color="auto"/>
      </w:divBdr>
    </w:div>
    <w:div w:id="1474177557">
      <w:bodyDiv w:val="1"/>
      <w:marLeft w:val="0"/>
      <w:marRight w:val="0"/>
      <w:marTop w:val="0"/>
      <w:marBottom w:val="0"/>
      <w:divBdr>
        <w:top w:val="none" w:sz="0" w:space="0" w:color="auto"/>
        <w:left w:val="none" w:sz="0" w:space="0" w:color="auto"/>
        <w:bottom w:val="none" w:sz="0" w:space="0" w:color="auto"/>
        <w:right w:val="none" w:sz="0" w:space="0" w:color="auto"/>
      </w:divBdr>
    </w:div>
    <w:div w:id="1619601108">
      <w:bodyDiv w:val="1"/>
      <w:marLeft w:val="0"/>
      <w:marRight w:val="0"/>
      <w:marTop w:val="0"/>
      <w:marBottom w:val="0"/>
      <w:divBdr>
        <w:top w:val="none" w:sz="0" w:space="0" w:color="auto"/>
        <w:left w:val="none" w:sz="0" w:space="0" w:color="auto"/>
        <w:bottom w:val="none" w:sz="0" w:space="0" w:color="auto"/>
        <w:right w:val="none" w:sz="0" w:space="0" w:color="auto"/>
      </w:divBdr>
    </w:div>
    <w:div w:id="1774276977">
      <w:bodyDiv w:val="1"/>
      <w:marLeft w:val="0"/>
      <w:marRight w:val="0"/>
      <w:marTop w:val="0"/>
      <w:marBottom w:val="0"/>
      <w:divBdr>
        <w:top w:val="none" w:sz="0" w:space="0" w:color="auto"/>
        <w:left w:val="none" w:sz="0" w:space="0" w:color="auto"/>
        <w:bottom w:val="none" w:sz="0" w:space="0" w:color="auto"/>
        <w:right w:val="none" w:sz="0" w:space="0" w:color="auto"/>
      </w:divBdr>
    </w:div>
    <w:div w:id="1805999694">
      <w:bodyDiv w:val="1"/>
      <w:marLeft w:val="0"/>
      <w:marRight w:val="0"/>
      <w:marTop w:val="0"/>
      <w:marBottom w:val="0"/>
      <w:divBdr>
        <w:top w:val="none" w:sz="0" w:space="0" w:color="auto"/>
        <w:left w:val="none" w:sz="0" w:space="0" w:color="auto"/>
        <w:bottom w:val="none" w:sz="0" w:space="0" w:color="auto"/>
        <w:right w:val="none" w:sz="0" w:space="0" w:color="auto"/>
      </w:divBdr>
    </w:div>
    <w:div w:id="188077447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3DEF37D-C534-4513-9241-162C6635D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16</Pages>
  <Words>868</Words>
  <Characters>4948</Characters>
  <Application>Microsoft Office Word</Application>
  <DocSecurity>0</DocSecurity>
  <Lines>41</Lines>
  <Paragraphs>11</Paragraphs>
  <ScaleCrop>false</ScaleCrop>
  <Company/>
  <LinksUpToDate>false</LinksUpToDate>
  <CharactersWithSpaces>5805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156</cp:revision>
  <cp:lastPrinted>2018-09-21T03:52:00Z</cp:lastPrinted>
  <dcterms:created xsi:type="dcterms:W3CDTF">2018-05-28T07:43:00Z</dcterms:created>
  <dcterms:modified xsi:type="dcterms:W3CDTF">2018-12-18T01:16:00Z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