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9A9EC" w14:textId="77777777" w:rsidR="00E0262F" w:rsidRDefault="00ED07BB">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深圳大学</w:t>
      </w:r>
    </w:p>
    <w:p w14:paraId="7EC887AA" w14:textId="77777777" w:rsidR="00E0262F" w:rsidRDefault="00E0262F">
      <w:pPr>
        <w:jc w:val="center"/>
        <w:rPr>
          <w:rFonts w:ascii="宋体" w:eastAsia="宋体" w:hAnsi="宋体" w:cs="Times New Roman"/>
          <w:color w:val="FF0000"/>
          <w:sz w:val="52"/>
          <w:szCs w:val="52"/>
        </w:rPr>
      </w:pPr>
    </w:p>
    <w:p w14:paraId="6E098927" w14:textId="77777777" w:rsidR="00E0262F" w:rsidRDefault="00ED07BB">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医学院通风系统工程等八个项目结算服务</w:t>
      </w:r>
    </w:p>
    <w:p w14:paraId="7EDF9BDE" w14:textId="77777777" w:rsidR="00E0262F" w:rsidRDefault="00E0262F">
      <w:pPr>
        <w:jc w:val="center"/>
        <w:rPr>
          <w:rFonts w:ascii="宋体" w:eastAsia="宋体" w:hAnsi="宋体" w:cs="Times New Roman"/>
          <w:color w:val="FF0000"/>
          <w:sz w:val="52"/>
          <w:szCs w:val="52"/>
        </w:rPr>
      </w:pPr>
    </w:p>
    <w:p w14:paraId="636B99D8" w14:textId="77777777" w:rsidR="00E0262F" w:rsidRDefault="00ED07BB">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服务</w:t>
      </w:r>
      <w:r>
        <w:rPr>
          <w:rFonts w:ascii="宋体" w:eastAsia="宋体" w:hAnsi="宋体" w:cs="Times New Roman"/>
          <w:color w:val="0000FF"/>
          <w:sz w:val="52"/>
          <w:szCs w:val="52"/>
        </w:rPr>
        <w:t>项目</w:t>
      </w:r>
    </w:p>
    <w:p w14:paraId="31F9D999" w14:textId="77777777" w:rsidR="00E0262F" w:rsidRDefault="00ED07BB">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591D8C29" w14:textId="77777777" w:rsidR="00E0262F" w:rsidRDefault="00ED07BB">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Pr>
          <w:rFonts w:ascii="宋体" w:eastAsia="宋体" w:hAnsi="宋体" w:cs="Times New Roman" w:hint="eastAsia"/>
          <w:color w:val="FF0000"/>
          <w:sz w:val="30"/>
          <w:szCs w:val="24"/>
        </w:rPr>
        <w:t>SZUCG20211120FW</w:t>
      </w:r>
      <w:r>
        <w:rPr>
          <w:rFonts w:ascii="宋体" w:eastAsia="宋体" w:hAnsi="宋体" w:cs="Times New Roman" w:hint="eastAsia"/>
          <w:color w:val="000000"/>
          <w:sz w:val="30"/>
          <w:szCs w:val="24"/>
        </w:rPr>
        <w:t>）</w:t>
      </w:r>
    </w:p>
    <w:p w14:paraId="5D96E8F8" w14:textId="77777777" w:rsidR="00E0262F" w:rsidRDefault="00E0262F">
      <w:pPr>
        <w:jc w:val="center"/>
        <w:rPr>
          <w:rFonts w:ascii="宋体" w:eastAsia="宋体" w:hAnsi="宋体" w:cs="Times New Roman"/>
          <w:color w:val="000000"/>
          <w:sz w:val="90"/>
          <w:szCs w:val="24"/>
        </w:rPr>
      </w:pPr>
    </w:p>
    <w:p w14:paraId="01745767" w14:textId="77777777" w:rsidR="00E0262F" w:rsidRDefault="00E0262F">
      <w:pPr>
        <w:jc w:val="center"/>
        <w:rPr>
          <w:rFonts w:ascii="宋体" w:eastAsia="宋体" w:hAnsi="宋体" w:cs="Times New Roman"/>
          <w:color w:val="000000"/>
          <w:sz w:val="90"/>
          <w:szCs w:val="24"/>
        </w:rPr>
      </w:pPr>
    </w:p>
    <w:p w14:paraId="6749ADB5" w14:textId="77777777" w:rsidR="00E0262F" w:rsidRDefault="00E0262F">
      <w:pPr>
        <w:jc w:val="center"/>
        <w:rPr>
          <w:rFonts w:ascii="宋体" w:eastAsia="宋体" w:hAnsi="宋体" w:cs="Times New Roman"/>
          <w:color w:val="000000"/>
          <w:sz w:val="90"/>
          <w:szCs w:val="24"/>
        </w:rPr>
      </w:pPr>
    </w:p>
    <w:p w14:paraId="1099E7CD" w14:textId="77777777" w:rsidR="00E0262F" w:rsidRDefault="00E0262F">
      <w:pPr>
        <w:jc w:val="center"/>
        <w:rPr>
          <w:rFonts w:ascii="宋体" w:eastAsia="宋体" w:hAnsi="宋体" w:cs="Times New Roman"/>
          <w:color w:val="000000"/>
          <w:sz w:val="90"/>
          <w:szCs w:val="24"/>
        </w:rPr>
      </w:pPr>
    </w:p>
    <w:p w14:paraId="7B5E69C1" w14:textId="77777777" w:rsidR="00E0262F" w:rsidRDefault="00ED07BB">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700BF97C" w14:textId="77777777" w:rsidR="00E0262F" w:rsidRDefault="00ED07BB">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二零二一年七月</w:t>
      </w:r>
    </w:p>
    <w:p w14:paraId="166F0B4D" w14:textId="77777777" w:rsidR="00E0262F" w:rsidRDefault="00ED07BB">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3D114930" w14:textId="77777777" w:rsidR="00E0262F" w:rsidRDefault="00E0262F">
      <w:pPr>
        <w:keepNext/>
        <w:keepLines/>
        <w:spacing w:before="340" w:after="330" w:line="360" w:lineRule="auto"/>
        <w:outlineLvl w:val="0"/>
        <w:rPr>
          <w:rFonts w:ascii="Times New Roman" w:eastAsia="宋体" w:hAnsi="Times New Roman" w:cs="Times New Roman"/>
          <w:szCs w:val="24"/>
        </w:rPr>
      </w:pPr>
    </w:p>
    <w:p w14:paraId="5B318376" w14:textId="77777777" w:rsidR="00E0262F" w:rsidRDefault="00ED07BB">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158D3B95" w14:textId="77777777" w:rsidR="00E0262F" w:rsidRDefault="00ED07BB">
      <w:pPr>
        <w:rPr>
          <w:rFonts w:ascii="宋体" w:eastAsia="宋体" w:hAnsi="宋体" w:cs="Times New Roman"/>
          <w:sz w:val="32"/>
          <w:szCs w:val="24"/>
        </w:rPr>
      </w:pPr>
      <w:r>
        <w:rPr>
          <w:rFonts w:ascii="宋体" w:eastAsia="宋体" w:hAnsi="宋体" w:cs="Times New Roman"/>
          <w:sz w:val="32"/>
          <w:szCs w:val="24"/>
        </w:rPr>
        <w:t xml:space="preserve">      项目编号：  </w:t>
      </w:r>
      <w:r>
        <w:rPr>
          <w:rFonts w:ascii="宋体" w:eastAsia="宋体" w:hAnsi="宋体" w:cs="Times New Roman" w:hint="eastAsia"/>
          <w:sz w:val="32"/>
          <w:szCs w:val="24"/>
        </w:rPr>
        <w:t>SZUCG20211120FW</w:t>
      </w:r>
    </w:p>
    <w:p w14:paraId="66338451" w14:textId="77777777" w:rsidR="00E0262F" w:rsidRDefault="00ED07BB">
      <w:pPr>
        <w:ind w:left="2880" w:hangingChars="900" w:hanging="2880"/>
        <w:rPr>
          <w:rFonts w:ascii="宋体" w:eastAsia="宋体" w:hAnsi="宋体" w:cs="Times New Roman"/>
          <w:sz w:val="32"/>
          <w:szCs w:val="24"/>
        </w:rPr>
      </w:pPr>
      <w:r>
        <w:rPr>
          <w:rFonts w:ascii="宋体" w:eastAsia="宋体" w:hAnsi="宋体" w:cs="Times New Roman"/>
          <w:sz w:val="32"/>
          <w:szCs w:val="24"/>
        </w:rPr>
        <w:t xml:space="preserve">      项目名称：  </w:t>
      </w:r>
      <w:r>
        <w:rPr>
          <w:rFonts w:ascii="宋体" w:eastAsia="宋体" w:hAnsi="宋体" w:cs="Times New Roman" w:hint="eastAsia"/>
          <w:sz w:val="32"/>
          <w:szCs w:val="24"/>
        </w:rPr>
        <w:t>医学院通风系统工程等八个项目结算服务</w:t>
      </w:r>
    </w:p>
    <w:p w14:paraId="6167F250" w14:textId="77777777" w:rsidR="00E0262F" w:rsidRDefault="00ED07BB">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6BC7CD90" w14:textId="77777777" w:rsidR="00E0262F" w:rsidRDefault="00ED07BB">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6B25F9BB" w14:textId="77777777" w:rsidR="00E0262F" w:rsidRDefault="00ED07BB">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2AEA74D8" w14:textId="77777777" w:rsidR="00E0262F" w:rsidRDefault="00E0262F">
      <w:pPr>
        <w:rPr>
          <w:rFonts w:ascii="宋体" w:eastAsia="宋体" w:hAnsi="宋体" w:cs="Times New Roman"/>
          <w:sz w:val="32"/>
          <w:szCs w:val="24"/>
        </w:rPr>
      </w:pPr>
    </w:p>
    <w:p w14:paraId="7F914A52" w14:textId="77777777" w:rsidR="00E0262F" w:rsidRDefault="00ED07BB">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03DD336A" w14:textId="77777777" w:rsidR="00E0262F" w:rsidRDefault="00ED07BB">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（凡有下列情形之一的，投标文件无效，投标作投标</w:t>
      </w:r>
      <w:r>
        <w:rPr>
          <w:rFonts w:ascii="Times New Roman" w:eastAsia="宋体" w:hAnsi="Times New Roman" w:cs="Times New Roman"/>
          <w:b/>
          <w:szCs w:val="24"/>
        </w:rPr>
        <w:t>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E0262F" w14:paraId="15B95039" w14:textId="77777777">
        <w:tc>
          <w:tcPr>
            <w:tcW w:w="8296" w:type="dxa"/>
            <w:gridSpan w:val="2"/>
          </w:tcPr>
          <w:p w14:paraId="580A144A" w14:textId="77777777" w:rsidR="00E0262F" w:rsidRDefault="00ED07BB">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E0262F" w14:paraId="4EDDC5A1" w14:textId="77777777">
        <w:tc>
          <w:tcPr>
            <w:tcW w:w="1389" w:type="dxa"/>
          </w:tcPr>
          <w:p w14:paraId="01475F6C" w14:textId="77777777" w:rsidR="00E0262F" w:rsidRDefault="00ED07BB">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2A245501" w14:textId="77777777" w:rsidR="00E0262F" w:rsidRDefault="00ED07BB">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E0262F" w14:paraId="179AC70D" w14:textId="77777777">
        <w:tc>
          <w:tcPr>
            <w:tcW w:w="8296" w:type="dxa"/>
            <w:gridSpan w:val="2"/>
          </w:tcPr>
          <w:p w14:paraId="2CF394A8" w14:textId="77777777" w:rsidR="00E0262F" w:rsidRDefault="00ED07BB">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E0262F" w14:paraId="3C4A6F9D" w14:textId="77777777">
        <w:tc>
          <w:tcPr>
            <w:tcW w:w="1389" w:type="dxa"/>
          </w:tcPr>
          <w:p w14:paraId="27D30548" w14:textId="77777777" w:rsidR="00E0262F" w:rsidRDefault="00ED07BB">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657E608A" w14:textId="77777777" w:rsidR="00E0262F" w:rsidRDefault="00ED07BB">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E0262F" w14:paraId="537EC025" w14:textId="77777777">
        <w:tc>
          <w:tcPr>
            <w:tcW w:w="1389" w:type="dxa"/>
          </w:tcPr>
          <w:p w14:paraId="0EA8BFF1" w14:textId="77777777" w:rsidR="00E0262F" w:rsidRDefault="00ED07BB">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7AD83539" w14:textId="77777777" w:rsidR="00E0262F" w:rsidRDefault="00ED07BB">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E0262F" w14:paraId="5ABFE319" w14:textId="77777777">
        <w:tc>
          <w:tcPr>
            <w:tcW w:w="1389" w:type="dxa"/>
          </w:tcPr>
          <w:p w14:paraId="409E2FC5" w14:textId="77777777" w:rsidR="00E0262F" w:rsidRDefault="00ED07BB">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0F9B7ABA" w14:textId="77777777" w:rsidR="00E0262F" w:rsidRDefault="00ED07BB">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E0262F" w14:paraId="0A01EF91" w14:textId="77777777">
        <w:tc>
          <w:tcPr>
            <w:tcW w:w="1389" w:type="dxa"/>
          </w:tcPr>
          <w:p w14:paraId="0E781266" w14:textId="77777777" w:rsidR="00E0262F" w:rsidRDefault="00ED07BB">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2F667E24" w14:textId="77777777" w:rsidR="00E0262F" w:rsidRDefault="00ED07BB">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E0262F" w14:paraId="01CAA268" w14:textId="77777777">
        <w:tc>
          <w:tcPr>
            <w:tcW w:w="1389" w:type="dxa"/>
          </w:tcPr>
          <w:p w14:paraId="075041E8" w14:textId="77777777" w:rsidR="00E0262F" w:rsidRDefault="00ED07BB">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2CFD058C" w14:textId="77777777" w:rsidR="00E0262F" w:rsidRDefault="00ED07BB">
            <w:pPr>
              <w:rPr>
                <w:rFonts w:ascii="Times New Roman" w:eastAsia="宋体" w:hAnsi="Times New Roman" w:cs="Times New Roman"/>
                <w:szCs w:val="24"/>
              </w:rPr>
            </w:pPr>
            <w:r>
              <w:rPr>
                <w:rFonts w:ascii="Times New Roman" w:eastAsia="宋体" w:hAnsi="Times New Roman" w:cs="Times New Roman"/>
                <w:szCs w:val="24"/>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w:t>
            </w:r>
            <w:r>
              <w:rPr>
                <w:rFonts w:ascii="Times New Roman" w:eastAsia="宋体" w:hAnsi="Times New Roman" w:cs="Times New Roman"/>
                <w:szCs w:val="24"/>
              </w:rPr>
              <w:lastRenderedPageBreak/>
              <w:t>性的；</w:t>
            </w:r>
          </w:p>
        </w:tc>
      </w:tr>
      <w:tr w:rsidR="00E0262F" w14:paraId="16019E2E" w14:textId="77777777">
        <w:tc>
          <w:tcPr>
            <w:tcW w:w="1389" w:type="dxa"/>
          </w:tcPr>
          <w:p w14:paraId="55C51B63" w14:textId="77777777" w:rsidR="00E0262F" w:rsidRDefault="00ED07BB">
            <w:pPr>
              <w:rPr>
                <w:rFonts w:ascii="Times New Roman" w:eastAsia="宋体" w:hAnsi="Times New Roman" w:cs="Times New Roman"/>
                <w:szCs w:val="24"/>
              </w:rPr>
            </w:pPr>
            <w:r>
              <w:rPr>
                <w:rFonts w:ascii="Times New Roman" w:eastAsia="宋体" w:hAnsi="Times New Roman" w:cs="Times New Roman"/>
                <w:szCs w:val="24"/>
              </w:rPr>
              <w:lastRenderedPageBreak/>
              <w:t>7</w:t>
            </w:r>
          </w:p>
        </w:tc>
        <w:tc>
          <w:tcPr>
            <w:tcW w:w="6907" w:type="dxa"/>
          </w:tcPr>
          <w:p w14:paraId="05B89A3C" w14:textId="77777777" w:rsidR="00E0262F" w:rsidRDefault="00ED07BB">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E0262F" w14:paraId="0630CE2F" w14:textId="77777777">
        <w:tc>
          <w:tcPr>
            <w:tcW w:w="1389" w:type="dxa"/>
          </w:tcPr>
          <w:p w14:paraId="571E0EE5" w14:textId="77777777" w:rsidR="00E0262F" w:rsidRDefault="00ED07BB">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372E4C45" w14:textId="77777777" w:rsidR="00E0262F" w:rsidRDefault="00ED07BB">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E0262F" w14:paraId="107FCF95" w14:textId="77777777">
        <w:tc>
          <w:tcPr>
            <w:tcW w:w="1389" w:type="dxa"/>
          </w:tcPr>
          <w:p w14:paraId="19628FC2" w14:textId="77777777" w:rsidR="00E0262F" w:rsidRDefault="00ED07BB">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7531BF2B" w14:textId="77777777" w:rsidR="00E0262F" w:rsidRDefault="00ED07BB">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E0262F" w14:paraId="5C42B76B" w14:textId="77777777">
        <w:tc>
          <w:tcPr>
            <w:tcW w:w="1389" w:type="dxa"/>
          </w:tcPr>
          <w:p w14:paraId="124B3D74" w14:textId="77777777" w:rsidR="00E0262F" w:rsidRDefault="00ED07BB">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6B815910" w14:textId="77777777" w:rsidR="00E0262F" w:rsidRDefault="00ED07BB">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E0262F" w14:paraId="69D962D5" w14:textId="77777777">
        <w:tc>
          <w:tcPr>
            <w:tcW w:w="1389" w:type="dxa"/>
          </w:tcPr>
          <w:p w14:paraId="06836069" w14:textId="77777777" w:rsidR="00E0262F" w:rsidRDefault="00ED07BB">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79165C21" w14:textId="77777777" w:rsidR="00E0262F" w:rsidRDefault="00ED07BB">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53B18787" w14:textId="77777777" w:rsidR="00E0262F" w:rsidRDefault="00ED07BB">
      <w:pPr>
        <w:rPr>
          <w:rFonts w:ascii="Times New Roman" w:eastAsia="宋体" w:hAnsi="Times New Roman" w:cs="Times New Roman"/>
          <w:szCs w:val="24"/>
        </w:rPr>
      </w:pPr>
      <w:r>
        <w:rPr>
          <w:rFonts w:ascii="Times New Roman" w:eastAsia="宋体" w:hAnsi="Times New Roman" w:cs="Times New Roman" w:hint="eastAsia"/>
          <w:szCs w:val="24"/>
        </w:rPr>
        <w:t>《资格性审查表》和《符合性审查表》初审不通过，按投标无效处理。</w:t>
      </w:r>
    </w:p>
    <w:p w14:paraId="5CA93370" w14:textId="77777777" w:rsidR="00E0262F" w:rsidRDefault="00ED07BB">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62273105" w14:textId="77777777" w:rsidR="00E0262F" w:rsidRDefault="00ED07BB">
      <w:pPr>
        <w:ind w:firstLineChars="196" w:firstLine="412"/>
        <w:rPr>
          <w:rFonts w:ascii="ˎ̥" w:hAnsi="ˎ̥"/>
        </w:rPr>
      </w:pPr>
      <w:r>
        <w:rPr>
          <w:rFonts w:ascii="Times New Roman" w:eastAsia="宋体" w:hAnsi="Times New Roman" w:cs="Times New Roman" w:hint="eastAsia"/>
          <w:szCs w:val="24"/>
        </w:rPr>
        <w:t>评标方法：综合评分法，</w:t>
      </w:r>
      <w:r>
        <w:rPr>
          <w:rFonts w:ascii="ˎ̥" w:hAnsi="ˎ̥" w:hint="eastAsia"/>
        </w:rPr>
        <w:t>综合评分法，是指投标文件满足招标文件全部实质性要求，</w:t>
      </w:r>
      <w:proofErr w:type="gramStart"/>
      <w:r>
        <w:rPr>
          <w:rFonts w:ascii="ˎ̥" w:hAnsi="ˎ̥" w:hint="eastAsia"/>
        </w:rPr>
        <w:t>且按照</w:t>
      </w:r>
      <w:proofErr w:type="gramEnd"/>
      <w:r>
        <w:rPr>
          <w:rFonts w:ascii="ˎ̥" w:hAnsi="ˎ̥" w:hint="eastAsia"/>
        </w:rPr>
        <w:t>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14:paraId="149064C9" w14:textId="77777777" w:rsidR="00E0262F" w:rsidRDefault="00ED07BB">
      <w:pPr>
        <w:ind w:firstLineChars="196" w:firstLine="412"/>
        <w:rPr>
          <w:rFonts w:ascii="ˎ̥" w:hAnsi="ˎ̥" w:cs="ˎ̥"/>
          <w:szCs w:val="24"/>
        </w:rPr>
      </w:pPr>
      <w:r>
        <w:rPr>
          <w:rFonts w:ascii="ˎ̥" w:hAnsi="ˎ̥" w:hint="eastAsia"/>
        </w:rPr>
        <w:t>本项目</w:t>
      </w:r>
      <w:r>
        <w:rPr>
          <w:rFonts w:hint="eastAsia"/>
        </w:rPr>
        <w:t>中标供应商数量为</w:t>
      </w:r>
      <w:r>
        <w:t xml:space="preserve"> 1 </w:t>
      </w:r>
      <w:r>
        <w:rPr>
          <w:rFonts w:hint="eastAsia"/>
        </w:rPr>
        <w:t>家。</w:t>
      </w:r>
    </w:p>
    <w:p w14:paraId="02772FF1" w14:textId="77777777" w:rsidR="00E0262F" w:rsidRDefault="00ED07BB">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14:paraId="3176D784" w14:textId="77777777" w:rsidR="00E0262F" w:rsidRDefault="00ED07BB">
      <w:pPr>
        <w:rPr>
          <w:rFonts w:ascii="Times New Roman" w:eastAsia="宋体" w:hAnsi="Times New Roman" w:cs="Times New Roman"/>
          <w:szCs w:val="24"/>
        </w:rPr>
      </w:pPr>
      <w:r>
        <w:rPr>
          <w:rFonts w:ascii="Times New Roman" w:eastAsia="宋体" w:hAnsi="Times New Roman" w:cs="Times New Roman" w:hint="eastAsia"/>
          <w:szCs w:val="24"/>
        </w:rPr>
        <w:t>评标方法</w:t>
      </w:r>
    </w:p>
    <w:p w14:paraId="3736A7D1" w14:textId="77777777" w:rsidR="00E0262F" w:rsidRDefault="00ED07BB">
      <w:pPr>
        <w:adjustRightInd w:val="0"/>
        <w:snapToGrid w:val="0"/>
        <w:spacing w:line="480" w:lineRule="auto"/>
        <w:ind w:firstLineChars="200" w:firstLine="420"/>
        <w:jc w:val="left"/>
        <w:rPr>
          <w:rFonts w:ascii="Times New Roman" w:eastAsia="宋体" w:hAnsi="Times New Roman" w:cs="Times New Roman"/>
          <w:szCs w:val="24"/>
        </w:rPr>
      </w:pPr>
      <w:r>
        <w:rPr>
          <w:rFonts w:ascii="Times New Roman" w:eastAsia="宋体" w:hAnsi="Times New Roman" w:cs="Times New Roman"/>
          <w:szCs w:val="24"/>
        </w:rPr>
        <w:t>价格分采用低价优先法计算，即满足招标文件要求且投标价格最低的投标报价为评标基准价，其价格分为满分。其他投标人的价格</w:t>
      </w:r>
      <w:proofErr w:type="gramStart"/>
      <w:r>
        <w:rPr>
          <w:rFonts w:ascii="Times New Roman" w:eastAsia="宋体" w:hAnsi="Times New Roman" w:cs="Times New Roman"/>
          <w:szCs w:val="24"/>
        </w:rPr>
        <w:t>分按照</w:t>
      </w:r>
      <w:proofErr w:type="gramEnd"/>
      <w:r>
        <w:rPr>
          <w:rFonts w:ascii="Times New Roman" w:eastAsia="宋体" w:hAnsi="Times New Roman" w:cs="Times New Roman"/>
          <w:szCs w:val="24"/>
        </w:rPr>
        <w:t>下列公式计算：</w:t>
      </w:r>
    </w:p>
    <w:p w14:paraId="46D0C4A2" w14:textId="77777777" w:rsidR="00E0262F" w:rsidRDefault="00ED07BB">
      <w:pPr>
        <w:adjustRightInd w:val="0"/>
        <w:snapToGrid w:val="0"/>
        <w:spacing w:line="480" w:lineRule="auto"/>
        <w:ind w:firstLine="420"/>
        <w:jc w:val="left"/>
        <w:rPr>
          <w:rFonts w:ascii="Times New Roman" w:eastAsia="宋体" w:hAnsi="Times New Roman" w:cs="Times New Roman"/>
          <w:szCs w:val="24"/>
        </w:rPr>
      </w:pPr>
      <w:r>
        <w:rPr>
          <w:rFonts w:ascii="Times New Roman" w:eastAsia="宋体" w:hAnsi="Times New Roman" w:cs="Times New Roman"/>
          <w:szCs w:val="24"/>
        </w:rPr>
        <w:t>价格分</w:t>
      </w:r>
      <w:r>
        <w:rPr>
          <w:rFonts w:ascii="Times New Roman" w:eastAsia="宋体" w:hAnsi="Times New Roman" w:cs="Times New Roman"/>
          <w:szCs w:val="24"/>
        </w:rPr>
        <w:t xml:space="preserve"> = (</w:t>
      </w:r>
      <w:r>
        <w:rPr>
          <w:rFonts w:ascii="Times New Roman" w:eastAsia="宋体" w:hAnsi="Times New Roman" w:cs="Times New Roman"/>
          <w:szCs w:val="24"/>
        </w:rPr>
        <w:t>评标基准价／投标报价</w:t>
      </w:r>
      <w:r>
        <w:rPr>
          <w:rFonts w:ascii="Times New Roman" w:eastAsia="宋体" w:hAnsi="Times New Roman" w:cs="Times New Roman"/>
          <w:szCs w:val="24"/>
        </w:rPr>
        <w:t>)×100</w:t>
      </w:r>
    </w:p>
    <w:p w14:paraId="52144E2C" w14:textId="77777777" w:rsidR="00E0262F" w:rsidRDefault="00ED07BB">
      <w:pPr>
        <w:adjustRightInd w:val="0"/>
        <w:snapToGrid w:val="0"/>
        <w:spacing w:line="480" w:lineRule="auto"/>
        <w:jc w:val="left"/>
        <w:rPr>
          <w:rFonts w:ascii="Times New Roman" w:eastAsia="宋体" w:hAnsi="Times New Roman" w:cs="Times New Roman"/>
          <w:szCs w:val="24"/>
        </w:rPr>
      </w:pPr>
      <w:r>
        <w:rPr>
          <w:rFonts w:ascii="Times New Roman" w:eastAsia="宋体" w:hAnsi="Times New Roman" w:cs="Times New Roman"/>
          <w:szCs w:val="24"/>
        </w:rPr>
        <w:t xml:space="preserve">　　评标总得分＝</w:t>
      </w:r>
      <w:r>
        <w:rPr>
          <w:rFonts w:ascii="Times New Roman" w:eastAsia="宋体" w:hAnsi="Times New Roman" w:cs="Times New Roman"/>
          <w:szCs w:val="24"/>
        </w:rPr>
        <w:t>F1×A1</w:t>
      </w:r>
      <w:r>
        <w:rPr>
          <w:rFonts w:ascii="Times New Roman" w:eastAsia="宋体" w:hAnsi="Times New Roman" w:cs="Times New Roman"/>
          <w:szCs w:val="24"/>
        </w:rPr>
        <w:t>＋</w:t>
      </w:r>
      <w:r>
        <w:rPr>
          <w:rFonts w:ascii="Times New Roman" w:eastAsia="宋体" w:hAnsi="Times New Roman" w:cs="Times New Roman"/>
          <w:szCs w:val="24"/>
        </w:rPr>
        <w:t>F2×A2</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w:t>
      </w:r>
      <w:proofErr w:type="spellStart"/>
      <w:r>
        <w:rPr>
          <w:rFonts w:ascii="Times New Roman" w:eastAsia="宋体" w:hAnsi="Times New Roman" w:cs="Times New Roman"/>
          <w:szCs w:val="24"/>
        </w:rPr>
        <w:t>Fn×An</w:t>
      </w:r>
      <w:proofErr w:type="spellEnd"/>
    </w:p>
    <w:p w14:paraId="7007C739" w14:textId="77777777" w:rsidR="00E0262F" w:rsidRDefault="00ED07BB">
      <w:pPr>
        <w:adjustRightInd w:val="0"/>
        <w:snapToGrid w:val="0"/>
        <w:spacing w:line="480" w:lineRule="auto"/>
        <w:jc w:val="left"/>
        <w:rPr>
          <w:rFonts w:ascii="Times New Roman" w:eastAsia="宋体" w:hAnsi="Times New Roman" w:cs="Times New Roman"/>
          <w:szCs w:val="24"/>
        </w:rPr>
      </w:pPr>
      <w:r>
        <w:rPr>
          <w:rFonts w:ascii="Times New Roman" w:eastAsia="宋体" w:hAnsi="Times New Roman" w:cs="Times New Roman"/>
          <w:szCs w:val="24"/>
        </w:rPr>
        <w:t xml:space="preserve">　　</w:t>
      </w:r>
      <w:r>
        <w:rPr>
          <w:rFonts w:ascii="Times New Roman" w:eastAsia="宋体" w:hAnsi="Times New Roman" w:cs="Times New Roman"/>
          <w:szCs w:val="24"/>
        </w:rPr>
        <w:t>F1</w:t>
      </w:r>
      <w:r>
        <w:rPr>
          <w:rFonts w:ascii="Times New Roman" w:eastAsia="宋体" w:hAnsi="Times New Roman" w:cs="Times New Roman"/>
          <w:szCs w:val="24"/>
        </w:rPr>
        <w:t>、</w:t>
      </w:r>
      <w:r>
        <w:rPr>
          <w:rFonts w:ascii="Times New Roman" w:eastAsia="宋体" w:hAnsi="Times New Roman" w:cs="Times New Roman"/>
          <w:szCs w:val="24"/>
        </w:rPr>
        <w:t>F2……</w:t>
      </w:r>
      <w:proofErr w:type="spellStart"/>
      <w:r>
        <w:rPr>
          <w:rFonts w:ascii="Times New Roman" w:eastAsia="宋体" w:hAnsi="Times New Roman" w:cs="Times New Roman"/>
          <w:szCs w:val="24"/>
        </w:rPr>
        <w:t>Fn</w:t>
      </w:r>
      <w:proofErr w:type="spellEnd"/>
      <w:r>
        <w:rPr>
          <w:rFonts w:ascii="Times New Roman" w:eastAsia="宋体" w:hAnsi="Times New Roman" w:cs="Times New Roman"/>
          <w:szCs w:val="24"/>
        </w:rPr>
        <w:t>分别为各项评审因素的得分；</w:t>
      </w:r>
    </w:p>
    <w:p w14:paraId="7572BC5B" w14:textId="77777777" w:rsidR="00E0262F" w:rsidRDefault="00ED07BB">
      <w:pPr>
        <w:adjustRightInd w:val="0"/>
        <w:snapToGrid w:val="0"/>
        <w:spacing w:line="480" w:lineRule="auto"/>
        <w:ind w:firstLine="420"/>
        <w:jc w:val="left"/>
        <w:rPr>
          <w:rFonts w:ascii="Times New Roman" w:eastAsia="宋体" w:hAnsi="Times New Roman" w:cs="Times New Roman"/>
          <w:szCs w:val="24"/>
        </w:rPr>
      </w:pPr>
      <w:r>
        <w:rPr>
          <w:rFonts w:ascii="Times New Roman" w:eastAsia="宋体" w:hAnsi="Times New Roman" w:cs="Times New Roman"/>
          <w:szCs w:val="24"/>
        </w:rPr>
        <w:t>A1</w:t>
      </w:r>
      <w:r>
        <w:rPr>
          <w:rFonts w:ascii="Times New Roman" w:eastAsia="宋体" w:hAnsi="Times New Roman" w:cs="Times New Roman"/>
          <w:szCs w:val="24"/>
        </w:rPr>
        <w:t>、</w:t>
      </w:r>
      <w:r>
        <w:rPr>
          <w:rFonts w:ascii="Times New Roman" w:eastAsia="宋体" w:hAnsi="Times New Roman" w:cs="Times New Roman"/>
          <w:szCs w:val="24"/>
        </w:rPr>
        <w:t>A2</w:t>
      </w:r>
      <w:r>
        <w:rPr>
          <w:rFonts w:ascii="Times New Roman" w:eastAsia="宋体" w:hAnsi="Times New Roman" w:cs="Times New Roman"/>
          <w:szCs w:val="24"/>
        </w:rPr>
        <w:t>、</w:t>
      </w:r>
      <w:r>
        <w:rPr>
          <w:rFonts w:ascii="Times New Roman" w:eastAsia="宋体" w:hAnsi="Times New Roman" w:cs="Times New Roman"/>
          <w:szCs w:val="24"/>
        </w:rPr>
        <w:t xml:space="preserve">……An </w:t>
      </w:r>
      <w:r>
        <w:rPr>
          <w:rFonts w:ascii="Times New Roman" w:eastAsia="宋体" w:hAnsi="Times New Roman" w:cs="Times New Roman"/>
          <w:szCs w:val="24"/>
        </w:rPr>
        <w:t>分别为各项评审因素所占的权重</w:t>
      </w:r>
      <w:r>
        <w:rPr>
          <w:rFonts w:ascii="Times New Roman" w:eastAsia="宋体" w:hAnsi="Times New Roman" w:cs="Times New Roman"/>
          <w:szCs w:val="24"/>
        </w:rPr>
        <w:t>(A1</w:t>
      </w:r>
      <w:r>
        <w:rPr>
          <w:rFonts w:ascii="Times New Roman" w:eastAsia="宋体" w:hAnsi="Times New Roman" w:cs="Times New Roman"/>
          <w:szCs w:val="24"/>
        </w:rPr>
        <w:t>＋</w:t>
      </w:r>
      <w:r>
        <w:rPr>
          <w:rFonts w:ascii="Times New Roman" w:eastAsia="宋体" w:hAnsi="Times New Roman" w:cs="Times New Roman"/>
          <w:szCs w:val="24"/>
        </w:rPr>
        <w:t>A2</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An</w:t>
      </w:r>
      <w:r>
        <w:rPr>
          <w:rFonts w:ascii="Times New Roman" w:eastAsia="宋体" w:hAnsi="Times New Roman" w:cs="Times New Roman"/>
          <w:szCs w:val="24"/>
        </w:rPr>
        <w:t>＝</w:t>
      </w:r>
      <w:r>
        <w:rPr>
          <w:rFonts w:ascii="Times New Roman" w:eastAsia="宋体" w:hAnsi="Times New Roman" w:cs="Times New Roman"/>
          <w:szCs w:val="24"/>
        </w:rPr>
        <w:t>1)</w:t>
      </w:r>
      <w:r>
        <w:rPr>
          <w:rFonts w:ascii="Times New Roman" w:eastAsia="宋体" w:hAnsi="Times New Roman" w:cs="Times New Roman"/>
          <w:szCs w:val="24"/>
        </w:rPr>
        <w:t>。</w:t>
      </w:r>
    </w:p>
    <w:p w14:paraId="4DB0E991" w14:textId="77777777" w:rsidR="00E0262F" w:rsidRDefault="00ED07BB">
      <w:pPr>
        <w:rPr>
          <w:rFonts w:ascii="Times New Roman" w:eastAsia="宋体" w:hAnsi="Times New Roman" w:cs="Times New Roman"/>
          <w:szCs w:val="24"/>
        </w:rPr>
      </w:pPr>
      <w:r>
        <w:rPr>
          <w:rFonts w:ascii="Times New Roman" w:eastAsia="宋体" w:hAnsi="Times New Roman" w:cs="Times New Roman"/>
          <w:szCs w:val="24"/>
        </w:rPr>
        <w:t>主观评分的评审因素的得分是所有评委打分的算数平均值（不得扣除最高分和最低分）。</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695"/>
        <w:gridCol w:w="10"/>
        <w:gridCol w:w="2999"/>
        <w:gridCol w:w="800"/>
        <w:gridCol w:w="1118"/>
        <w:gridCol w:w="2579"/>
      </w:tblGrid>
      <w:tr w:rsidR="00E0262F" w14:paraId="1B77F98F" w14:textId="77777777">
        <w:tc>
          <w:tcPr>
            <w:tcW w:w="838" w:type="dxa"/>
            <w:tcBorders>
              <w:top w:val="single" w:sz="4" w:space="0" w:color="auto"/>
              <w:left w:val="single" w:sz="4" w:space="0" w:color="auto"/>
              <w:bottom w:val="single" w:sz="4" w:space="0" w:color="auto"/>
              <w:right w:val="single" w:sz="4" w:space="0" w:color="auto"/>
            </w:tcBorders>
          </w:tcPr>
          <w:p w14:paraId="16FD38EB" w14:textId="77777777" w:rsidR="00E0262F" w:rsidRDefault="00ED07BB">
            <w:pPr>
              <w:jc w:val="center"/>
              <w:rPr>
                <w:rFonts w:ascii="宋体" w:hAnsi="宋体"/>
                <w:szCs w:val="21"/>
              </w:rPr>
            </w:pPr>
            <w:r>
              <w:rPr>
                <w:rFonts w:ascii="宋体" w:hAnsi="宋体" w:hint="eastAsia"/>
                <w:szCs w:val="21"/>
              </w:rPr>
              <w:t>序号</w:t>
            </w:r>
          </w:p>
        </w:tc>
        <w:tc>
          <w:tcPr>
            <w:tcW w:w="5622" w:type="dxa"/>
            <w:gridSpan w:val="5"/>
            <w:tcBorders>
              <w:top w:val="single" w:sz="4" w:space="0" w:color="auto"/>
              <w:left w:val="single" w:sz="4" w:space="0" w:color="auto"/>
              <w:bottom w:val="single" w:sz="4" w:space="0" w:color="auto"/>
              <w:right w:val="single" w:sz="4" w:space="0" w:color="auto"/>
            </w:tcBorders>
          </w:tcPr>
          <w:p w14:paraId="0B7D4FAA" w14:textId="77777777" w:rsidR="00E0262F" w:rsidRDefault="00ED07BB">
            <w:pPr>
              <w:jc w:val="center"/>
              <w:rPr>
                <w:rFonts w:ascii="宋体" w:hAnsi="宋体"/>
                <w:szCs w:val="21"/>
              </w:rPr>
            </w:pPr>
            <w:r>
              <w:rPr>
                <w:rFonts w:ascii="宋体" w:hAnsi="宋体" w:hint="eastAsia"/>
                <w:szCs w:val="21"/>
              </w:rPr>
              <w:t>评分项</w:t>
            </w:r>
          </w:p>
        </w:tc>
        <w:tc>
          <w:tcPr>
            <w:tcW w:w="2579" w:type="dxa"/>
            <w:tcBorders>
              <w:top w:val="single" w:sz="4" w:space="0" w:color="auto"/>
              <w:left w:val="single" w:sz="4" w:space="0" w:color="auto"/>
              <w:bottom w:val="single" w:sz="4" w:space="0" w:color="auto"/>
              <w:right w:val="single" w:sz="4" w:space="0" w:color="auto"/>
            </w:tcBorders>
          </w:tcPr>
          <w:p w14:paraId="6165DA63" w14:textId="77777777" w:rsidR="00E0262F" w:rsidRDefault="00ED07BB">
            <w:pPr>
              <w:jc w:val="center"/>
              <w:rPr>
                <w:rFonts w:ascii="宋体" w:hAnsi="宋体"/>
                <w:szCs w:val="21"/>
              </w:rPr>
            </w:pPr>
            <w:r>
              <w:rPr>
                <w:rFonts w:ascii="宋体" w:hAnsi="宋体" w:hint="eastAsia"/>
                <w:szCs w:val="21"/>
              </w:rPr>
              <w:t>权重</w:t>
            </w:r>
          </w:p>
        </w:tc>
      </w:tr>
      <w:tr w:rsidR="00E0262F" w14:paraId="6EF839EC" w14:textId="77777777">
        <w:tc>
          <w:tcPr>
            <w:tcW w:w="838" w:type="dxa"/>
            <w:tcBorders>
              <w:top w:val="single" w:sz="4" w:space="0" w:color="auto"/>
              <w:left w:val="single" w:sz="4" w:space="0" w:color="auto"/>
              <w:bottom w:val="single" w:sz="4" w:space="0" w:color="auto"/>
              <w:right w:val="single" w:sz="4" w:space="0" w:color="auto"/>
            </w:tcBorders>
          </w:tcPr>
          <w:p w14:paraId="64ADA482" w14:textId="77777777" w:rsidR="00E0262F" w:rsidRDefault="00ED07BB">
            <w:pPr>
              <w:jc w:val="center"/>
              <w:rPr>
                <w:rFonts w:ascii="宋体" w:hAnsi="宋体"/>
                <w:szCs w:val="21"/>
              </w:rPr>
            </w:pPr>
            <w:r>
              <w:rPr>
                <w:rFonts w:ascii="宋体" w:hAnsi="宋体"/>
                <w:szCs w:val="21"/>
              </w:rPr>
              <w:t>1</w:t>
            </w:r>
          </w:p>
        </w:tc>
        <w:tc>
          <w:tcPr>
            <w:tcW w:w="5622" w:type="dxa"/>
            <w:gridSpan w:val="5"/>
            <w:tcBorders>
              <w:top w:val="single" w:sz="4" w:space="0" w:color="auto"/>
              <w:left w:val="single" w:sz="4" w:space="0" w:color="auto"/>
              <w:bottom w:val="single" w:sz="4" w:space="0" w:color="auto"/>
              <w:right w:val="single" w:sz="4" w:space="0" w:color="auto"/>
            </w:tcBorders>
          </w:tcPr>
          <w:p w14:paraId="748D0CF4" w14:textId="77777777" w:rsidR="00E0262F" w:rsidRDefault="00ED07BB">
            <w:pPr>
              <w:jc w:val="center"/>
              <w:rPr>
                <w:rFonts w:ascii="宋体" w:hAnsi="宋体"/>
                <w:szCs w:val="21"/>
              </w:rPr>
            </w:pPr>
            <w:r>
              <w:rPr>
                <w:rFonts w:ascii="宋体" w:hAnsi="宋体" w:hint="eastAsia"/>
                <w:szCs w:val="21"/>
              </w:rPr>
              <w:t>价格</w:t>
            </w:r>
          </w:p>
        </w:tc>
        <w:tc>
          <w:tcPr>
            <w:tcW w:w="2579" w:type="dxa"/>
            <w:tcBorders>
              <w:top w:val="single" w:sz="4" w:space="0" w:color="auto"/>
              <w:left w:val="single" w:sz="4" w:space="0" w:color="auto"/>
              <w:bottom w:val="single" w:sz="4" w:space="0" w:color="auto"/>
              <w:right w:val="single" w:sz="4" w:space="0" w:color="auto"/>
            </w:tcBorders>
          </w:tcPr>
          <w:p w14:paraId="6236E4E6" w14:textId="77777777" w:rsidR="00E0262F" w:rsidRDefault="00ED07BB">
            <w:pPr>
              <w:jc w:val="center"/>
              <w:rPr>
                <w:rFonts w:ascii="宋体" w:hAnsi="宋体"/>
                <w:szCs w:val="21"/>
              </w:rPr>
            </w:pPr>
            <w:r>
              <w:rPr>
                <w:rFonts w:ascii="宋体" w:hAnsi="宋体" w:hint="eastAsia"/>
                <w:szCs w:val="21"/>
              </w:rPr>
              <w:t>2</w:t>
            </w:r>
            <w:r>
              <w:rPr>
                <w:rFonts w:ascii="宋体" w:hAnsi="宋体"/>
                <w:szCs w:val="21"/>
              </w:rPr>
              <w:t>4</w:t>
            </w:r>
          </w:p>
        </w:tc>
      </w:tr>
      <w:tr w:rsidR="00E0262F" w14:paraId="7F3CFC42" w14:textId="77777777">
        <w:tc>
          <w:tcPr>
            <w:tcW w:w="838" w:type="dxa"/>
            <w:tcBorders>
              <w:top w:val="single" w:sz="4" w:space="0" w:color="auto"/>
              <w:left w:val="single" w:sz="4" w:space="0" w:color="auto"/>
              <w:bottom w:val="single" w:sz="4" w:space="0" w:color="auto"/>
              <w:right w:val="single" w:sz="4" w:space="0" w:color="auto"/>
            </w:tcBorders>
          </w:tcPr>
          <w:p w14:paraId="43D301EE" w14:textId="77777777" w:rsidR="00E0262F" w:rsidRDefault="00ED07BB">
            <w:pPr>
              <w:jc w:val="center"/>
              <w:rPr>
                <w:rFonts w:ascii="宋体" w:hAnsi="宋体"/>
                <w:szCs w:val="21"/>
              </w:rPr>
            </w:pPr>
            <w:r>
              <w:rPr>
                <w:rFonts w:ascii="宋体" w:hAnsi="宋体"/>
                <w:szCs w:val="21"/>
              </w:rPr>
              <w:lastRenderedPageBreak/>
              <w:t>2</w:t>
            </w:r>
          </w:p>
        </w:tc>
        <w:tc>
          <w:tcPr>
            <w:tcW w:w="5622" w:type="dxa"/>
            <w:gridSpan w:val="5"/>
            <w:tcBorders>
              <w:top w:val="single" w:sz="4" w:space="0" w:color="auto"/>
              <w:left w:val="single" w:sz="4" w:space="0" w:color="auto"/>
              <w:bottom w:val="single" w:sz="4" w:space="0" w:color="auto"/>
              <w:right w:val="single" w:sz="4" w:space="0" w:color="auto"/>
            </w:tcBorders>
          </w:tcPr>
          <w:p w14:paraId="10FDD038" w14:textId="77777777" w:rsidR="00E0262F" w:rsidRDefault="00ED07BB">
            <w:pPr>
              <w:jc w:val="center"/>
              <w:rPr>
                <w:rFonts w:ascii="宋体" w:hAnsi="宋体"/>
                <w:szCs w:val="21"/>
              </w:rPr>
            </w:pPr>
            <w:r>
              <w:rPr>
                <w:rFonts w:ascii="宋体" w:hAnsi="宋体" w:hint="eastAsia"/>
                <w:szCs w:val="21"/>
              </w:rPr>
              <w:t>技术部分</w:t>
            </w:r>
          </w:p>
        </w:tc>
        <w:tc>
          <w:tcPr>
            <w:tcW w:w="2579" w:type="dxa"/>
            <w:tcBorders>
              <w:top w:val="single" w:sz="4" w:space="0" w:color="auto"/>
              <w:left w:val="single" w:sz="4" w:space="0" w:color="auto"/>
              <w:bottom w:val="single" w:sz="4" w:space="0" w:color="auto"/>
              <w:right w:val="single" w:sz="4" w:space="0" w:color="auto"/>
            </w:tcBorders>
          </w:tcPr>
          <w:p w14:paraId="7429B621" w14:textId="77777777" w:rsidR="00E0262F" w:rsidRDefault="00ED07BB">
            <w:pPr>
              <w:jc w:val="center"/>
              <w:rPr>
                <w:rFonts w:ascii="宋体" w:hAnsi="宋体"/>
                <w:szCs w:val="21"/>
              </w:rPr>
            </w:pPr>
            <w:r>
              <w:rPr>
                <w:rFonts w:ascii="宋体" w:hAnsi="宋体" w:hint="eastAsia"/>
                <w:szCs w:val="21"/>
              </w:rPr>
              <w:t>4</w:t>
            </w:r>
            <w:r>
              <w:rPr>
                <w:rFonts w:ascii="宋体" w:hAnsi="宋体"/>
                <w:szCs w:val="21"/>
              </w:rPr>
              <w:t>0</w:t>
            </w:r>
          </w:p>
        </w:tc>
      </w:tr>
      <w:tr w:rsidR="00E0262F" w14:paraId="58A2F5F1" w14:textId="77777777">
        <w:trPr>
          <w:trHeight w:val="63"/>
        </w:trPr>
        <w:tc>
          <w:tcPr>
            <w:tcW w:w="838" w:type="dxa"/>
            <w:vMerge w:val="restart"/>
            <w:tcBorders>
              <w:top w:val="single" w:sz="4" w:space="0" w:color="auto"/>
              <w:left w:val="single" w:sz="4" w:space="0" w:color="auto"/>
              <w:right w:val="single" w:sz="4" w:space="0" w:color="auto"/>
            </w:tcBorders>
          </w:tcPr>
          <w:p w14:paraId="61A65BF2" w14:textId="77777777" w:rsidR="00E0262F" w:rsidRDefault="00E0262F">
            <w:pPr>
              <w:jc w:val="center"/>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46224960" w14:textId="77777777" w:rsidR="00E0262F" w:rsidRDefault="00ED07BB">
            <w:pPr>
              <w:jc w:val="center"/>
              <w:rPr>
                <w:rFonts w:ascii="宋体" w:hAnsi="宋体"/>
                <w:szCs w:val="21"/>
              </w:rPr>
            </w:pPr>
            <w:r>
              <w:rPr>
                <w:rFonts w:ascii="宋体" w:hAnsi="宋体" w:hint="eastAsia"/>
                <w:szCs w:val="21"/>
              </w:rPr>
              <w:t>序号</w:t>
            </w:r>
          </w:p>
        </w:tc>
        <w:tc>
          <w:tcPr>
            <w:tcW w:w="3009" w:type="dxa"/>
            <w:gridSpan w:val="2"/>
            <w:tcBorders>
              <w:top w:val="single" w:sz="4" w:space="0" w:color="auto"/>
              <w:left w:val="single" w:sz="4" w:space="0" w:color="auto"/>
              <w:bottom w:val="single" w:sz="4" w:space="0" w:color="auto"/>
              <w:right w:val="single" w:sz="4" w:space="0" w:color="auto"/>
            </w:tcBorders>
          </w:tcPr>
          <w:p w14:paraId="2C65C862" w14:textId="77777777" w:rsidR="00E0262F" w:rsidRDefault="00ED07BB">
            <w:pPr>
              <w:jc w:val="center"/>
              <w:rPr>
                <w:rFonts w:ascii="宋体" w:hAnsi="宋体"/>
                <w:szCs w:val="21"/>
              </w:rPr>
            </w:pPr>
            <w:r>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57C52FA4" w14:textId="77777777" w:rsidR="00E0262F" w:rsidRDefault="00ED07BB">
            <w:pPr>
              <w:jc w:val="center"/>
              <w:rPr>
                <w:rFonts w:ascii="宋体" w:hAnsi="宋体"/>
                <w:szCs w:val="21"/>
              </w:rPr>
            </w:pPr>
            <w:r>
              <w:rPr>
                <w:rFonts w:ascii="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14:paraId="42C190D4" w14:textId="77777777" w:rsidR="00E0262F" w:rsidRDefault="00ED07BB">
            <w:pPr>
              <w:jc w:val="center"/>
              <w:rPr>
                <w:rFonts w:ascii="宋体" w:hAnsi="宋体"/>
                <w:szCs w:val="21"/>
              </w:rPr>
            </w:pPr>
            <w:r>
              <w:rPr>
                <w:rFonts w:ascii="宋体" w:hAnsi="宋体"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14:paraId="16DDDE39" w14:textId="77777777" w:rsidR="00E0262F" w:rsidRDefault="00ED07BB">
            <w:pPr>
              <w:jc w:val="center"/>
              <w:rPr>
                <w:rFonts w:ascii="宋体" w:hAnsi="宋体"/>
                <w:szCs w:val="21"/>
              </w:rPr>
            </w:pPr>
            <w:r>
              <w:rPr>
                <w:rFonts w:ascii="宋体" w:hAnsi="宋体" w:hint="eastAsia"/>
                <w:szCs w:val="21"/>
              </w:rPr>
              <w:t>评分准则</w:t>
            </w:r>
          </w:p>
        </w:tc>
      </w:tr>
      <w:tr w:rsidR="00E0262F" w14:paraId="26D1C86C" w14:textId="77777777">
        <w:trPr>
          <w:trHeight w:val="63"/>
        </w:trPr>
        <w:tc>
          <w:tcPr>
            <w:tcW w:w="0" w:type="auto"/>
            <w:vMerge/>
            <w:tcBorders>
              <w:left w:val="single" w:sz="4" w:space="0" w:color="auto"/>
              <w:right w:val="single" w:sz="4" w:space="0" w:color="auto"/>
            </w:tcBorders>
            <w:vAlign w:val="center"/>
          </w:tcPr>
          <w:p w14:paraId="7EC1F218" w14:textId="77777777" w:rsidR="00E0262F" w:rsidRDefault="00E0262F">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717170DC" w14:textId="77777777" w:rsidR="00E0262F" w:rsidRDefault="00ED07BB">
            <w:pPr>
              <w:jc w:val="center"/>
              <w:rPr>
                <w:rFonts w:ascii="宋体" w:hAnsi="宋体"/>
                <w:szCs w:val="21"/>
              </w:rPr>
            </w:pPr>
            <w:r>
              <w:rPr>
                <w:rFonts w:ascii="宋体" w:hAnsi="宋体"/>
                <w:szCs w:val="21"/>
              </w:rPr>
              <w:t>1</w:t>
            </w:r>
          </w:p>
        </w:tc>
        <w:tc>
          <w:tcPr>
            <w:tcW w:w="3009" w:type="dxa"/>
            <w:gridSpan w:val="2"/>
            <w:tcBorders>
              <w:top w:val="single" w:sz="4" w:space="0" w:color="auto"/>
              <w:left w:val="single" w:sz="4" w:space="0" w:color="auto"/>
              <w:bottom w:val="single" w:sz="4" w:space="0" w:color="auto"/>
              <w:right w:val="single" w:sz="4" w:space="0" w:color="auto"/>
            </w:tcBorders>
          </w:tcPr>
          <w:p w14:paraId="2803A8BA" w14:textId="77777777" w:rsidR="00E0262F" w:rsidRDefault="00ED07BB">
            <w:pPr>
              <w:jc w:val="center"/>
              <w:rPr>
                <w:rFonts w:ascii="宋体" w:hAnsi="宋体"/>
                <w:szCs w:val="21"/>
              </w:rPr>
            </w:pPr>
            <w:r>
              <w:rPr>
                <w:rFonts w:ascii="宋体" w:hAnsi="宋体" w:hint="eastAsia"/>
                <w:szCs w:val="21"/>
              </w:rPr>
              <w:t>实施方案（工作措施、工作方法、工作手段、工作流程）</w:t>
            </w:r>
          </w:p>
        </w:tc>
        <w:tc>
          <w:tcPr>
            <w:tcW w:w="800" w:type="dxa"/>
            <w:tcBorders>
              <w:top w:val="single" w:sz="4" w:space="0" w:color="auto"/>
              <w:left w:val="single" w:sz="4" w:space="0" w:color="auto"/>
              <w:bottom w:val="single" w:sz="4" w:space="0" w:color="auto"/>
              <w:right w:val="single" w:sz="4" w:space="0" w:color="auto"/>
            </w:tcBorders>
          </w:tcPr>
          <w:p w14:paraId="2F6CA457" w14:textId="77777777" w:rsidR="00E0262F" w:rsidRDefault="00ED07BB">
            <w:pPr>
              <w:jc w:val="center"/>
              <w:rPr>
                <w:rFonts w:ascii="宋体" w:hAnsi="宋体"/>
                <w:szCs w:val="21"/>
              </w:rPr>
            </w:pPr>
            <w:r>
              <w:rPr>
                <w:rFonts w:ascii="宋体" w:hAnsi="宋体"/>
                <w:szCs w:val="21"/>
              </w:rPr>
              <w:t>1</w:t>
            </w:r>
            <w:r>
              <w:rPr>
                <w:rFonts w:ascii="宋体" w:hAnsi="宋体" w:hint="eastAsia"/>
                <w:szCs w:val="21"/>
              </w:rPr>
              <w:t>0</w:t>
            </w:r>
          </w:p>
        </w:tc>
        <w:tc>
          <w:tcPr>
            <w:tcW w:w="1118" w:type="dxa"/>
            <w:tcBorders>
              <w:top w:val="single" w:sz="4" w:space="0" w:color="auto"/>
              <w:left w:val="single" w:sz="4" w:space="0" w:color="auto"/>
              <w:bottom w:val="single" w:sz="4" w:space="0" w:color="auto"/>
              <w:right w:val="single" w:sz="4" w:space="0" w:color="auto"/>
            </w:tcBorders>
          </w:tcPr>
          <w:p w14:paraId="75E95CFE" w14:textId="77777777" w:rsidR="00E0262F" w:rsidRDefault="00ED07BB">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14A16FBE" w14:textId="77777777" w:rsidR="00E0262F" w:rsidRDefault="00ED07BB">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评审内容：</w:t>
            </w:r>
          </w:p>
          <w:p w14:paraId="10487C0E" w14:textId="77777777" w:rsidR="00E0262F" w:rsidRDefault="00ED07BB">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1</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 xml:space="preserve"> </w:t>
            </w:r>
            <w:r>
              <w:rPr>
                <w:rFonts w:ascii="Times New Roman" w:eastAsia="宋体" w:hAnsi="Times New Roman" w:cs="Times New Roman"/>
                <w:color w:val="000000" w:themeColor="text1"/>
                <w:szCs w:val="21"/>
              </w:rPr>
              <w:t>项目整体的服务目标、工作任务明确；</w:t>
            </w:r>
          </w:p>
          <w:p w14:paraId="47CBE91F" w14:textId="77777777" w:rsidR="00E0262F" w:rsidRDefault="00ED07BB">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2</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 xml:space="preserve"> </w:t>
            </w:r>
            <w:r>
              <w:rPr>
                <w:rFonts w:ascii="Times New Roman" w:eastAsia="宋体" w:hAnsi="Times New Roman" w:cs="Times New Roman"/>
                <w:color w:val="000000" w:themeColor="text1"/>
                <w:szCs w:val="21"/>
              </w:rPr>
              <w:t>进度计划制定合理；</w:t>
            </w:r>
          </w:p>
          <w:p w14:paraId="74BB2167" w14:textId="77777777" w:rsidR="00E0262F" w:rsidRDefault="00ED07BB">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3</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 xml:space="preserve"> </w:t>
            </w:r>
            <w:r>
              <w:rPr>
                <w:rFonts w:ascii="Times New Roman" w:eastAsia="宋体" w:hAnsi="Times New Roman" w:cs="Times New Roman"/>
                <w:color w:val="000000" w:themeColor="text1"/>
                <w:szCs w:val="21"/>
              </w:rPr>
              <w:t>组织保障、运行管理方案详细；</w:t>
            </w:r>
          </w:p>
          <w:p w14:paraId="49FD4FC6" w14:textId="77777777" w:rsidR="00E0262F" w:rsidRDefault="00ED07BB">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4</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 xml:space="preserve"> </w:t>
            </w:r>
            <w:r>
              <w:rPr>
                <w:rFonts w:ascii="Times New Roman" w:eastAsia="宋体" w:hAnsi="Times New Roman" w:cs="Times New Roman"/>
                <w:color w:val="000000" w:themeColor="text1"/>
                <w:szCs w:val="21"/>
              </w:rPr>
              <w:t>风险控制及应对策略具有科学性、合理性、可行性。</w:t>
            </w:r>
          </w:p>
          <w:p w14:paraId="15EA3360" w14:textId="77777777" w:rsidR="00E0262F" w:rsidRDefault="00ED07BB">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优良中差评分标准：</w:t>
            </w:r>
          </w:p>
          <w:p w14:paraId="54C1B88C" w14:textId="77777777" w:rsidR="00E0262F" w:rsidRDefault="00ED07BB">
            <w:pPr>
              <w:jc w:val="center"/>
              <w:rPr>
                <w:rFonts w:ascii="宋体" w:hAnsi="宋体"/>
                <w:szCs w:val="21"/>
              </w:rPr>
            </w:pPr>
            <w:r>
              <w:rPr>
                <w:rFonts w:ascii="Times New Roman" w:eastAsia="宋体" w:hAnsi="Times New Roman" w:cs="Times New Roman"/>
                <w:color w:val="000000" w:themeColor="text1"/>
                <w:szCs w:val="21"/>
              </w:rPr>
              <w:t>满足以上四项要求为优，满足以上三项要求为良，满足以上两项要求为中，其它情况不得分。分档评分：评价为优</w:t>
            </w:r>
            <w:r>
              <w:rPr>
                <w:rFonts w:ascii="Times New Roman" w:eastAsia="宋体" w:hAnsi="Times New Roman" w:cs="Times New Roman"/>
                <w:color w:val="000000" w:themeColor="text1"/>
                <w:szCs w:val="21"/>
              </w:rPr>
              <w:t>100</w:t>
            </w:r>
            <w:r>
              <w:rPr>
                <w:rFonts w:ascii="Times New Roman" w:eastAsia="宋体" w:hAnsi="Times New Roman" w:cs="Times New Roman"/>
                <w:color w:val="000000" w:themeColor="text1"/>
                <w:szCs w:val="21"/>
              </w:rPr>
              <w:t>分；评价</w:t>
            </w:r>
            <w:proofErr w:type="gramStart"/>
            <w:r>
              <w:rPr>
                <w:rFonts w:ascii="Times New Roman" w:eastAsia="宋体" w:hAnsi="Times New Roman" w:cs="Times New Roman"/>
                <w:color w:val="000000" w:themeColor="text1"/>
                <w:szCs w:val="21"/>
              </w:rPr>
              <w:t>为良得</w:t>
            </w:r>
            <w:r>
              <w:rPr>
                <w:rFonts w:ascii="Times New Roman" w:eastAsia="宋体" w:hAnsi="Times New Roman" w:cs="Times New Roman"/>
                <w:color w:val="000000" w:themeColor="text1"/>
                <w:szCs w:val="21"/>
              </w:rPr>
              <w:t>75</w:t>
            </w:r>
            <w:r>
              <w:rPr>
                <w:rFonts w:ascii="Times New Roman" w:eastAsia="宋体" w:hAnsi="Times New Roman" w:cs="Times New Roman"/>
                <w:color w:val="000000" w:themeColor="text1"/>
                <w:szCs w:val="21"/>
              </w:rPr>
              <w:t>分</w:t>
            </w:r>
            <w:proofErr w:type="gramEnd"/>
            <w:r>
              <w:rPr>
                <w:rFonts w:ascii="Times New Roman" w:eastAsia="宋体" w:hAnsi="Times New Roman" w:cs="Times New Roman"/>
                <w:color w:val="000000" w:themeColor="text1"/>
                <w:szCs w:val="21"/>
              </w:rPr>
              <w:t>；评价为中得</w:t>
            </w:r>
            <w:r>
              <w:rPr>
                <w:rFonts w:ascii="Times New Roman" w:eastAsia="宋体" w:hAnsi="Times New Roman" w:cs="Times New Roman"/>
                <w:color w:val="000000" w:themeColor="text1"/>
                <w:szCs w:val="21"/>
              </w:rPr>
              <w:t>50</w:t>
            </w:r>
            <w:r>
              <w:rPr>
                <w:rFonts w:ascii="Times New Roman" w:eastAsia="宋体" w:hAnsi="Times New Roman" w:cs="Times New Roman"/>
                <w:color w:val="000000" w:themeColor="text1"/>
                <w:szCs w:val="21"/>
              </w:rPr>
              <w:t>分；评价为差不得分。专家按百分制打分。</w:t>
            </w:r>
          </w:p>
        </w:tc>
      </w:tr>
      <w:tr w:rsidR="00E0262F" w14:paraId="29A5594B" w14:textId="77777777">
        <w:trPr>
          <w:trHeight w:val="63"/>
        </w:trPr>
        <w:tc>
          <w:tcPr>
            <w:tcW w:w="0" w:type="auto"/>
            <w:vMerge/>
            <w:tcBorders>
              <w:left w:val="single" w:sz="4" w:space="0" w:color="auto"/>
              <w:right w:val="single" w:sz="4" w:space="0" w:color="auto"/>
            </w:tcBorders>
            <w:vAlign w:val="center"/>
          </w:tcPr>
          <w:p w14:paraId="5902B0D9" w14:textId="77777777" w:rsidR="00E0262F" w:rsidRDefault="00E0262F">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574757F6" w14:textId="77777777" w:rsidR="00E0262F" w:rsidRDefault="00ED07BB">
            <w:pPr>
              <w:jc w:val="center"/>
              <w:rPr>
                <w:rFonts w:ascii="宋体" w:hAnsi="宋体"/>
                <w:szCs w:val="21"/>
              </w:rPr>
            </w:pPr>
            <w:r>
              <w:rPr>
                <w:rFonts w:ascii="宋体" w:hAnsi="宋体"/>
                <w:szCs w:val="21"/>
              </w:rPr>
              <w:t>2</w:t>
            </w:r>
          </w:p>
        </w:tc>
        <w:tc>
          <w:tcPr>
            <w:tcW w:w="3009" w:type="dxa"/>
            <w:gridSpan w:val="2"/>
            <w:tcBorders>
              <w:top w:val="single" w:sz="4" w:space="0" w:color="auto"/>
              <w:left w:val="single" w:sz="4" w:space="0" w:color="auto"/>
              <w:bottom w:val="single" w:sz="4" w:space="0" w:color="auto"/>
              <w:right w:val="single" w:sz="4" w:space="0" w:color="auto"/>
            </w:tcBorders>
          </w:tcPr>
          <w:p w14:paraId="67065E1E" w14:textId="77777777" w:rsidR="00E0262F" w:rsidRDefault="00ED07BB">
            <w:pPr>
              <w:ind w:left="525" w:hangingChars="250" w:hanging="525"/>
              <w:rPr>
                <w:rFonts w:ascii="宋体" w:hAnsi="宋体"/>
                <w:szCs w:val="21"/>
              </w:rPr>
            </w:pPr>
            <w:r>
              <w:rPr>
                <w:rFonts w:ascii="宋体" w:hAnsi="宋体" w:hint="eastAsia"/>
                <w:szCs w:val="21"/>
              </w:rPr>
              <w:t>项目重点难点分析、应对措施及相关的合理化建议</w:t>
            </w:r>
          </w:p>
        </w:tc>
        <w:tc>
          <w:tcPr>
            <w:tcW w:w="800" w:type="dxa"/>
            <w:tcBorders>
              <w:top w:val="single" w:sz="4" w:space="0" w:color="auto"/>
              <w:left w:val="single" w:sz="4" w:space="0" w:color="auto"/>
              <w:bottom w:val="single" w:sz="4" w:space="0" w:color="auto"/>
              <w:right w:val="single" w:sz="4" w:space="0" w:color="auto"/>
            </w:tcBorders>
          </w:tcPr>
          <w:p w14:paraId="7A55985C" w14:textId="77777777" w:rsidR="00E0262F" w:rsidRDefault="00ED07BB">
            <w:pPr>
              <w:jc w:val="center"/>
              <w:rPr>
                <w:rFonts w:ascii="宋体" w:hAnsi="宋体"/>
                <w:szCs w:val="21"/>
              </w:rPr>
            </w:pPr>
            <w:r>
              <w:rPr>
                <w:rFonts w:ascii="宋体" w:hAnsi="宋体"/>
                <w:szCs w:val="21"/>
              </w:rPr>
              <w:t>10</w:t>
            </w:r>
          </w:p>
        </w:tc>
        <w:tc>
          <w:tcPr>
            <w:tcW w:w="1118" w:type="dxa"/>
            <w:tcBorders>
              <w:top w:val="single" w:sz="4" w:space="0" w:color="auto"/>
              <w:left w:val="single" w:sz="4" w:space="0" w:color="auto"/>
              <w:bottom w:val="single" w:sz="4" w:space="0" w:color="auto"/>
              <w:right w:val="single" w:sz="4" w:space="0" w:color="auto"/>
            </w:tcBorders>
          </w:tcPr>
          <w:p w14:paraId="40C2FE1A" w14:textId="77777777" w:rsidR="00E0262F" w:rsidRDefault="00ED07BB">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139B0EE1" w14:textId="77777777" w:rsidR="00E0262F" w:rsidRDefault="00ED07BB">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评审内容：</w:t>
            </w:r>
          </w:p>
          <w:p w14:paraId="3E9682A3" w14:textId="77777777" w:rsidR="00E0262F" w:rsidRDefault="00ED07BB">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根据本项目需求，分析校园修缮项目结算服务重点难点（至少包括工程特征、主要工程内容、工程现场条件的理解；对项目图纸和材料询价提出合理化的建议），提供相关解决方案与项目实施可行性方案。</w:t>
            </w:r>
          </w:p>
          <w:p w14:paraId="2F1E8A32" w14:textId="77777777" w:rsidR="00E0262F" w:rsidRDefault="00ED07BB">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lastRenderedPageBreak/>
              <w:t>优良中差评分标准：</w:t>
            </w:r>
          </w:p>
          <w:p w14:paraId="41A877FB" w14:textId="77777777" w:rsidR="00E0262F" w:rsidRDefault="00ED07BB">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评价为优：对项目重点分析有具体方案、应对措施及建议，且合理、完善，同时方案设计具备先进性、扩展性，得</w:t>
            </w:r>
            <w:r>
              <w:rPr>
                <w:rFonts w:ascii="Times New Roman" w:eastAsia="宋体" w:hAnsi="Times New Roman" w:cs="Times New Roman"/>
                <w:color w:val="000000" w:themeColor="text1"/>
                <w:szCs w:val="21"/>
              </w:rPr>
              <w:t>100</w:t>
            </w:r>
            <w:r>
              <w:rPr>
                <w:rFonts w:ascii="Times New Roman" w:eastAsia="宋体" w:hAnsi="Times New Roman" w:cs="Times New Roman"/>
                <w:color w:val="000000" w:themeColor="text1"/>
                <w:szCs w:val="21"/>
              </w:rPr>
              <w:t>分；</w:t>
            </w:r>
          </w:p>
          <w:p w14:paraId="770FAD86" w14:textId="77777777" w:rsidR="00E0262F" w:rsidRDefault="00ED07BB">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评价为良：对项目重点分析有具体方案，且基本合理、完善的，同时方案设计较为先进、较具扩展性，得</w:t>
            </w:r>
            <w:r>
              <w:rPr>
                <w:rFonts w:ascii="Times New Roman" w:eastAsia="宋体" w:hAnsi="Times New Roman" w:cs="Times New Roman"/>
                <w:color w:val="000000" w:themeColor="text1"/>
                <w:szCs w:val="21"/>
              </w:rPr>
              <w:t>75</w:t>
            </w:r>
            <w:r>
              <w:rPr>
                <w:rFonts w:ascii="Times New Roman" w:eastAsia="宋体" w:hAnsi="Times New Roman" w:cs="Times New Roman"/>
                <w:color w:val="000000" w:themeColor="text1"/>
                <w:szCs w:val="21"/>
              </w:rPr>
              <w:t>分；</w:t>
            </w:r>
          </w:p>
          <w:p w14:paraId="2F80E99D" w14:textId="77777777" w:rsidR="00E0262F" w:rsidRDefault="00ED07BB">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评价为中：对项目重点分析有方案、应对措施及建议，有基本可操作性的，得</w:t>
            </w:r>
            <w:r>
              <w:rPr>
                <w:rFonts w:ascii="Times New Roman" w:eastAsia="宋体" w:hAnsi="Times New Roman" w:cs="Times New Roman"/>
                <w:color w:val="000000" w:themeColor="text1"/>
                <w:szCs w:val="21"/>
              </w:rPr>
              <w:t>50</w:t>
            </w:r>
            <w:r>
              <w:rPr>
                <w:rFonts w:ascii="Times New Roman" w:eastAsia="宋体" w:hAnsi="Times New Roman" w:cs="Times New Roman"/>
                <w:color w:val="000000" w:themeColor="text1"/>
                <w:szCs w:val="21"/>
              </w:rPr>
              <w:t>分；</w:t>
            </w:r>
          </w:p>
          <w:p w14:paraId="7F8EF04B" w14:textId="77777777" w:rsidR="00E0262F" w:rsidRDefault="00ED07BB">
            <w:pPr>
              <w:jc w:val="center"/>
              <w:rPr>
                <w:rFonts w:ascii="宋体" w:hAnsi="宋体"/>
                <w:szCs w:val="21"/>
              </w:rPr>
            </w:pPr>
            <w:r>
              <w:rPr>
                <w:rFonts w:ascii="Times New Roman" w:eastAsia="宋体" w:hAnsi="Times New Roman" w:cs="Times New Roman"/>
                <w:color w:val="000000" w:themeColor="text1"/>
                <w:szCs w:val="21"/>
              </w:rPr>
              <w:t>评价为差：对项目没有重点分析和方案的，不得分。</w:t>
            </w:r>
          </w:p>
        </w:tc>
      </w:tr>
      <w:tr w:rsidR="00E0262F" w14:paraId="3A65837F" w14:textId="77777777">
        <w:trPr>
          <w:trHeight w:val="63"/>
        </w:trPr>
        <w:tc>
          <w:tcPr>
            <w:tcW w:w="0" w:type="auto"/>
            <w:vMerge/>
            <w:tcBorders>
              <w:left w:val="single" w:sz="4" w:space="0" w:color="auto"/>
              <w:right w:val="single" w:sz="4" w:space="0" w:color="auto"/>
            </w:tcBorders>
            <w:vAlign w:val="center"/>
          </w:tcPr>
          <w:p w14:paraId="475F6963" w14:textId="77777777" w:rsidR="00E0262F" w:rsidRDefault="00E0262F">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325ADE52" w14:textId="77777777" w:rsidR="00E0262F" w:rsidRDefault="00ED07BB">
            <w:pPr>
              <w:jc w:val="center"/>
              <w:rPr>
                <w:rFonts w:ascii="宋体" w:hAnsi="宋体"/>
                <w:szCs w:val="21"/>
              </w:rPr>
            </w:pPr>
            <w:r>
              <w:rPr>
                <w:rFonts w:ascii="宋体" w:hAnsi="宋体"/>
                <w:szCs w:val="21"/>
              </w:rPr>
              <w:t>3</w:t>
            </w:r>
          </w:p>
        </w:tc>
        <w:tc>
          <w:tcPr>
            <w:tcW w:w="3009" w:type="dxa"/>
            <w:gridSpan w:val="2"/>
            <w:tcBorders>
              <w:top w:val="single" w:sz="4" w:space="0" w:color="auto"/>
              <w:left w:val="single" w:sz="4" w:space="0" w:color="auto"/>
              <w:bottom w:val="single" w:sz="4" w:space="0" w:color="auto"/>
              <w:right w:val="single" w:sz="4" w:space="0" w:color="auto"/>
            </w:tcBorders>
          </w:tcPr>
          <w:p w14:paraId="630FC415" w14:textId="77777777" w:rsidR="00E0262F" w:rsidRDefault="00ED07BB">
            <w:pPr>
              <w:jc w:val="center"/>
              <w:rPr>
                <w:rFonts w:ascii="宋体" w:hAnsi="宋体"/>
                <w:szCs w:val="21"/>
              </w:rPr>
            </w:pPr>
            <w:r>
              <w:rPr>
                <w:rFonts w:ascii="宋体" w:hAnsi="宋体" w:hint="eastAsia"/>
                <w:szCs w:val="21"/>
              </w:rPr>
              <w:t>质量（完成时间、安全、环保）保障措施及方案</w:t>
            </w:r>
          </w:p>
        </w:tc>
        <w:tc>
          <w:tcPr>
            <w:tcW w:w="800" w:type="dxa"/>
            <w:tcBorders>
              <w:top w:val="single" w:sz="4" w:space="0" w:color="auto"/>
              <w:left w:val="single" w:sz="4" w:space="0" w:color="auto"/>
              <w:bottom w:val="single" w:sz="4" w:space="0" w:color="auto"/>
              <w:right w:val="single" w:sz="4" w:space="0" w:color="auto"/>
            </w:tcBorders>
          </w:tcPr>
          <w:p w14:paraId="6EE240BA" w14:textId="77777777" w:rsidR="00E0262F" w:rsidRDefault="00ED07BB">
            <w:pPr>
              <w:jc w:val="center"/>
              <w:rPr>
                <w:rFonts w:ascii="宋体" w:hAnsi="宋体"/>
                <w:szCs w:val="21"/>
              </w:rPr>
            </w:pPr>
            <w:r>
              <w:rPr>
                <w:rFonts w:ascii="宋体" w:hAnsi="宋体"/>
                <w:szCs w:val="21"/>
              </w:rPr>
              <w:t>1</w:t>
            </w:r>
            <w:r>
              <w:rPr>
                <w:rFonts w:ascii="宋体" w:hAnsi="宋体" w:hint="eastAsia"/>
                <w:szCs w:val="21"/>
              </w:rPr>
              <w:t>0</w:t>
            </w:r>
          </w:p>
        </w:tc>
        <w:tc>
          <w:tcPr>
            <w:tcW w:w="1118" w:type="dxa"/>
            <w:tcBorders>
              <w:top w:val="single" w:sz="4" w:space="0" w:color="auto"/>
              <w:left w:val="single" w:sz="4" w:space="0" w:color="auto"/>
              <w:bottom w:val="single" w:sz="4" w:space="0" w:color="auto"/>
              <w:right w:val="single" w:sz="4" w:space="0" w:color="auto"/>
            </w:tcBorders>
          </w:tcPr>
          <w:p w14:paraId="78DA1D5F" w14:textId="77777777" w:rsidR="00E0262F" w:rsidRDefault="00ED07BB">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62A5C4D0" w14:textId="77777777" w:rsidR="00E0262F" w:rsidRDefault="00ED07BB">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评审内容：</w:t>
            </w:r>
          </w:p>
          <w:p w14:paraId="0C7C50C8" w14:textId="77777777" w:rsidR="00E0262F" w:rsidRDefault="00ED07BB">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投标人在投标文件中明确质量保障体系、保障流程、服务岗位职责、各类技术人员配备情况。</w:t>
            </w:r>
          </w:p>
          <w:p w14:paraId="1833CDBE" w14:textId="77777777" w:rsidR="00E0262F" w:rsidRDefault="00ED07BB">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优良中差评分标准：</w:t>
            </w:r>
          </w:p>
          <w:p w14:paraId="1668B7A2" w14:textId="77777777" w:rsidR="00E0262F" w:rsidRDefault="00ED07BB">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评价为优：投标人提供质量保障体系内容方案，保障流程规范清晰，服务岗位职责明确，相关技术人员配备完善，得</w:t>
            </w:r>
            <w:r>
              <w:rPr>
                <w:rFonts w:ascii="Times New Roman" w:eastAsia="宋体" w:hAnsi="Times New Roman" w:cs="Times New Roman"/>
                <w:color w:val="000000" w:themeColor="text1"/>
                <w:szCs w:val="21"/>
              </w:rPr>
              <w:t>100</w:t>
            </w:r>
            <w:r>
              <w:rPr>
                <w:rFonts w:ascii="Times New Roman" w:eastAsia="宋体" w:hAnsi="Times New Roman" w:cs="Times New Roman"/>
                <w:color w:val="000000" w:themeColor="text1"/>
                <w:szCs w:val="21"/>
              </w:rPr>
              <w:t>分。</w:t>
            </w:r>
          </w:p>
          <w:p w14:paraId="4A5991E0" w14:textId="77777777" w:rsidR="00E0262F" w:rsidRDefault="00ED07BB">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评价为良：有质量保障体系内容方案，保障流程规范清晰，岗位职责不够明确，相关技术人员配备不</w:t>
            </w:r>
            <w:r>
              <w:rPr>
                <w:rFonts w:ascii="Times New Roman" w:eastAsia="宋体" w:hAnsi="Times New Roman" w:cs="Times New Roman"/>
                <w:color w:val="000000" w:themeColor="text1"/>
                <w:szCs w:val="21"/>
              </w:rPr>
              <w:lastRenderedPageBreak/>
              <w:t>齐全，得</w:t>
            </w:r>
            <w:r>
              <w:rPr>
                <w:rFonts w:ascii="Times New Roman" w:eastAsia="宋体" w:hAnsi="Times New Roman" w:cs="Times New Roman"/>
                <w:color w:val="000000" w:themeColor="text1"/>
                <w:szCs w:val="21"/>
              </w:rPr>
              <w:t>75</w:t>
            </w:r>
            <w:r>
              <w:rPr>
                <w:rFonts w:ascii="Times New Roman" w:eastAsia="宋体" w:hAnsi="Times New Roman" w:cs="Times New Roman"/>
                <w:color w:val="000000" w:themeColor="text1"/>
                <w:szCs w:val="21"/>
              </w:rPr>
              <w:t>分。</w:t>
            </w:r>
          </w:p>
          <w:p w14:paraId="693E17EA" w14:textId="77777777" w:rsidR="00E0262F" w:rsidRDefault="00ED07BB">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评价为中：只提供质量保障体系内容说明，保障流程不规范，岗位职责不明确，相关技术人员配备不足，得</w:t>
            </w:r>
            <w:r>
              <w:rPr>
                <w:rFonts w:ascii="Times New Roman" w:eastAsia="宋体" w:hAnsi="Times New Roman" w:cs="Times New Roman"/>
                <w:color w:val="000000" w:themeColor="text1"/>
                <w:szCs w:val="21"/>
              </w:rPr>
              <w:t>50</w:t>
            </w:r>
            <w:r>
              <w:rPr>
                <w:rFonts w:ascii="Times New Roman" w:eastAsia="宋体" w:hAnsi="Times New Roman" w:cs="Times New Roman"/>
                <w:color w:val="000000" w:themeColor="text1"/>
                <w:szCs w:val="21"/>
              </w:rPr>
              <w:t>分。</w:t>
            </w:r>
          </w:p>
          <w:p w14:paraId="0E28482C" w14:textId="77777777" w:rsidR="00E0262F" w:rsidRDefault="00ED07BB">
            <w:pPr>
              <w:jc w:val="center"/>
              <w:rPr>
                <w:rFonts w:ascii="宋体" w:hAnsi="宋体"/>
                <w:szCs w:val="21"/>
              </w:rPr>
            </w:pPr>
            <w:r>
              <w:rPr>
                <w:rFonts w:ascii="Times New Roman" w:eastAsia="宋体" w:hAnsi="Times New Roman" w:cs="Times New Roman"/>
                <w:color w:val="000000" w:themeColor="text1"/>
                <w:szCs w:val="21"/>
              </w:rPr>
              <w:t>评价为差：无质量保障体系措施及方案，不得分。</w:t>
            </w:r>
          </w:p>
        </w:tc>
      </w:tr>
      <w:tr w:rsidR="00E0262F" w14:paraId="74CEE6F5" w14:textId="77777777">
        <w:trPr>
          <w:trHeight w:val="63"/>
        </w:trPr>
        <w:tc>
          <w:tcPr>
            <w:tcW w:w="0" w:type="auto"/>
            <w:vMerge/>
            <w:tcBorders>
              <w:left w:val="single" w:sz="4" w:space="0" w:color="auto"/>
              <w:right w:val="single" w:sz="4" w:space="0" w:color="auto"/>
            </w:tcBorders>
            <w:vAlign w:val="center"/>
          </w:tcPr>
          <w:p w14:paraId="63726BDD" w14:textId="77777777" w:rsidR="00E0262F" w:rsidRDefault="00E0262F">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37A0D720" w14:textId="77777777" w:rsidR="00E0262F" w:rsidRDefault="00ED07BB">
            <w:pPr>
              <w:jc w:val="center"/>
              <w:rPr>
                <w:rFonts w:ascii="宋体" w:hAnsi="宋体"/>
                <w:szCs w:val="21"/>
              </w:rPr>
            </w:pPr>
            <w:r>
              <w:rPr>
                <w:rFonts w:ascii="宋体" w:hAnsi="宋体" w:hint="eastAsia"/>
                <w:szCs w:val="21"/>
              </w:rPr>
              <w:t>4</w:t>
            </w:r>
          </w:p>
        </w:tc>
        <w:tc>
          <w:tcPr>
            <w:tcW w:w="3009" w:type="dxa"/>
            <w:gridSpan w:val="2"/>
            <w:tcBorders>
              <w:top w:val="single" w:sz="4" w:space="0" w:color="auto"/>
              <w:left w:val="single" w:sz="4" w:space="0" w:color="auto"/>
              <w:bottom w:val="single" w:sz="4" w:space="0" w:color="auto"/>
              <w:right w:val="single" w:sz="4" w:space="0" w:color="auto"/>
            </w:tcBorders>
          </w:tcPr>
          <w:p w14:paraId="3069B84C" w14:textId="77777777" w:rsidR="00E0262F" w:rsidRDefault="00ED07BB">
            <w:pPr>
              <w:jc w:val="center"/>
              <w:rPr>
                <w:rFonts w:ascii="宋体" w:hAnsi="宋体"/>
                <w:szCs w:val="21"/>
              </w:rPr>
            </w:pPr>
            <w:r>
              <w:rPr>
                <w:rFonts w:ascii="宋体" w:hAnsi="宋体" w:hint="eastAsia"/>
                <w:szCs w:val="21"/>
              </w:rPr>
              <w:t>项目完成（服务期满）后的服务承诺</w:t>
            </w:r>
          </w:p>
        </w:tc>
        <w:tc>
          <w:tcPr>
            <w:tcW w:w="800" w:type="dxa"/>
            <w:tcBorders>
              <w:top w:val="single" w:sz="4" w:space="0" w:color="auto"/>
              <w:left w:val="single" w:sz="4" w:space="0" w:color="auto"/>
              <w:bottom w:val="single" w:sz="4" w:space="0" w:color="auto"/>
              <w:right w:val="single" w:sz="4" w:space="0" w:color="auto"/>
            </w:tcBorders>
          </w:tcPr>
          <w:p w14:paraId="62D014FF" w14:textId="77777777" w:rsidR="00E0262F" w:rsidRDefault="00ED07BB">
            <w:pPr>
              <w:jc w:val="center"/>
              <w:rPr>
                <w:rFonts w:ascii="宋体" w:hAnsi="宋体"/>
                <w:szCs w:val="21"/>
              </w:rPr>
            </w:pPr>
            <w:r>
              <w:rPr>
                <w:rFonts w:ascii="宋体" w:hAnsi="宋体" w:hint="eastAsia"/>
                <w:szCs w:val="21"/>
              </w:rPr>
              <w:t>5</w:t>
            </w:r>
          </w:p>
        </w:tc>
        <w:tc>
          <w:tcPr>
            <w:tcW w:w="1118" w:type="dxa"/>
            <w:tcBorders>
              <w:top w:val="single" w:sz="4" w:space="0" w:color="auto"/>
              <w:left w:val="single" w:sz="4" w:space="0" w:color="auto"/>
              <w:bottom w:val="single" w:sz="4" w:space="0" w:color="auto"/>
              <w:right w:val="single" w:sz="4" w:space="0" w:color="auto"/>
            </w:tcBorders>
          </w:tcPr>
          <w:p w14:paraId="63C26F39" w14:textId="77777777" w:rsidR="00E0262F" w:rsidRDefault="00ED07BB">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3531CFD3" w14:textId="77777777" w:rsidR="00E0262F" w:rsidRDefault="00ED07BB">
            <w:pPr>
              <w:adjustRightInd w:val="0"/>
              <w:snapToGrid w:val="0"/>
              <w:spacing w:line="360" w:lineRule="auto"/>
              <w:jc w:val="left"/>
              <w:rPr>
                <w:rFonts w:ascii="Times New Roman" w:eastAsia="宋体" w:hAnsi="Times New Roman" w:cs="Times New Roman"/>
                <w:b/>
                <w:i/>
                <w:color w:val="000000" w:themeColor="text1"/>
                <w:szCs w:val="21"/>
                <w:u w:val="single"/>
              </w:rPr>
            </w:pPr>
            <w:r>
              <w:rPr>
                <w:rFonts w:ascii="Times New Roman" w:eastAsia="宋体" w:hAnsi="Times New Roman" w:cs="Times New Roman"/>
                <w:color w:val="000000" w:themeColor="text1"/>
                <w:szCs w:val="21"/>
              </w:rPr>
              <w:t>评审内容：根据本项目特点，对项目完成（服务期满）后续工作做出承诺，包括完成项目的资料归档、服务期满仍未完成项目的继续服务等。</w:t>
            </w:r>
          </w:p>
          <w:p w14:paraId="52FE9DA1" w14:textId="77777777" w:rsidR="00E0262F" w:rsidRDefault="00ED07BB">
            <w:pPr>
              <w:adjustRightInd w:val="0"/>
              <w:snapToGrid w:val="0"/>
              <w:spacing w:line="360" w:lineRule="auto"/>
              <w:jc w:val="left"/>
              <w:rPr>
                <w:rFonts w:ascii="Times New Roman" w:eastAsia="宋体" w:hAnsi="Times New Roman" w:cs="Times New Roman"/>
                <w:b/>
                <w:i/>
                <w:color w:val="000000" w:themeColor="text1"/>
                <w:szCs w:val="21"/>
                <w:u w:val="single"/>
              </w:rPr>
            </w:pPr>
            <w:r>
              <w:rPr>
                <w:rFonts w:ascii="Times New Roman" w:eastAsia="宋体" w:hAnsi="Times New Roman" w:cs="Times New Roman"/>
                <w:color w:val="000000" w:themeColor="text1"/>
                <w:szCs w:val="21"/>
              </w:rPr>
              <w:t>优良中差评分标准：</w:t>
            </w:r>
          </w:p>
          <w:p w14:paraId="0CF20A60" w14:textId="77777777" w:rsidR="00E0262F" w:rsidRDefault="00ED07BB">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1</w:t>
            </w:r>
            <w:r>
              <w:rPr>
                <w:rFonts w:ascii="Times New Roman" w:eastAsia="宋体" w:hAnsi="Times New Roman" w:cs="Times New Roman"/>
                <w:color w:val="000000" w:themeColor="text1"/>
                <w:szCs w:val="21"/>
              </w:rPr>
              <w:t>）售后服务切实可行。</w:t>
            </w:r>
          </w:p>
          <w:p w14:paraId="3C84B308" w14:textId="77777777" w:rsidR="00E0262F" w:rsidRDefault="00ED07BB">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2</w:t>
            </w:r>
            <w:r>
              <w:rPr>
                <w:rFonts w:ascii="Times New Roman" w:eastAsia="宋体" w:hAnsi="Times New Roman" w:cs="Times New Roman"/>
                <w:color w:val="000000" w:themeColor="text1"/>
                <w:szCs w:val="21"/>
              </w:rPr>
              <w:t>）售后服务相应时间明确。</w:t>
            </w:r>
          </w:p>
          <w:p w14:paraId="49D50F8D" w14:textId="77777777" w:rsidR="00E0262F" w:rsidRDefault="00ED07BB">
            <w:pPr>
              <w:adjustRightInd w:val="0"/>
              <w:snapToGrid w:val="0"/>
              <w:spacing w:line="360" w:lineRule="auto"/>
              <w:jc w:val="left"/>
              <w:rPr>
                <w:rFonts w:ascii="Times New Roman" w:eastAsia="宋体" w:hAnsi="Times New Roman" w:cs="Times New Roman"/>
                <w:b/>
                <w:i/>
                <w:color w:val="000000" w:themeColor="text1"/>
                <w:szCs w:val="21"/>
                <w:u w:val="single"/>
              </w:rPr>
            </w:pP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3</w:t>
            </w:r>
            <w:r>
              <w:rPr>
                <w:rFonts w:ascii="Times New Roman" w:eastAsia="宋体" w:hAnsi="Times New Roman" w:cs="Times New Roman"/>
                <w:color w:val="000000" w:themeColor="text1"/>
                <w:szCs w:val="21"/>
              </w:rPr>
              <w:t>）售后服务工作流程完整清晰。</w:t>
            </w:r>
          </w:p>
          <w:p w14:paraId="0DC25F4E" w14:textId="77777777" w:rsidR="00E0262F" w:rsidRDefault="00ED07BB">
            <w:pPr>
              <w:jc w:val="center"/>
              <w:rPr>
                <w:rFonts w:ascii="宋体" w:hAnsi="宋体"/>
                <w:szCs w:val="21"/>
              </w:rPr>
            </w:pPr>
            <w:r>
              <w:rPr>
                <w:rFonts w:ascii="Times New Roman" w:eastAsia="宋体" w:hAnsi="Times New Roman" w:cs="Times New Roman"/>
                <w:color w:val="000000" w:themeColor="text1"/>
                <w:szCs w:val="21"/>
              </w:rPr>
              <w:t>满足以上三项要求为优，满足以上两项要求为良，满足以上一项要求为中，其它情况不得分。分档评分：评价</w:t>
            </w:r>
            <w:proofErr w:type="gramStart"/>
            <w:r>
              <w:rPr>
                <w:rFonts w:ascii="Times New Roman" w:eastAsia="宋体" w:hAnsi="Times New Roman" w:cs="Times New Roman"/>
                <w:color w:val="000000" w:themeColor="text1"/>
                <w:szCs w:val="21"/>
              </w:rPr>
              <w:t>为优得</w:t>
            </w:r>
            <w:r>
              <w:rPr>
                <w:rFonts w:ascii="Times New Roman" w:eastAsia="宋体" w:hAnsi="Times New Roman" w:cs="Times New Roman"/>
                <w:color w:val="000000" w:themeColor="text1"/>
                <w:szCs w:val="21"/>
              </w:rPr>
              <w:t>100</w:t>
            </w:r>
            <w:r>
              <w:rPr>
                <w:rFonts w:ascii="Times New Roman" w:eastAsia="宋体" w:hAnsi="Times New Roman" w:cs="Times New Roman"/>
                <w:color w:val="000000" w:themeColor="text1"/>
                <w:szCs w:val="21"/>
              </w:rPr>
              <w:t>分</w:t>
            </w:r>
            <w:proofErr w:type="gramEnd"/>
            <w:r>
              <w:rPr>
                <w:rFonts w:ascii="Times New Roman" w:eastAsia="宋体" w:hAnsi="Times New Roman" w:cs="Times New Roman"/>
                <w:color w:val="000000" w:themeColor="text1"/>
                <w:szCs w:val="21"/>
              </w:rPr>
              <w:t>；评价</w:t>
            </w:r>
            <w:proofErr w:type="gramStart"/>
            <w:r>
              <w:rPr>
                <w:rFonts w:ascii="Times New Roman" w:eastAsia="宋体" w:hAnsi="Times New Roman" w:cs="Times New Roman"/>
                <w:color w:val="000000" w:themeColor="text1"/>
                <w:szCs w:val="21"/>
              </w:rPr>
              <w:t>为良得</w:t>
            </w:r>
            <w:r>
              <w:rPr>
                <w:rFonts w:ascii="Times New Roman" w:eastAsia="宋体" w:hAnsi="Times New Roman" w:cs="Times New Roman"/>
                <w:color w:val="000000" w:themeColor="text1"/>
                <w:szCs w:val="21"/>
              </w:rPr>
              <w:t>75</w:t>
            </w:r>
            <w:r>
              <w:rPr>
                <w:rFonts w:ascii="Times New Roman" w:eastAsia="宋体" w:hAnsi="Times New Roman" w:cs="Times New Roman"/>
                <w:color w:val="000000" w:themeColor="text1"/>
                <w:szCs w:val="21"/>
              </w:rPr>
              <w:t>分</w:t>
            </w:r>
            <w:proofErr w:type="gramEnd"/>
            <w:r>
              <w:rPr>
                <w:rFonts w:ascii="Times New Roman" w:eastAsia="宋体" w:hAnsi="Times New Roman" w:cs="Times New Roman"/>
                <w:color w:val="000000" w:themeColor="text1"/>
                <w:szCs w:val="21"/>
              </w:rPr>
              <w:t>；评价为中得</w:t>
            </w:r>
            <w:r>
              <w:rPr>
                <w:rFonts w:ascii="Times New Roman" w:eastAsia="宋体" w:hAnsi="Times New Roman" w:cs="Times New Roman"/>
                <w:color w:val="000000" w:themeColor="text1"/>
                <w:szCs w:val="21"/>
              </w:rPr>
              <w:t>50</w:t>
            </w:r>
            <w:r>
              <w:rPr>
                <w:rFonts w:ascii="Times New Roman" w:eastAsia="宋体" w:hAnsi="Times New Roman" w:cs="Times New Roman"/>
                <w:color w:val="000000" w:themeColor="text1"/>
                <w:szCs w:val="21"/>
              </w:rPr>
              <w:t>分；评价为差不得分。专家按百分制打分。</w:t>
            </w:r>
          </w:p>
        </w:tc>
      </w:tr>
      <w:tr w:rsidR="00E0262F" w14:paraId="7C89E0FF" w14:textId="77777777">
        <w:trPr>
          <w:trHeight w:val="63"/>
        </w:trPr>
        <w:tc>
          <w:tcPr>
            <w:tcW w:w="0" w:type="auto"/>
            <w:vMerge/>
            <w:tcBorders>
              <w:left w:val="single" w:sz="4" w:space="0" w:color="auto"/>
              <w:right w:val="single" w:sz="4" w:space="0" w:color="auto"/>
            </w:tcBorders>
            <w:vAlign w:val="center"/>
          </w:tcPr>
          <w:p w14:paraId="407F4AFA" w14:textId="77777777" w:rsidR="00E0262F" w:rsidRDefault="00E0262F">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6E6C29F7" w14:textId="77777777" w:rsidR="00E0262F" w:rsidRDefault="00ED07BB">
            <w:pPr>
              <w:jc w:val="center"/>
              <w:rPr>
                <w:rFonts w:ascii="宋体" w:hAnsi="宋体"/>
                <w:szCs w:val="21"/>
              </w:rPr>
            </w:pPr>
            <w:r>
              <w:rPr>
                <w:rFonts w:ascii="宋体" w:hAnsi="宋体" w:hint="eastAsia"/>
                <w:szCs w:val="21"/>
              </w:rPr>
              <w:t>5</w:t>
            </w:r>
          </w:p>
        </w:tc>
        <w:tc>
          <w:tcPr>
            <w:tcW w:w="3009" w:type="dxa"/>
            <w:gridSpan w:val="2"/>
            <w:tcBorders>
              <w:top w:val="single" w:sz="4" w:space="0" w:color="auto"/>
              <w:left w:val="single" w:sz="4" w:space="0" w:color="auto"/>
              <w:bottom w:val="single" w:sz="4" w:space="0" w:color="auto"/>
              <w:right w:val="single" w:sz="4" w:space="0" w:color="auto"/>
            </w:tcBorders>
          </w:tcPr>
          <w:p w14:paraId="4692DE11" w14:textId="77777777" w:rsidR="00E0262F" w:rsidRDefault="00ED07BB">
            <w:pPr>
              <w:jc w:val="center"/>
              <w:rPr>
                <w:rFonts w:ascii="宋体" w:hAnsi="宋体"/>
                <w:szCs w:val="21"/>
              </w:rPr>
            </w:pPr>
            <w:r>
              <w:rPr>
                <w:rFonts w:ascii="宋体" w:hAnsi="宋体" w:hint="eastAsia"/>
                <w:szCs w:val="21"/>
              </w:rPr>
              <w:t>违约承诺</w:t>
            </w:r>
          </w:p>
        </w:tc>
        <w:tc>
          <w:tcPr>
            <w:tcW w:w="800" w:type="dxa"/>
            <w:tcBorders>
              <w:top w:val="single" w:sz="4" w:space="0" w:color="auto"/>
              <w:left w:val="single" w:sz="4" w:space="0" w:color="auto"/>
              <w:bottom w:val="single" w:sz="4" w:space="0" w:color="auto"/>
              <w:right w:val="single" w:sz="4" w:space="0" w:color="auto"/>
            </w:tcBorders>
          </w:tcPr>
          <w:p w14:paraId="0B5E1D67" w14:textId="77777777" w:rsidR="00E0262F" w:rsidRDefault="00ED07BB">
            <w:pPr>
              <w:jc w:val="center"/>
              <w:rPr>
                <w:rFonts w:ascii="宋体" w:hAnsi="宋体"/>
                <w:szCs w:val="21"/>
              </w:rPr>
            </w:pPr>
            <w:r>
              <w:rPr>
                <w:rFonts w:ascii="宋体" w:hAnsi="宋体" w:hint="eastAsia"/>
                <w:szCs w:val="21"/>
              </w:rPr>
              <w:t>5</w:t>
            </w:r>
          </w:p>
        </w:tc>
        <w:tc>
          <w:tcPr>
            <w:tcW w:w="1118" w:type="dxa"/>
            <w:tcBorders>
              <w:top w:val="single" w:sz="4" w:space="0" w:color="auto"/>
              <w:left w:val="single" w:sz="4" w:space="0" w:color="auto"/>
              <w:bottom w:val="single" w:sz="4" w:space="0" w:color="auto"/>
              <w:right w:val="single" w:sz="4" w:space="0" w:color="auto"/>
            </w:tcBorders>
          </w:tcPr>
          <w:p w14:paraId="349AA91F" w14:textId="77777777" w:rsidR="00E0262F" w:rsidRDefault="00ED07BB">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2C56E6A6" w14:textId="77777777" w:rsidR="00E0262F" w:rsidRDefault="00ED07BB">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评审内容：</w:t>
            </w:r>
          </w:p>
          <w:p w14:paraId="1CDB46B9" w14:textId="77777777" w:rsidR="00E0262F" w:rsidRDefault="00ED07BB">
            <w:pPr>
              <w:adjustRightInd w:val="0"/>
              <w:snapToGrid w:val="0"/>
              <w:spacing w:line="360" w:lineRule="auto"/>
              <w:jc w:val="left"/>
              <w:rPr>
                <w:rFonts w:ascii="Times New Roman" w:eastAsia="宋体" w:hAnsi="Times New Roman" w:cs="Times New Roman"/>
                <w:b/>
                <w:i/>
                <w:color w:val="000000" w:themeColor="text1"/>
                <w:szCs w:val="21"/>
                <w:u w:val="single"/>
              </w:rPr>
            </w:pPr>
            <w:r>
              <w:rPr>
                <w:rFonts w:ascii="Times New Roman" w:eastAsia="宋体" w:hAnsi="Times New Roman" w:cs="Times New Roman"/>
                <w:color w:val="000000" w:themeColor="text1"/>
                <w:szCs w:val="21"/>
              </w:rPr>
              <w:t>对服务期间遵守协议约定</w:t>
            </w:r>
            <w:r>
              <w:rPr>
                <w:rFonts w:ascii="Times New Roman" w:eastAsia="宋体" w:hAnsi="Times New Roman" w:cs="Times New Roman"/>
                <w:color w:val="000000" w:themeColor="text1"/>
                <w:szCs w:val="21"/>
              </w:rPr>
              <w:lastRenderedPageBreak/>
              <w:t>条款及违约后接受处罚做出承诺。</w:t>
            </w:r>
          </w:p>
          <w:p w14:paraId="2334E793" w14:textId="77777777" w:rsidR="00E0262F" w:rsidRDefault="00ED07BB">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优良中差评分标准：</w:t>
            </w:r>
          </w:p>
          <w:p w14:paraId="3FA4A701" w14:textId="77777777" w:rsidR="00E0262F" w:rsidRDefault="00ED07BB">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评价为优：提供承诺函，承诺内容完整、清晰、无歧义、违约责任清晰可执行，得</w:t>
            </w:r>
            <w:r>
              <w:rPr>
                <w:rFonts w:ascii="Times New Roman" w:eastAsia="宋体" w:hAnsi="Times New Roman" w:cs="Times New Roman"/>
                <w:color w:val="000000" w:themeColor="text1"/>
                <w:szCs w:val="21"/>
              </w:rPr>
              <w:t>100</w:t>
            </w:r>
            <w:r>
              <w:rPr>
                <w:rFonts w:ascii="Times New Roman" w:eastAsia="宋体" w:hAnsi="Times New Roman" w:cs="Times New Roman"/>
                <w:color w:val="000000" w:themeColor="text1"/>
                <w:szCs w:val="21"/>
              </w:rPr>
              <w:t>分；</w:t>
            </w:r>
          </w:p>
          <w:p w14:paraId="2AA79879" w14:textId="77777777" w:rsidR="00E0262F" w:rsidRDefault="00ED07BB">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评价为良：提供承诺函，承诺范围完善，承诺违约责任，得</w:t>
            </w:r>
            <w:r>
              <w:rPr>
                <w:rFonts w:ascii="Times New Roman" w:eastAsia="宋体" w:hAnsi="Times New Roman" w:cs="Times New Roman"/>
                <w:color w:val="000000" w:themeColor="text1"/>
                <w:szCs w:val="21"/>
              </w:rPr>
              <w:t>75</w:t>
            </w:r>
            <w:r>
              <w:rPr>
                <w:rFonts w:ascii="Times New Roman" w:eastAsia="宋体" w:hAnsi="Times New Roman" w:cs="Times New Roman"/>
                <w:color w:val="000000" w:themeColor="text1"/>
                <w:szCs w:val="21"/>
              </w:rPr>
              <w:t>分；</w:t>
            </w:r>
          </w:p>
          <w:p w14:paraId="7A911BE4" w14:textId="77777777" w:rsidR="00E0262F" w:rsidRDefault="00ED07BB">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评价为中：提供承诺函，并承诺违约责任，得</w:t>
            </w:r>
            <w:r>
              <w:rPr>
                <w:rFonts w:ascii="Times New Roman" w:eastAsia="宋体" w:hAnsi="Times New Roman" w:cs="Times New Roman"/>
                <w:color w:val="000000" w:themeColor="text1"/>
                <w:szCs w:val="21"/>
              </w:rPr>
              <w:t>50</w:t>
            </w:r>
            <w:r>
              <w:rPr>
                <w:rFonts w:ascii="Times New Roman" w:eastAsia="宋体" w:hAnsi="Times New Roman" w:cs="Times New Roman"/>
                <w:color w:val="000000" w:themeColor="text1"/>
                <w:szCs w:val="21"/>
              </w:rPr>
              <w:t>分；</w:t>
            </w:r>
          </w:p>
          <w:p w14:paraId="2BE7F40A" w14:textId="77777777" w:rsidR="00E0262F" w:rsidRDefault="00ED07BB">
            <w:pPr>
              <w:jc w:val="center"/>
              <w:rPr>
                <w:rFonts w:ascii="宋体" w:hAnsi="宋体"/>
                <w:szCs w:val="21"/>
              </w:rPr>
            </w:pPr>
            <w:r>
              <w:rPr>
                <w:rFonts w:ascii="Times New Roman" w:eastAsia="宋体" w:hAnsi="Times New Roman" w:cs="Times New Roman"/>
                <w:color w:val="000000" w:themeColor="text1"/>
                <w:szCs w:val="21"/>
              </w:rPr>
              <w:t>评价为差：未提供承诺函，或</w:t>
            </w:r>
            <w:proofErr w:type="gramStart"/>
            <w:r>
              <w:rPr>
                <w:rFonts w:ascii="Times New Roman" w:eastAsia="宋体" w:hAnsi="Times New Roman" w:cs="Times New Roman"/>
                <w:color w:val="000000" w:themeColor="text1"/>
                <w:szCs w:val="21"/>
              </w:rPr>
              <w:t>承诺函有严重</w:t>
            </w:r>
            <w:proofErr w:type="gramEnd"/>
            <w:r>
              <w:rPr>
                <w:rFonts w:ascii="Times New Roman" w:eastAsia="宋体" w:hAnsi="Times New Roman" w:cs="Times New Roman"/>
                <w:color w:val="000000" w:themeColor="text1"/>
                <w:szCs w:val="21"/>
              </w:rPr>
              <w:t>内容错漏（内容错漏的标准由专家判定），不得分。</w:t>
            </w:r>
          </w:p>
        </w:tc>
      </w:tr>
      <w:tr w:rsidR="00E0262F" w14:paraId="1B65110C" w14:textId="77777777">
        <w:tc>
          <w:tcPr>
            <w:tcW w:w="838" w:type="dxa"/>
            <w:tcBorders>
              <w:top w:val="single" w:sz="4" w:space="0" w:color="auto"/>
              <w:left w:val="single" w:sz="4" w:space="0" w:color="auto"/>
              <w:bottom w:val="single" w:sz="4" w:space="0" w:color="auto"/>
              <w:right w:val="single" w:sz="4" w:space="0" w:color="auto"/>
            </w:tcBorders>
          </w:tcPr>
          <w:p w14:paraId="50898DC6" w14:textId="77777777" w:rsidR="00E0262F" w:rsidRDefault="00ED07BB">
            <w:pPr>
              <w:jc w:val="center"/>
              <w:rPr>
                <w:rFonts w:ascii="宋体" w:hAnsi="宋体"/>
                <w:szCs w:val="21"/>
              </w:rPr>
            </w:pPr>
            <w:r>
              <w:rPr>
                <w:rFonts w:ascii="宋体" w:hAnsi="宋体"/>
                <w:szCs w:val="21"/>
              </w:rPr>
              <w:lastRenderedPageBreak/>
              <w:t>3</w:t>
            </w:r>
          </w:p>
        </w:tc>
        <w:tc>
          <w:tcPr>
            <w:tcW w:w="5622" w:type="dxa"/>
            <w:gridSpan w:val="5"/>
            <w:tcBorders>
              <w:top w:val="single" w:sz="4" w:space="0" w:color="auto"/>
              <w:left w:val="single" w:sz="4" w:space="0" w:color="auto"/>
              <w:bottom w:val="single" w:sz="4" w:space="0" w:color="auto"/>
              <w:right w:val="single" w:sz="4" w:space="0" w:color="auto"/>
            </w:tcBorders>
          </w:tcPr>
          <w:p w14:paraId="4810B793" w14:textId="77777777" w:rsidR="00E0262F" w:rsidRDefault="00ED07BB">
            <w:pPr>
              <w:jc w:val="center"/>
              <w:rPr>
                <w:rFonts w:ascii="宋体" w:hAnsi="宋体"/>
                <w:szCs w:val="21"/>
              </w:rPr>
            </w:pPr>
            <w:r>
              <w:rPr>
                <w:rFonts w:ascii="宋体" w:hAnsi="宋体" w:hint="eastAsia"/>
                <w:szCs w:val="21"/>
              </w:rPr>
              <w:t>综合实力部分</w:t>
            </w:r>
          </w:p>
        </w:tc>
        <w:tc>
          <w:tcPr>
            <w:tcW w:w="2579" w:type="dxa"/>
            <w:tcBorders>
              <w:top w:val="single" w:sz="4" w:space="0" w:color="auto"/>
              <w:left w:val="single" w:sz="4" w:space="0" w:color="auto"/>
              <w:bottom w:val="single" w:sz="4" w:space="0" w:color="auto"/>
              <w:right w:val="single" w:sz="4" w:space="0" w:color="auto"/>
            </w:tcBorders>
          </w:tcPr>
          <w:p w14:paraId="445F69A7" w14:textId="77777777" w:rsidR="00E0262F" w:rsidRDefault="00ED07BB">
            <w:pPr>
              <w:jc w:val="center"/>
              <w:rPr>
                <w:rFonts w:ascii="宋体" w:hAnsi="宋体"/>
                <w:szCs w:val="21"/>
              </w:rPr>
            </w:pPr>
            <w:r>
              <w:rPr>
                <w:rFonts w:ascii="宋体" w:hAnsi="宋体" w:hint="eastAsia"/>
                <w:szCs w:val="21"/>
              </w:rPr>
              <w:t>2</w:t>
            </w:r>
            <w:r>
              <w:rPr>
                <w:rFonts w:ascii="宋体" w:hAnsi="宋体"/>
                <w:szCs w:val="21"/>
              </w:rPr>
              <w:t>9</w:t>
            </w:r>
          </w:p>
        </w:tc>
      </w:tr>
      <w:tr w:rsidR="00E0262F" w14:paraId="005AC53B" w14:textId="77777777">
        <w:trPr>
          <w:trHeight w:val="81"/>
        </w:trPr>
        <w:tc>
          <w:tcPr>
            <w:tcW w:w="838" w:type="dxa"/>
            <w:vMerge w:val="restart"/>
            <w:tcBorders>
              <w:top w:val="single" w:sz="4" w:space="0" w:color="auto"/>
              <w:left w:val="single" w:sz="4" w:space="0" w:color="auto"/>
              <w:right w:val="single" w:sz="4" w:space="0" w:color="auto"/>
            </w:tcBorders>
          </w:tcPr>
          <w:p w14:paraId="0F4BC9FC" w14:textId="77777777" w:rsidR="00E0262F" w:rsidRDefault="00E0262F">
            <w:pPr>
              <w:jc w:val="center"/>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69908D1B" w14:textId="77777777" w:rsidR="00E0262F" w:rsidRDefault="00ED07BB">
            <w:pPr>
              <w:jc w:val="center"/>
              <w:rPr>
                <w:rFonts w:ascii="宋体" w:hAnsi="宋体"/>
                <w:szCs w:val="21"/>
              </w:rPr>
            </w:pPr>
            <w:r>
              <w:rPr>
                <w:rFonts w:ascii="宋体" w:hAnsi="宋体" w:hint="eastAsia"/>
                <w:szCs w:val="21"/>
              </w:rPr>
              <w:t>序号</w:t>
            </w:r>
          </w:p>
        </w:tc>
        <w:tc>
          <w:tcPr>
            <w:tcW w:w="3009" w:type="dxa"/>
            <w:gridSpan w:val="2"/>
            <w:tcBorders>
              <w:top w:val="single" w:sz="4" w:space="0" w:color="auto"/>
              <w:left w:val="single" w:sz="4" w:space="0" w:color="auto"/>
              <w:bottom w:val="single" w:sz="4" w:space="0" w:color="auto"/>
              <w:right w:val="single" w:sz="4" w:space="0" w:color="auto"/>
            </w:tcBorders>
          </w:tcPr>
          <w:p w14:paraId="6982265D" w14:textId="77777777" w:rsidR="00E0262F" w:rsidRDefault="00ED07BB">
            <w:pPr>
              <w:jc w:val="center"/>
              <w:rPr>
                <w:rFonts w:ascii="宋体" w:hAnsi="宋体"/>
                <w:szCs w:val="21"/>
              </w:rPr>
            </w:pPr>
            <w:r>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4106AAA8" w14:textId="77777777" w:rsidR="00E0262F" w:rsidRDefault="00ED07BB">
            <w:pPr>
              <w:jc w:val="center"/>
              <w:rPr>
                <w:rFonts w:ascii="宋体" w:hAnsi="宋体"/>
                <w:szCs w:val="21"/>
              </w:rPr>
            </w:pPr>
            <w:r>
              <w:rPr>
                <w:rFonts w:ascii="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14:paraId="37CDC5F3" w14:textId="77777777" w:rsidR="00E0262F" w:rsidRDefault="00ED07BB">
            <w:pPr>
              <w:jc w:val="center"/>
              <w:rPr>
                <w:rFonts w:ascii="宋体" w:hAnsi="宋体"/>
                <w:szCs w:val="21"/>
              </w:rPr>
            </w:pPr>
            <w:r>
              <w:rPr>
                <w:rFonts w:ascii="宋体" w:hAnsi="宋体"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14:paraId="6C2FC9BA" w14:textId="77777777" w:rsidR="00E0262F" w:rsidRDefault="00ED07BB">
            <w:pPr>
              <w:jc w:val="center"/>
              <w:rPr>
                <w:rFonts w:ascii="宋体" w:hAnsi="宋体"/>
                <w:szCs w:val="21"/>
              </w:rPr>
            </w:pPr>
            <w:r>
              <w:rPr>
                <w:rFonts w:ascii="宋体" w:hAnsi="宋体" w:hint="eastAsia"/>
                <w:szCs w:val="21"/>
              </w:rPr>
              <w:t>评分准则</w:t>
            </w:r>
          </w:p>
        </w:tc>
      </w:tr>
      <w:tr w:rsidR="00E0262F" w14:paraId="3FBFBCCE" w14:textId="77777777">
        <w:trPr>
          <w:trHeight w:val="78"/>
        </w:trPr>
        <w:tc>
          <w:tcPr>
            <w:tcW w:w="0" w:type="auto"/>
            <w:vMerge/>
            <w:tcBorders>
              <w:left w:val="single" w:sz="4" w:space="0" w:color="auto"/>
              <w:right w:val="single" w:sz="4" w:space="0" w:color="auto"/>
            </w:tcBorders>
            <w:vAlign w:val="center"/>
          </w:tcPr>
          <w:p w14:paraId="354D2833" w14:textId="77777777" w:rsidR="00E0262F" w:rsidRDefault="00E0262F">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6C0BF61B" w14:textId="77777777" w:rsidR="00E0262F" w:rsidRDefault="00ED07BB">
            <w:pPr>
              <w:jc w:val="center"/>
              <w:rPr>
                <w:rFonts w:ascii="宋体" w:hAnsi="宋体"/>
                <w:szCs w:val="21"/>
              </w:rPr>
            </w:pPr>
            <w:r>
              <w:rPr>
                <w:rFonts w:ascii="宋体" w:hAnsi="宋体"/>
                <w:szCs w:val="21"/>
              </w:rPr>
              <w:t>1</w:t>
            </w:r>
          </w:p>
        </w:tc>
        <w:tc>
          <w:tcPr>
            <w:tcW w:w="3009" w:type="dxa"/>
            <w:gridSpan w:val="2"/>
            <w:tcBorders>
              <w:top w:val="single" w:sz="4" w:space="0" w:color="auto"/>
              <w:left w:val="single" w:sz="4" w:space="0" w:color="auto"/>
              <w:bottom w:val="single" w:sz="4" w:space="0" w:color="auto"/>
              <w:right w:val="single" w:sz="4" w:space="0" w:color="auto"/>
            </w:tcBorders>
          </w:tcPr>
          <w:p w14:paraId="21ED6046" w14:textId="77777777" w:rsidR="00E0262F" w:rsidRDefault="00ED07BB">
            <w:pPr>
              <w:jc w:val="center"/>
              <w:rPr>
                <w:rFonts w:ascii="宋体" w:hAnsi="宋体"/>
                <w:szCs w:val="21"/>
              </w:rPr>
            </w:pPr>
            <w:r>
              <w:rPr>
                <w:rFonts w:ascii="宋体" w:hAnsi="宋体" w:hint="eastAsia"/>
                <w:szCs w:val="21"/>
              </w:rPr>
              <w:t>投标人资格情况及通过相关认证情况</w:t>
            </w:r>
          </w:p>
        </w:tc>
        <w:tc>
          <w:tcPr>
            <w:tcW w:w="800" w:type="dxa"/>
            <w:tcBorders>
              <w:top w:val="single" w:sz="4" w:space="0" w:color="auto"/>
              <w:left w:val="single" w:sz="4" w:space="0" w:color="auto"/>
              <w:bottom w:val="single" w:sz="4" w:space="0" w:color="auto"/>
              <w:right w:val="single" w:sz="4" w:space="0" w:color="auto"/>
            </w:tcBorders>
          </w:tcPr>
          <w:p w14:paraId="2A9317A7" w14:textId="77777777" w:rsidR="00E0262F" w:rsidRDefault="00ED07BB">
            <w:pPr>
              <w:jc w:val="center"/>
              <w:rPr>
                <w:rFonts w:ascii="宋体" w:hAnsi="宋体"/>
                <w:szCs w:val="21"/>
              </w:rPr>
            </w:pPr>
            <w:r>
              <w:rPr>
                <w:rFonts w:ascii="宋体" w:hAnsi="宋体" w:hint="eastAsia"/>
                <w:szCs w:val="21"/>
              </w:rPr>
              <w:t>5</w:t>
            </w:r>
          </w:p>
        </w:tc>
        <w:tc>
          <w:tcPr>
            <w:tcW w:w="1118" w:type="dxa"/>
            <w:tcBorders>
              <w:top w:val="single" w:sz="4" w:space="0" w:color="auto"/>
              <w:left w:val="single" w:sz="4" w:space="0" w:color="auto"/>
              <w:bottom w:val="single" w:sz="4" w:space="0" w:color="auto"/>
              <w:right w:val="single" w:sz="4" w:space="0" w:color="auto"/>
            </w:tcBorders>
          </w:tcPr>
          <w:p w14:paraId="67FF1A50" w14:textId="77777777" w:rsidR="00E0262F" w:rsidRDefault="00ED07BB">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40A15531" w14:textId="77777777" w:rsidR="00E0262F" w:rsidRDefault="00ED07BB">
            <w:pPr>
              <w:spacing w:after="160" w:line="240" w:lineRule="exact"/>
              <w:jc w:val="left"/>
              <w:rPr>
                <w:rFonts w:ascii="宋体" w:hAnsi="宋体"/>
                <w:szCs w:val="21"/>
              </w:rPr>
            </w:pPr>
            <w:r>
              <w:rPr>
                <w:rFonts w:ascii="宋体" w:hAnsi="宋体" w:hint="eastAsia"/>
                <w:szCs w:val="21"/>
              </w:rPr>
              <w:t>（一）评分内容：</w:t>
            </w:r>
          </w:p>
          <w:p w14:paraId="084E0262" w14:textId="77777777" w:rsidR="00E0262F" w:rsidRDefault="00ED07BB">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1.</w:t>
            </w:r>
            <w:r>
              <w:rPr>
                <w:rFonts w:ascii="Times New Roman" w:eastAsia="宋体" w:hAnsi="Times New Roman" w:cs="Times New Roman"/>
                <w:color w:val="000000" w:themeColor="text1"/>
                <w:szCs w:val="21"/>
              </w:rPr>
              <w:t>投标人具有质量管理体系认证证书、环境管理体系认证证书、职业健康安全管理体系认证证书，且认证范围包含工程造价的，每项得</w:t>
            </w:r>
            <w:r>
              <w:rPr>
                <w:rFonts w:ascii="Times New Roman" w:eastAsia="宋体" w:hAnsi="Times New Roman" w:cs="Times New Roman"/>
                <w:color w:val="000000" w:themeColor="text1"/>
                <w:szCs w:val="21"/>
              </w:rPr>
              <w:t>34</w:t>
            </w:r>
            <w:r>
              <w:rPr>
                <w:rFonts w:ascii="Times New Roman" w:eastAsia="宋体" w:hAnsi="Times New Roman" w:cs="Times New Roman"/>
                <w:color w:val="000000" w:themeColor="text1"/>
                <w:szCs w:val="21"/>
              </w:rPr>
              <w:t>分，此项最高</w:t>
            </w:r>
            <w:r>
              <w:rPr>
                <w:rFonts w:ascii="Times New Roman" w:eastAsia="宋体" w:hAnsi="Times New Roman" w:cs="Times New Roman"/>
                <w:color w:val="000000" w:themeColor="text1"/>
                <w:szCs w:val="21"/>
              </w:rPr>
              <w:t>100</w:t>
            </w:r>
            <w:r>
              <w:rPr>
                <w:rFonts w:ascii="Times New Roman" w:eastAsia="宋体" w:hAnsi="Times New Roman" w:cs="Times New Roman"/>
                <w:color w:val="000000" w:themeColor="text1"/>
                <w:szCs w:val="21"/>
              </w:rPr>
              <w:t>分。</w:t>
            </w:r>
          </w:p>
          <w:p w14:paraId="33BE2B51" w14:textId="77777777" w:rsidR="00E0262F" w:rsidRDefault="00ED07BB">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证明材料：提供有效期内的相关证书</w:t>
            </w:r>
            <w:r>
              <w:rPr>
                <w:rFonts w:ascii="Times New Roman" w:eastAsia="宋体" w:hAnsi="Times New Roman" w:cs="Times New Roman" w:hint="eastAsia"/>
                <w:color w:val="000000" w:themeColor="text1"/>
                <w:szCs w:val="21"/>
              </w:rPr>
              <w:t>复印件</w:t>
            </w:r>
            <w:r>
              <w:rPr>
                <w:rFonts w:ascii="Times New Roman" w:eastAsia="宋体" w:hAnsi="Times New Roman" w:cs="Times New Roman"/>
                <w:color w:val="000000" w:themeColor="text1"/>
                <w:szCs w:val="21"/>
              </w:rPr>
              <w:t>并加盖投标人公章，原件备查，未按要求提供或不清晰无法判断的不得分。</w:t>
            </w:r>
          </w:p>
          <w:p w14:paraId="2190815E" w14:textId="77777777" w:rsidR="00E0262F" w:rsidRDefault="00ED07BB">
            <w:pPr>
              <w:jc w:val="center"/>
              <w:rPr>
                <w:rFonts w:ascii="宋体" w:hAnsi="宋体"/>
                <w:szCs w:val="21"/>
              </w:rPr>
            </w:pPr>
            <w:r>
              <w:rPr>
                <w:rFonts w:ascii="Times New Roman" w:eastAsia="宋体" w:hAnsi="Times New Roman" w:cs="Times New Roman"/>
                <w:color w:val="000000" w:themeColor="text1"/>
                <w:szCs w:val="21"/>
              </w:rPr>
              <w:t>评分中出现无证明资料或</w:t>
            </w:r>
            <w:r>
              <w:rPr>
                <w:rFonts w:ascii="Times New Roman" w:eastAsia="宋体" w:hAnsi="Times New Roman" w:cs="Times New Roman"/>
                <w:color w:val="000000" w:themeColor="text1"/>
                <w:szCs w:val="21"/>
              </w:rPr>
              <w:lastRenderedPageBreak/>
              <w:t>专家无法凭所提供资料判断是否得分的情况，一律作不得分处理。</w:t>
            </w:r>
          </w:p>
        </w:tc>
      </w:tr>
      <w:tr w:rsidR="00E0262F" w14:paraId="6AD262DB" w14:textId="77777777">
        <w:trPr>
          <w:trHeight w:val="78"/>
        </w:trPr>
        <w:tc>
          <w:tcPr>
            <w:tcW w:w="0" w:type="auto"/>
            <w:vMerge/>
            <w:tcBorders>
              <w:left w:val="single" w:sz="4" w:space="0" w:color="auto"/>
              <w:right w:val="single" w:sz="4" w:space="0" w:color="auto"/>
            </w:tcBorders>
            <w:vAlign w:val="center"/>
          </w:tcPr>
          <w:p w14:paraId="39BAF384" w14:textId="77777777" w:rsidR="00E0262F" w:rsidRDefault="00E0262F">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541CF022" w14:textId="77777777" w:rsidR="00E0262F" w:rsidRDefault="00ED07BB">
            <w:pPr>
              <w:jc w:val="center"/>
              <w:rPr>
                <w:rFonts w:ascii="宋体" w:hAnsi="宋体"/>
                <w:szCs w:val="21"/>
              </w:rPr>
            </w:pPr>
            <w:r>
              <w:rPr>
                <w:rFonts w:ascii="宋体" w:hAnsi="宋体" w:hint="eastAsia"/>
                <w:szCs w:val="21"/>
              </w:rPr>
              <w:t>2</w:t>
            </w:r>
          </w:p>
        </w:tc>
        <w:tc>
          <w:tcPr>
            <w:tcW w:w="3009" w:type="dxa"/>
            <w:gridSpan w:val="2"/>
            <w:tcBorders>
              <w:top w:val="single" w:sz="4" w:space="0" w:color="auto"/>
              <w:left w:val="single" w:sz="4" w:space="0" w:color="auto"/>
              <w:bottom w:val="single" w:sz="4" w:space="0" w:color="auto"/>
              <w:right w:val="single" w:sz="4" w:space="0" w:color="auto"/>
            </w:tcBorders>
          </w:tcPr>
          <w:p w14:paraId="753538BE" w14:textId="77777777" w:rsidR="00E0262F" w:rsidRDefault="00ED07BB">
            <w:pPr>
              <w:jc w:val="center"/>
              <w:rPr>
                <w:rFonts w:ascii="宋体" w:hAnsi="宋体"/>
                <w:szCs w:val="21"/>
              </w:rPr>
            </w:pPr>
            <w:r>
              <w:rPr>
                <w:rFonts w:ascii="宋体" w:hAnsi="宋体" w:hint="eastAsia"/>
                <w:szCs w:val="21"/>
              </w:rPr>
              <w:t>拟安排的项目负责人情况</w:t>
            </w:r>
            <w:r>
              <w:rPr>
                <w:rFonts w:ascii="宋体" w:hAnsi="Times New Roman" w:hint="eastAsia"/>
              </w:rPr>
              <w:t>（仅限一人）</w:t>
            </w:r>
          </w:p>
        </w:tc>
        <w:tc>
          <w:tcPr>
            <w:tcW w:w="800" w:type="dxa"/>
            <w:tcBorders>
              <w:top w:val="single" w:sz="4" w:space="0" w:color="auto"/>
              <w:left w:val="single" w:sz="4" w:space="0" w:color="auto"/>
              <w:bottom w:val="single" w:sz="4" w:space="0" w:color="auto"/>
              <w:right w:val="single" w:sz="4" w:space="0" w:color="auto"/>
            </w:tcBorders>
          </w:tcPr>
          <w:p w14:paraId="15CEBC8C" w14:textId="77777777" w:rsidR="00E0262F" w:rsidRDefault="00ED07BB">
            <w:pPr>
              <w:jc w:val="center"/>
              <w:rPr>
                <w:rFonts w:ascii="宋体" w:hAnsi="宋体"/>
                <w:szCs w:val="21"/>
              </w:rPr>
            </w:pPr>
            <w:r>
              <w:rPr>
                <w:rFonts w:ascii="宋体" w:hAnsi="宋体" w:hint="eastAsia"/>
                <w:szCs w:val="21"/>
              </w:rPr>
              <w:t>6</w:t>
            </w:r>
          </w:p>
        </w:tc>
        <w:tc>
          <w:tcPr>
            <w:tcW w:w="1118" w:type="dxa"/>
            <w:tcBorders>
              <w:top w:val="single" w:sz="4" w:space="0" w:color="auto"/>
              <w:left w:val="single" w:sz="4" w:space="0" w:color="auto"/>
              <w:bottom w:val="single" w:sz="4" w:space="0" w:color="auto"/>
              <w:right w:val="single" w:sz="4" w:space="0" w:color="auto"/>
            </w:tcBorders>
          </w:tcPr>
          <w:p w14:paraId="37241383" w14:textId="77777777" w:rsidR="00E0262F" w:rsidRDefault="00ED07BB">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7E0D5B75" w14:textId="77777777" w:rsidR="00E0262F" w:rsidRDefault="00ED07BB">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color w:val="000000" w:themeColor="text1"/>
                <w:szCs w:val="21"/>
              </w:rPr>
              <w:t>项目负责人须是投标人的正式聘任员</w:t>
            </w:r>
            <w:r>
              <w:rPr>
                <w:rFonts w:ascii="Times New Roman" w:eastAsia="宋体" w:hAnsi="Times New Roman" w:cs="Times New Roman"/>
                <w:szCs w:val="21"/>
              </w:rPr>
              <w:t>工。考察内容：</w:t>
            </w:r>
          </w:p>
          <w:p w14:paraId="617A93A9" w14:textId="77777777" w:rsidR="00E0262F" w:rsidRPr="00F767C2" w:rsidRDefault="00ED07BB">
            <w:pPr>
              <w:adjustRightInd w:val="0"/>
              <w:snapToGrid w:val="0"/>
              <w:spacing w:line="360" w:lineRule="auto"/>
              <w:jc w:val="left"/>
              <w:rPr>
                <w:rFonts w:ascii="Times New Roman" w:eastAsia="宋体" w:hAnsi="Times New Roman" w:cs="Times New Roman"/>
                <w:color w:val="FF0000"/>
                <w:szCs w:val="21"/>
              </w:rPr>
            </w:pPr>
            <w:r w:rsidRPr="00F767C2">
              <w:rPr>
                <w:rFonts w:ascii="Times New Roman" w:eastAsia="宋体" w:hAnsi="Times New Roman" w:cs="Times New Roman" w:hint="eastAsia"/>
                <w:color w:val="FF0000"/>
                <w:szCs w:val="21"/>
              </w:rPr>
              <w:t>（</w:t>
            </w:r>
            <w:r w:rsidRPr="00F767C2">
              <w:rPr>
                <w:rFonts w:ascii="Times New Roman" w:eastAsia="宋体" w:hAnsi="Times New Roman" w:cs="Times New Roman" w:hint="eastAsia"/>
                <w:color w:val="FF0000"/>
                <w:szCs w:val="21"/>
              </w:rPr>
              <w:t>1</w:t>
            </w:r>
            <w:r w:rsidRPr="00F767C2">
              <w:rPr>
                <w:rFonts w:ascii="Times New Roman" w:eastAsia="宋体" w:hAnsi="Times New Roman" w:cs="Times New Roman" w:hint="eastAsia"/>
                <w:color w:val="FF0000"/>
                <w:szCs w:val="21"/>
              </w:rPr>
              <w:t>）</w:t>
            </w:r>
            <w:r w:rsidRPr="00F767C2">
              <w:rPr>
                <w:rFonts w:ascii="Times New Roman" w:eastAsia="宋体" w:hAnsi="Times New Roman" w:cs="Times New Roman"/>
                <w:color w:val="FF0000"/>
                <w:szCs w:val="21"/>
              </w:rPr>
              <w:t>项目负责人具有</w:t>
            </w:r>
            <w:r w:rsidRPr="00F767C2">
              <w:rPr>
                <w:rFonts w:ascii="Times New Roman" w:eastAsia="宋体" w:hAnsi="Times New Roman" w:cs="Times New Roman" w:hint="eastAsia"/>
                <w:color w:val="FF0000"/>
                <w:szCs w:val="21"/>
              </w:rPr>
              <w:t>注册</w:t>
            </w:r>
            <w:r w:rsidRPr="00F767C2">
              <w:rPr>
                <w:rFonts w:ascii="Times New Roman" w:eastAsia="宋体" w:hAnsi="Times New Roman" w:cs="Times New Roman"/>
                <w:color w:val="FF0000"/>
                <w:szCs w:val="21"/>
              </w:rPr>
              <w:t>造</w:t>
            </w:r>
            <w:r w:rsidRPr="00F767C2">
              <w:rPr>
                <w:rFonts w:ascii="Times New Roman" w:eastAsia="宋体" w:hAnsi="Times New Roman" w:cs="Times New Roman" w:hint="eastAsia"/>
                <w:color w:val="FF0000"/>
                <w:szCs w:val="21"/>
              </w:rPr>
              <w:t>价</w:t>
            </w:r>
            <w:r w:rsidRPr="00F767C2">
              <w:rPr>
                <w:rFonts w:ascii="Times New Roman" w:eastAsia="宋体" w:hAnsi="Times New Roman" w:cs="Times New Roman"/>
                <w:color w:val="FF0000"/>
                <w:szCs w:val="21"/>
              </w:rPr>
              <w:t>师</w:t>
            </w:r>
            <w:r w:rsidRPr="00F767C2">
              <w:rPr>
                <w:rFonts w:ascii="Times New Roman" w:eastAsia="宋体" w:hAnsi="Times New Roman" w:cs="Times New Roman" w:hint="eastAsia"/>
                <w:color w:val="FF0000"/>
                <w:szCs w:val="21"/>
              </w:rPr>
              <w:t>资格</w:t>
            </w:r>
            <w:r w:rsidRPr="00F767C2">
              <w:rPr>
                <w:rFonts w:ascii="Times New Roman" w:eastAsia="宋体" w:hAnsi="Times New Roman" w:cs="Times New Roman"/>
                <w:color w:val="FF0000"/>
                <w:szCs w:val="21"/>
              </w:rPr>
              <w:t>，得</w:t>
            </w:r>
            <w:r w:rsidRPr="00F767C2">
              <w:rPr>
                <w:rFonts w:ascii="Times New Roman" w:eastAsia="宋体" w:hAnsi="Times New Roman" w:cs="Times New Roman"/>
                <w:color w:val="FF0000"/>
                <w:szCs w:val="21"/>
              </w:rPr>
              <w:t>40</w:t>
            </w:r>
            <w:r w:rsidRPr="00F767C2">
              <w:rPr>
                <w:rFonts w:ascii="Times New Roman" w:eastAsia="宋体" w:hAnsi="Times New Roman" w:cs="Times New Roman"/>
                <w:color w:val="FF0000"/>
                <w:szCs w:val="21"/>
              </w:rPr>
              <w:t>分。</w:t>
            </w:r>
          </w:p>
          <w:p w14:paraId="367F937C" w14:textId="77777777" w:rsidR="00E0262F" w:rsidRPr="00F767C2" w:rsidRDefault="00ED07BB">
            <w:pPr>
              <w:adjustRightInd w:val="0"/>
              <w:snapToGrid w:val="0"/>
              <w:spacing w:line="360" w:lineRule="auto"/>
              <w:jc w:val="left"/>
              <w:rPr>
                <w:rFonts w:ascii="Times New Roman" w:eastAsia="宋体" w:hAnsi="Times New Roman" w:cs="Times New Roman"/>
                <w:color w:val="FF0000"/>
                <w:szCs w:val="21"/>
              </w:rPr>
            </w:pPr>
            <w:r w:rsidRPr="00F767C2">
              <w:rPr>
                <w:rFonts w:ascii="Times New Roman" w:eastAsia="宋体" w:hAnsi="Times New Roman" w:cs="Times New Roman" w:hint="eastAsia"/>
                <w:color w:val="FF0000"/>
                <w:szCs w:val="21"/>
              </w:rPr>
              <w:t>（</w:t>
            </w:r>
            <w:r w:rsidRPr="00F767C2">
              <w:rPr>
                <w:rFonts w:ascii="Times New Roman" w:eastAsia="宋体" w:hAnsi="Times New Roman" w:cs="Times New Roman"/>
                <w:color w:val="FF0000"/>
                <w:szCs w:val="21"/>
              </w:rPr>
              <w:t>2</w:t>
            </w:r>
            <w:r w:rsidRPr="00F767C2">
              <w:rPr>
                <w:rFonts w:ascii="Times New Roman" w:eastAsia="宋体" w:hAnsi="Times New Roman" w:cs="Times New Roman" w:hint="eastAsia"/>
                <w:color w:val="FF0000"/>
                <w:szCs w:val="21"/>
              </w:rPr>
              <w:t>）项目</w:t>
            </w:r>
            <w:r w:rsidRPr="00F767C2">
              <w:rPr>
                <w:rFonts w:ascii="Times New Roman" w:eastAsia="宋体" w:hAnsi="Times New Roman" w:cs="Times New Roman"/>
                <w:color w:val="FF0000"/>
                <w:szCs w:val="21"/>
              </w:rPr>
              <w:t>负责人具有</w:t>
            </w:r>
            <w:r w:rsidRPr="00F767C2">
              <w:rPr>
                <w:rFonts w:ascii="Times New Roman" w:eastAsia="宋体" w:hAnsi="Times New Roman" w:cs="Times New Roman" w:hint="eastAsia"/>
                <w:color w:val="FF0000"/>
                <w:szCs w:val="21"/>
              </w:rPr>
              <w:t>高级</w:t>
            </w:r>
            <w:r w:rsidRPr="00F767C2">
              <w:rPr>
                <w:rFonts w:ascii="Times New Roman" w:eastAsia="宋体" w:hAnsi="Times New Roman" w:cs="Times New Roman"/>
                <w:color w:val="FF0000"/>
                <w:szCs w:val="21"/>
              </w:rPr>
              <w:t>工程师</w:t>
            </w:r>
            <w:r w:rsidRPr="00F767C2">
              <w:rPr>
                <w:rFonts w:ascii="Times New Roman" w:eastAsia="宋体" w:hAnsi="Times New Roman" w:cs="Times New Roman" w:hint="eastAsia"/>
                <w:color w:val="FF0000"/>
                <w:szCs w:val="21"/>
              </w:rPr>
              <w:t>职称，</w:t>
            </w:r>
            <w:r w:rsidRPr="00F767C2">
              <w:rPr>
                <w:rFonts w:ascii="Times New Roman" w:eastAsia="宋体" w:hAnsi="Times New Roman" w:cs="Times New Roman"/>
                <w:color w:val="FF0000"/>
                <w:szCs w:val="21"/>
              </w:rPr>
              <w:t>得</w:t>
            </w:r>
            <w:r w:rsidRPr="00F767C2">
              <w:rPr>
                <w:rFonts w:ascii="Times New Roman" w:eastAsia="宋体" w:hAnsi="Times New Roman" w:cs="Times New Roman"/>
                <w:color w:val="FF0000"/>
                <w:szCs w:val="21"/>
              </w:rPr>
              <w:t>30</w:t>
            </w:r>
            <w:r w:rsidRPr="00F767C2">
              <w:rPr>
                <w:rFonts w:ascii="Times New Roman" w:eastAsia="宋体" w:hAnsi="Times New Roman" w:cs="Times New Roman" w:hint="eastAsia"/>
                <w:color w:val="FF0000"/>
                <w:szCs w:val="21"/>
              </w:rPr>
              <w:t>分</w:t>
            </w:r>
          </w:p>
          <w:p w14:paraId="5749D4C3" w14:textId="77777777" w:rsidR="00E0262F" w:rsidRDefault="00ED07BB">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）项目负责人具有建筑装饰工程</w:t>
            </w:r>
            <w:r>
              <w:rPr>
                <w:rFonts w:ascii="Times New Roman" w:eastAsia="宋体" w:hAnsi="Times New Roman" w:cs="Times New Roman" w:hint="eastAsia"/>
                <w:szCs w:val="21"/>
              </w:rPr>
              <w:t>结算</w:t>
            </w:r>
            <w:r>
              <w:rPr>
                <w:rFonts w:ascii="Times New Roman" w:eastAsia="宋体" w:hAnsi="Times New Roman" w:cs="Times New Roman"/>
                <w:szCs w:val="21"/>
              </w:rPr>
              <w:t>经验</w:t>
            </w:r>
            <w:r>
              <w:rPr>
                <w:rFonts w:ascii="Times New Roman" w:eastAsia="宋体" w:hAnsi="Times New Roman" w:cs="Times New Roman" w:hint="eastAsia"/>
                <w:szCs w:val="21"/>
              </w:rPr>
              <w:t>，</w:t>
            </w:r>
            <w:r>
              <w:rPr>
                <w:rFonts w:ascii="Times New Roman" w:eastAsia="宋体" w:hAnsi="Times New Roman" w:cs="Times New Roman"/>
                <w:szCs w:val="21"/>
              </w:rPr>
              <w:t>需提供带有姓名的</w:t>
            </w:r>
            <w:r>
              <w:rPr>
                <w:rFonts w:ascii="Times New Roman" w:eastAsia="宋体" w:hAnsi="Times New Roman" w:cs="Times New Roman" w:hint="eastAsia"/>
                <w:szCs w:val="21"/>
              </w:rPr>
              <w:t>成果</w:t>
            </w:r>
            <w:r>
              <w:rPr>
                <w:rFonts w:ascii="Times New Roman" w:eastAsia="宋体" w:hAnsi="Times New Roman" w:cs="Times New Roman"/>
                <w:szCs w:val="21"/>
              </w:rPr>
              <w:t>文件得</w:t>
            </w:r>
            <w:r>
              <w:rPr>
                <w:rFonts w:ascii="Times New Roman" w:eastAsia="宋体" w:hAnsi="Times New Roman" w:cs="Times New Roman"/>
                <w:szCs w:val="21"/>
              </w:rPr>
              <w:t>30</w:t>
            </w:r>
            <w:r>
              <w:rPr>
                <w:rFonts w:ascii="Times New Roman" w:eastAsia="宋体" w:hAnsi="Times New Roman" w:cs="Times New Roman"/>
                <w:color w:val="000000" w:themeColor="text1"/>
                <w:szCs w:val="21"/>
              </w:rPr>
              <w:t>分，无此经验不得分。</w:t>
            </w:r>
          </w:p>
          <w:p w14:paraId="46741914" w14:textId="77777777" w:rsidR="00E0262F" w:rsidRDefault="00ED07BB">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以上</w:t>
            </w:r>
            <w:r>
              <w:rPr>
                <w:rFonts w:ascii="Times New Roman" w:eastAsia="宋体" w:hAnsi="Times New Roman" w:cs="Times New Roman" w:hint="eastAsia"/>
                <w:color w:val="000000" w:themeColor="text1"/>
                <w:szCs w:val="21"/>
              </w:rPr>
              <w:t>三</w:t>
            </w:r>
            <w:r>
              <w:rPr>
                <w:rFonts w:ascii="Times New Roman" w:eastAsia="宋体" w:hAnsi="Times New Roman" w:cs="Times New Roman"/>
                <w:color w:val="000000" w:themeColor="text1"/>
                <w:szCs w:val="21"/>
              </w:rPr>
              <w:t>项累计得分，最高不超过</w:t>
            </w:r>
            <w:r>
              <w:rPr>
                <w:rFonts w:ascii="Times New Roman" w:eastAsia="宋体" w:hAnsi="Times New Roman" w:cs="Times New Roman"/>
                <w:color w:val="000000" w:themeColor="text1"/>
                <w:szCs w:val="21"/>
              </w:rPr>
              <w:t>100</w:t>
            </w:r>
            <w:r>
              <w:rPr>
                <w:rFonts w:ascii="Times New Roman" w:eastAsia="宋体" w:hAnsi="Times New Roman" w:cs="Times New Roman"/>
                <w:color w:val="000000" w:themeColor="text1"/>
                <w:szCs w:val="21"/>
              </w:rPr>
              <w:t>分。</w:t>
            </w:r>
          </w:p>
          <w:p w14:paraId="6EF2DEBE" w14:textId="77777777" w:rsidR="00E0262F" w:rsidRDefault="00ED07BB">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证明材料：</w:t>
            </w:r>
          </w:p>
          <w:p w14:paraId="76580DFD" w14:textId="77777777" w:rsidR="00E0262F" w:rsidRDefault="00ED07BB">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color w:val="000000" w:themeColor="text1"/>
                <w:szCs w:val="21"/>
              </w:rPr>
              <w:t>1.</w:t>
            </w:r>
            <w:r>
              <w:rPr>
                <w:rFonts w:ascii="Times New Roman" w:eastAsia="宋体" w:hAnsi="Times New Roman" w:cs="Times New Roman"/>
                <w:color w:val="000000" w:themeColor="text1"/>
                <w:szCs w:val="21"/>
              </w:rPr>
              <w:t>要求提供项目负责人的聘用合同关键页、</w:t>
            </w:r>
            <w:r>
              <w:rPr>
                <w:rFonts w:ascii="Times New Roman" w:eastAsia="宋体" w:hAnsi="Times New Roman" w:cs="Times New Roman" w:hint="eastAsia"/>
                <w:color w:val="000000" w:themeColor="text1"/>
                <w:szCs w:val="21"/>
              </w:rPr>
              <w:t>社保、</w:t>
            </w:r>
            <w:r>
              <w:rPr>
                <w:rFonts w:ascii="Times New Roman" w:eastAsia="宋体" w:hAnsi="Times New Roman" w:cs="Times New Roman"/>
                <w:color w:val="000000" w:themeColor="text1"/>
                <w:szCs w:val="21"/>
              </w:rPr>
              <w:t>资格证书</w:t>
            </w:r>
            <w:r>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szCs w:val="21"/>
              </w:rPr>
              <w:t>项目经验</w:t>
            </w:r>
            <w:r>
              <w:rPr>
                <w:rFonts w:ascii="Times New Roman" w:eastAsia="宋体" w:hAnsi="Times New Roman" w:cs="Times New Roman" w:hint="eastAsia"/>
                <w:color w:val="000000" w:themeColor="text1"/>
                <w:szCs w:val="21"/>
              </w:rPr>
              <w:t>等</w:t>
            </w:r>
            <w:r>
              <w:rPr>
                <w:rFonts w:ascii="Times New Roman" w:eastAsia="宋体" w:hAnsi="Times New Roman" w:cs="Times New Roman"/>
                <w:color w:val="000000" w:themeColor="text1"/>
                <w:szCs w:val="21"/>
              </w:rPr>
              <w:t>证明文件</w:t>
            </w:r>
            <w:r>
              <w:rPr>
                <w:rFonts w:ascii="Times New Roman" w:eastAsia="宋体" w:hAnsi="Times New Roman" w:cs="Times New Roman" w:hint="eastAsia"/>
                <w:szCs w:val="21"/>
              </w:rPr>
              <w:t>；</w:t>
            </w:r>
          </w:p>
          <w:p w14:paraId="2B1DA390" w14:textId="77777777" w:rsidR="00E0262F" w:rsidRDefault="00ED07BB">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2.</w:t>
            </w:r>
            <w:r>
              <w:rPr>
                <w:rFonts w:ascii="Times New Roman" w:eastAsia="宋体" w:hAnsi="Times New Roman" w:cs="Times New Roman"/>
                <w:color w:val="000000" w:themeColor="text1"/>
                <w:szCs w:val="21"/>
              </w:rPr>
              <w:t>以上资料均要求提供</w:t>
            </w:r>
            <w:r>
              <w:rPr>
                <w:rFonts w:ascii="Times New Roman" w:eastAsia="宋体" w:hAnsi="Times New Roman" w:cs="Times New Roman" w:hint="eastAsia"/>
                <w:color w:val="000000" w:themeColor="text1"/>
                <w:szCs w:val="21"/>
              </w:rPr>
              <w:t>复印件</w:t>
            </w:r>
            <w:r>
              <w:rPr>
                <w:rFonts w:ascii="Times New Roman" w:eastAsia="宋体" w:hAnsi="Times New Roman" w:cs="Times New Roman"/>
                <w:color w:val="000000" w:themeColor="text1"/>
                <w:szCs w:val="21"/>
              </w:rPr>
              <w:t>并加盖投标人公章，原件备查。评分中出现无证明资料或专家无法凭所提供资料判断是否得分的情况，一律作不得分处理。</w:t>
            </w:r>
          </w:p>
          <w:p w14:paraId="2B18A082" w14:textId="77777777" w:rsidR="00E0262F" w:rsidRDefault="00ED07BB">
            <w:pPr>
              <w:jc w:val="center"/>
              <w:rPr>
                <w:rFonts w:ascii="宋体" w:hAnsi="宋体"/>
                <w:szCs w:val="21"/>
              </w:rPr>
            </w:pPr>
            <w:r>
              <w:rPr>
                <w:rFonts w:ascii="Times New Roman" w:eastAsia="宋体" w:hAnsi="Times New Roman" w:cs="Times New Roman"/>
                <w:color w:val="000000" w:themeColor="text1"/>
                <w:szCs w:val="21"/>
              </w:rPr>
              <w:t>3.</w:t>
            </w:r>
            <w:r>
              <w:rPr>
                <w:rFonts w:ascii="Times New Roman" w:eastAsia="宋体" w:hAnsi="Times New Roman" w:cs="Times New Roman"/>
                <w:color w:val="000000" w:themeColor="text1"/>
                <w:szCs w:val="21"/>
              </w:rPr>
              <w:t>如涉及考察人员工作经验，要求提供项目合同关键信息作为得分依据，通</w:t>
            </w:r>
            <w:r>
              <w:rPr>
                <w:rFonts w:ascii="Times New Roman" w:eastAsia="宋体" w:hAnsi="Times New Roman" w:cs="Times New Roman"/>
                <w:color w:val="000000" w:themeColor="text1"/>
                <w:szCs w:val="21"/>
              </w:rPr>
              <w:lastRenderedPageBreak/>
              <w:t>过合同关键信息无法判断是否得分的，还须同时提供合同甲方出具的证明文件。</w:t>
            </w:r>
          </w:p>
        </w:tc>
      </w:tr>
      <w:tr w:rsidR="00E0262F" w14:paraId="389EE25A" w14:textId="77777777">
        <w:trPr>
          <w:trHeight w:val="78"/>
        </w:trPr>
        <w:tc>
          <w:tcPr>
            <w:tcW w:w="0" w:type="auto"/>
            <w:vMerge/>
            <w:tcBorders>
              <w:left w:val="single" w:sz="4" w:space="0" w:color="auto"/>
              <w:right w:val="single" w:sz="4" w:space="0" w:color="auto"/>
            </w:tcBorders>
            <w:vAlign w:val="center"/>
          </w:tcPr>
          <w:p w14:paraId="24275E47" w14:textId="77777777" w:rsidR="00E0262F" w:rsidRDefault="00E0262F">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155880DE" w14:textId="77777777" w:rsidR="00E0262F" w:rsidRDefault="00ED07BB">
            <w:pPr>
              <w:jc w:val="center"/>
              <w:rPr>
                <w:rFonts w:ascii="宋体" w:hAnsi="宋体"/>
                <w:szCs w:val="21"/>
              </w:rPr>
            </w:pPr>
            <w:r>
              <w:rPr>
                <w:rFonts w:ascii="宋体" w:hAnsi="宋体" w:hint="eastAsia"/>
                <w:szCs w:val="21"/>
              </w:rPr>
              <w:t>3</w:t>
            </w:r>
          </w:p>
        </w:tc>
        <w:tc>
          <w:tcPr>
            <w:tcW w:w="3009" w:type="dxa"/>
            <w:gridSpan w:val="2"/>
            <w:tcBorders>
              <w:top w:val="single" w:sz="4" w:space="0" w:color="auto"/>
              <w:left w:val="single" w:sz="4" w:space="0" w:color="auto"/>
              <w:bottom w:val="single" w:sz="4" w:space="0" w:color="auto"/>
              <w:right w:val="single" w:sz="4" w:space="0" w:color="auto"/>
            </w:tcBorders>
          </w:tcPr>
          <w:p w14:paraId="7F548B87" w14:textId="77777777" w:rsidR="00E0262F" w:rsidRDefault="00ED07BB">
            <w:pPr>
              <w:jc w:val="center"/>
              <w:rPr>
                <w:rFonts w:ascii="宋体" w:hAnsi="宋体"/>
                <w:szCs w:val="21"/>
              </w:rPr>
            </w:pPr>
            <w:r>
              <w:rPr>
                <w:rFonts w:ascii="宋体" w:hAnsi="宋体" w:hint="eastAsia"/>
                <w:szCs w:val="21"/>
              </w:rPr>
              <w:t>拟安排的项目团队成员（项目负责人除外）情况</w:t>
            </w:r>
          </w:p>
        </w:tc>
        <w:tc>
          <w:tcPr>
            <w:tcW w:w="800" w:type="dxa"/>
            <w:tcBorders>
              <w:top w:val="single" w:sz="4" w:space="0" w:color="auto"/>
              <w:left w:val="single" w:sz="4" w:space="0" w:color="auto"/>
              <w:bottom w:val="single" w:sz="4" w:space="0" w:color="auto"/>
              <w:right w:val="single" w:sz="4" w:space="0" w:color="auto"/>
            </w:tcBorders>
          </w:tcPr>
          <w:p w14:paraId="6979B3CD" w14:textId="77777777" w:rsidR="00E0262F" w:rsidRDefault="00ED07BB">
            <w:pPr>
              <w:jc w:val="center"/>
              <w:rPr>
                <w:rFonts w:ascii="宋体" w:hAnsi="宋体"/>
                <w:szCs w:val="21"/>
              </w:rPr>
            </w:pPr>
            <w:r>
              <w:rPr>
                <w:rFonts w:ascii="宋体" w:hAnsi="宋体" w:hint="eastAsia"/>
                <w:szCs w:val="21"/>
              </w:rPr>
              <w:t>1</w:t>
            </w:r>
            <w:r>
              <w:rPr>
                <w:rFonts w:ascii="宋体" w:hAnsi="宋体"/>
                <w:szCs w:val="21"/>
              </w:rPr>
              <w:t>2</w:t>
            </w:r>
          </w:p>
        </w:tc>
        <w:tc>
          <w:tcPr>
            <w:tcW w:w="1118" w:type="dxa"/>
            <w:tcBorders>
              <w:top w:val="single" w:sz="4" w:space="0" w:color="auto"/>
              <w:left w:val="single" w:sz="4" w:space="0" w:color="auto"/>
              <w:bottom w:val="single" w:sz="4" w:space="0" w:color="auto"/>
              <w:right w:val="single" w:sz="4" w:space="0" w:color="auto"/>
            </w:tcBorders>
          </w:tcPr>
          <w:p w14:paraId="7CF39FC1" w14:textId="77777777" w:rsidR="00E0262F" w:rsidRDefault="00ED07BB">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2944989D" w14:textId="77777777" w:rsidR="00E0262F" w:rsidRDefault="00ED07BB">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拟派项目团队成员必须是投标人的正式聘任员工</w:t>
            </w:r>
            <w:r>
              <w:rPr>
                <w:rFonts w:ascii="Times New Roman" w:eastAsia="宋体" w:hAnsi="Times New Roman" w:cs="Times New Roman" w:hint="eastAsia"/>
                <w:color w:val="000000" w:themeColor="text1"/>
                <w:szCs w:val="21"/>
              </w:rPr>
              <w:t>且</w:t>
            </w:r>
            <w:r>
              <w:rPr>
                <w:rFonts w:ascii="Times New Roman" w:eastAsia="宋体" w:hAnsi="Times New Roman" w:cs="Times New Roman"/>
                <w:color w:val="000000" w:themeColor="text1"/>
                <w:szCs w:val="21"/>
              </w:rPr>
              <w:t>不少于</w:t>
            </w:r>
            <w:r>
              <w:rPr>
                <w:rFonts w:ascii="Times New Roman" w:eastAsia="宋体" w:hAnsi="Times New Roman" w:cs="Times New Roman"/>
                <w:color w:val="000000" w:themeColor="text1"/>
                <w:szCs w:val="21"/>
              </w:rPr>
              <w:t>3</w:t>
            </w:r>
            <w:r>
              <w:rPr>
                <w:rFonts w:ascii="Times New Roman" w:eastAsia="宋体" w:hAnsi="Times New Roman" w:cs="Times New Roman"/>
                <w:color w:val="000000" w:themeColor="text1"/>
                <w:szCs w:val="21"/>
              </w:rPr>
              <w:t>人，否则此项不得分。在此基础上，考察内容：</w:t>
            </w:r>
            <w:r>
              <w:rPr>
                <w:rFonts w:ascii="Times New Roman" w:eastAsia="宋体" w:hAnsi="Times New Roman" w:cs="Times New Roman"/>
                <w:color w:val="000000" w:themeColor="text1"/>
                <w:szCs w:val="21"/>
              </w:rPr>
              <w:t xml:space="preserve"> </w:t>
            </w:r>
          </w:p>
          <w:p w14:paraId="479F8F49" w14:textId="77777777" w:rsidR="00E0262F" w:rsidRPr="00F767C2" w:rsidRDefault="00ED07BB">
            <w:pPr>
              <w:adjustRightInd w:val="0"/>
              <w:snapToGrid w:val="0"/>
              <w:spacing w:line="360" w:lineRule="auto"/>
              <w:jc w:val="left"/>
              <w:rPr>
                <w:rFonts w:ascii="Times New Roman" w:eastAsia="宋体" w:hAnsi="Times New Roman" w:cs="Times New Roman"/>
                <w:bCs/>
                <w:color w:val="FF0000"/>
                <w:szCs w:val="21"/>
              </w:rPr>
            </w:pPr>
            <w:r w:rsidRPr="00F767C2">
              <w:rPr>
                <w:rFonts w:ascii="Times New Roman" w:eastAsia="宋体" w:hAnsi="Times New Roman" w:cs="Times New Roman"/>
                <w:bCs/>
                <w:color w:val="FF0000"/>
                <w:szCs w:val="21"/>
              </w:rPr>
              <w:t>（</w:t>
            </w:r>
            <w:r w:rsidRPr="00F767C2">
              <w:rPr>
                <w:rFonts w:ascii="Times New Roman" w:eastAsia="宋体" w:hAnsi="Times New Roman" w:cs="Times New Roman"/>
                <w:bCs/>
                <w:color w:val="FF0000"/>
                <w:szCs w:val="21"/>
              </w:rPr>
              <w:t>1</w:t>
            </w:r>
            <w:r w:rsidRPr="00F767C2">
              <w:rPr>
                <w:rFonts w:ascii="Times New Roman" w:eastAsia="宋体" w:hAnsi="Times New Roman" w:cs="Times New Roman"/>
                <w:bCs/>
                <w:color w:val="FF0000"/>
                <w:szCs w:val="21"/>
              </w:rPr>
              <w:t>）项目团队成员中</w:t>
            </w:r>
            <w:r w:rsidRPr="00F767C2">
              <w:rPr>
                <w:rFonts w:ascii="Times New Roman" w:eastAsia="宋体" w:hAnsi="Times New Roman" w:cs="Times New Roman" w:hint="eastAsia"/>
                <w:bCs/>
                <w:color w:val="FF0000"/>
                <w:szCs w:val="21"/>
              </w:rPr>
              <w:t>土建专业注册造价工程师，同时具</w:t>
            </w:r>
            <w:r w:rsidRPr="00F767C2">
              <w:rPr>
                <w:rFonts w:ascii="Times New Roman" w:eastAsia="宋体" w:hAnsi="Times New Roman" w:cs="Times New Roman"/>
                <w:bCs/>
                <w:color w:val="FF0000"/>
                <w:szCs w:val="21"/>
              </w:rPr>
              <w:t>有</w:t>
            </w:r>
            <w:r w:rsidRPr="00F767C2">
              <w:rPr>
                <w:rFonts w:ascii="Times New Roman" w:eastAsia="宋体" w:hAnsi="Times New Roman" w:cs="Times New Roman" w:hint="eastAsia"/>
                <w:bCs/>
                <w:color w:val="FF0000"/>
                <w:szCs w:val="21"/>
              </w:rPr>
              <w:t>一级</w:t>
            </w:r>
            <w:r w:rsidRPr="00F767C2">
              <w:rPr>
                <w:rFonts w:ascii="Times New Roman" w:eastAsia="宋体" w:hAnsi="Times New Roman" w:cs="Times New Roman"/>
                <w:bCs/>
                <w:color w:val="FF0000"/>
                <w:szCs w:val="21"/>
              </w:rPr>
              <w:t>建造师证</w:t>
            </w:r>
            <w:r w:rsidRPr="00F767C2">
              <w:rPr>
                <w:rFonts w:ascii="Times New Roman" w:eastAsia="宋体" w:hAnsi="Times New Roman" w:cs="Times New Roman" w:hint="eastAsia"/>
                <w:bCs/>
                <w:color w:val="FF0000"/>
                <w:szCs w:val="21"/>
              </w:rPr>
              <w:t>，得</w:t>
            </w:r>
            <w:r w:rsidRPr="00F767C2">
              <w:rPr>
                <w:rFonts w:ascii="Times New Roman" w:eastAsia="宋体" w:hAnsi="Times New Roman" w:cs="Times New Roman" w:hint="eastAsia"/>
                <w:bCs/>
                <w:color w:val="FF0000"/>
                <w:szCs w:val="21"/>
              </w:rPr>
              <w:t>50</w:t>
            </w:r>
            <w:r w:rsidRPr="00F767C2">
              <w:rPr>
                <w:rFonts w:ascii="Times New Roman" w:eastAsia="宋体" w:hAnsi="Times New Roman" w:cs="Times New Roman" w:hint="eastAsia"/>
                <w:bCs/>
                <w:color w:val="FF0000"/>
                <w:szCs w:val="21"/>
              </w:rPr>
              <w:t>分</w:t>
            </w:r>
            <w:r w:rsidRPr="00F767C2">
              <w:rPr>
                <w:rFonts w:ascii="Times New Roman" w:eastAsia="宋体" w:hAnsi="Times New Roman" w:cs="Times New Roman"/>
                <w:bCs/>
                <w:color w:val="FF0000"/>
                <w:szCs w:val="21"/>
              </w:rPr>
              <w:t>。</w:t>
            </w:r>
          </w:p>
          <w:p w14:paraId="4F48AB9A" w14:textId="77777777" w:rsidR="00E0262F" w:rsidRPr="00F767C2" w:rsidRDefault="00ED07BB">
            <w:pPr>
              <w:adjustRightInd w:val="0"/>
              <w:snapToGrid w:val="0"/>
              <w:spacing w:line="360" w:lineRule="auto"/>
              <w:jc w:val="left"/>
              <w:rPr>
                <w:rFonts w:ascii="Times New Roman" w:eastAsia="宋体" w:hAnsi="Times New Roman" w:cs="Times New Roman"/>
                <w:bCs/>
                <w:color w:val="FF0000"/>
                <w:szCs w:val="21"/>
              </w:rPr>
            </w:pPr>
            <w:r w:rsidRPr="00F767C2">
              <w:rPr>
                <w:rFonts w:ascii="Times New Roman" w:eastAsia="宋体" w:hAnsi="Times New Roman" w:cs="Times New Roman"/>
                <w:bCs/>
                <w:color w:val="FF0000"/>
                <w:szCs w:val="21"/>
              </w:rPr>
              <w:t>（</w:t>
            </w:r>
            <w:r w:rsidRPr="00F767C2">
              <w:rPr>
                <w:rFonts w:ascii="Times New Roman" w:eastAsia="宋体" w:hAnsi="Times New Roman" w:cs="Times New Roman"/>
                <w:bCs/>
                <w:color w:val="FF0000"/>
                <w:szCs w:val="21"/>
              </w:rPr>
              <w:t>2</w:t>
            </w:r>
            <w:r w:rsidRPr="00F767C2">
              <w:rPr>
                <w:rFonts w:ascii="Times New Roman" w:eastAsia="宋体" w:hAnsi="Times New Roman" w:cs="Times New Roman"/>
                <w:bCs/>
                <w:color w:val="FF0000"/>
                <w:szCs w:val="21"/>
              </w:rPr>
              <w:t>）项目团队成员中有一人具备注册造价</w:t>
            </w:r>
            <w:r w:rsidRPr="00F767C2">
              <w:rPr>
                <w:rFonts w:ascii="Times New Roman" w:eastAsia="宋体" w:hAnsi="Times New Roman" w:cs="Times New Roman" w:hint="eastAsia"/>
                <w:bCs/>
                <w:color w:val="FF0000"/>
                <w:szCs w:val="21"/>
              </w:rPr>
              <w:t>工程</w:t>
            </w:r>
            <w:r w:rsidRPr="00F767C2">
              <w:rPr>
                <w:rFonts w:ascii="Times New Roman" w:eastAsia="宋体" w:hAnsi="Times New Roman" w:cs="Times New Roman"/>
                <w:bCs/>
                <w:color w:val="FF0000"/>
                <w:szCs w:val="21"/>
              </w:rPr>
              <w:t>师</w:t>
            </w:r>
            <w:r w:rsidRPr="00F767C2">
              <w:rPr>
                <w:rFonts w:ascii="Times New Roman" w:eastAsia="宋体" w:hAnsi="Times New Roman" w:cs="Times New Roman" w:hint="eastAsia"/>
                <w:bCs/>
                <w:color w:val="FF0000"/>
                <w:szCs w:val="21"/>
              </w:rPr>
              <w:t>，同时具备</w:t>
            </w:r>
            <w:r w:rsidRPr="00F767C2">
              <w:rPr>
                <w:rFonts w:ascii="Times New Roman" w:eastAsia="宋体" w:hAnsi="Times New Roman" w:cs="Times New Roman"/>
                <w:bCs/>
                <w:color w:val="FF0000"/>
                <w:szCs w:val="21"/>
              </w:rPr>
              <w:t>监理工程师证，得</w:t>
            </w:r>
            <w:r w:rsidRPr="00F767C2">
              <w:rPr>
                <w:rFonts w:ascii="Times New Roman" w:eastAsia="宋体" w:hAnsi="Times New Roman" w:cs="Times New Roman" w:hint="eastAsia"/>
                <w:bCs/>
                <w:color w:val="FF0000"/>
                <w:szCs w:val="21"/>
              </w:rPr>
              <w:t>50</w:t>
            </w:r>
            <w:r w:rsidRPr="00F767C2">
              <w:rPr>
                <w:rFonts w:ascii="Times New Roman" w:eastAsia="宋体" w:hAnsi="Times New Roman" w:cs="Times New Roman"/>
                <w:bCs/>
                <w:color w:val="FF0000"/>
                <w:szCs w:val="21"/>
              </w:rPr>
              <w:t>分。</w:t>
            </w:r>
          </w:p>
          <w:p w14:paraId="31EC02BF" w14:textId="19E05957" w:rsidR="00E0262F" w:rsidRDefault="00ED07BB">
            <w:pPr>
              <w:adjustRightInd w:val="0"/>
              <w:snapToGrid w:val="0"/>
              <w:spacing w:line="360" w:lineRule="auto"/>
              <w:jc w:val="left"/>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szCs w:val="21"/>
              </w:rPr>
              <w:t>以上</w:t>
            </w:r>
            <w:r w:rsidR="00CA497A">
              <w:rPr>
                <w:rFonts w:ascii="Times New Roman" w:eastAsia="宋体" w:hAnsi="Times New Roman" w:cs="Times New Roman" w:hint="eastAsia"/>
                <w:color w:val="000000" w:themeColor="text1"/>
                <w:szCs w:val="21"/>
              </w:rPr>
              <w:t>两</w:t>
            </w:r>
            <w:r>
              <w:rPr>
                <w:rFonts w:ascii="Times New Roman" w:eastAsia="宋体" w:hAnsi="Times New Roman" w:cs="Times New Roman"/>
                <w:color w:val="000000" w:themeColor="text1"/>
                <w:szCs w:val="21"/>
              </w:rPr>
              <w:t>项累计最高得</w:t>
            </w:r>
            <w:r>
              <w:rPr>
                <w:rFonts w:ascii="Times New Roman" w:eastAsia="宋体" w:hAnsi="Times New Roman" w:cs="Times New Roman"/>
                <w:color w:val="000000" w:themeColor="text1"/>
                <w:szCs w:val="21"/>
              </w:rPr>
              <w:t>100</w:t>
            </w:r>
            <w:r>
              <w:rPr>
                <w:rFonts w:ascii="Times New Roman" w:eastAsia="宋体" w:hAnsi="Times New Roman" w:cs="Times New Roman"/>
                <w:color w:val="000000" w:themeColor="text1"/>
                <w:szCs w:val="21"/>
              </w:rPr>
              <w:t>分。</w:t>
            </w:r>
          </w:p>
          <w:p w14:paraId="46321E05" w14:textId="77777777" w:rsidR="00E0262F" w:rsidRDefault="00ED07BB">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证明材料：</w:t>
            </w:r>
          </w:p>
          <w:p w14:paraId="0BB68E58" w14:textId="77777777" w:rsidR="00E0262F" w:rsidRDefault="00ED07BB">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1.</w:t>
            </w:r>
            <w:r>
              <w:rPr>
                <w:rFonts w:ascii="Times New Roman" w:eastAsia="宋体" w:hAnsi="Times New Roman" w:cs="Times New Roman"/>
                <w:color w:val="000000" w:themeColor="text1"/>
                <w:szCs w:val="21"/>
              </w:rPr>
              <w:t>要求提供项目团队成员的聘用合同关键页</w:t>
            </w:r>
            <w:r>
              <w:rPr>
                <w:rFonts w:ascii="Times New Roman" w:eastAsia="宋体" w:hAnsi="Times New Roman" w:cs="Times New Roman" w:hint="eastAsia"/>
                <w:color w:val="000000" w:themeColor="text1"/>
                <w:szCs w:val="21"/>
              </w:rPr>
              <w:t>、社保、</w:t>
            </w:r>
            <w:r>
              <w:rPr>
                <w:rFonts w:ascii="Times New Roman" w:eastAsia="宋体" w:hAnsi="Times New Roman" w:cs="Times New Roman"/>
                <w:color w:val="000000" w:themeColor="text1"/>
                <w:szCs w:val="21"/>
              </w:rPr>
              <w:t>资格证书</w:t>
            </w:r>
            <w:r>
              <w:rPr>
                <w:rFonts w:ascii="Times New Roman" w:eastAsia="宋体" w:hAnsi="Times New Roman" w:cs="Times New Roman" w:hint="eastAsia"/>
                <w:color w:val="000000" w:themeColor="text1"/>
                <w:szCs w:val="21"/>
              </w:rPr>
              <w:t>复印件</w:t>
            </w:r>
            <w:r>
              <w:rPr>
                <w:rFonts w:ascii="宋体" w:eastAsia="宋体" w:hAnsi="宋体"/>
                <w:szCs w:val="21"/>
              </w:rPr>
              <w:t>均加盖投标人公章。</w:t>
            </w:r>
          </w:p>
          <w:p w14:paraId="757F885A" w14:textId="77777777" w:rsidR="00E0262F" w:rsidRDefault="00ED07BB">
            <w:pPr>
              <w:jc w:val="left"/>
              <w:rPr>
                <w:rFonts w:ascii="宋体" w:hAnsi="宋体"/>
                <w:szCs w:val="21"/>
              </w:rPr>
            </w:pPr>
            <w:r>
              <w:rPr>
                <w:rFonts w:ascii="Times New Roman" w:eastAsia="宋体" w:hAnsi="Times New Roman" w:cs="Times New Roman" w:hint="eastAsia"/>
                <w:color w:val="000000" w:themeColor="text1"/>
                <w:szCs w:val="21"/>
              </w:rPr>
              <w:t>2</w:t>
            </w:r>
            <w:r>
              <w:rPr>
                <w:rFonts w:ascii="Times New Roman" w:eastAsia="宋体" w:hAnsi="Times New Roman" w:cs="Times New Roman" w:hint="eastAsia"/>
                <w:color w:val="000000" w:themeColor="text1"/>
                <w:szCs w:val="21"/>
              </w:rPr>
              <w:t>、注册造价工程师需提供全国建筑市场监管公共服务平台</w:t>
            </w:r>
            <w:r>
              <w:rPr>
                <w:rFonts w:ascii="Times New Roman" w:eastAsia="宋体" w:hAnsi="Times New Roman" w:cs="Times New Roman"/>
                <w:color w:val="000000" w:themeColor="text1"/>
                <w:szCs w:val="21"/>
              </w:rPr>
              <w:t>官方网站截图</w:t>
            </w:r>
            <w:r>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szCs w:val="21"/>
              </w:rPr>
              <w:t>并加盖投标人公章。评分中出现无证明资料或专家无法凭所提供资料判断是否得分的情况，一律作不得分处理。</w:t>
            </w:r>
          </w:p>
        </w:tc>
      </w:tr>
      <w:tr w:rsidR="00E0262F" w14:paraId="2C1EF704" w14:textId="77777777">
        <w:trPr>
          <w:trHeight w:val="78"/>
        </w:trPr>
        <w:tc>
          <w:tcPr>
            <w:tcW w:w="0" w:type="auto"/>
            <w:vMerge/>
            <w:tcBorders>
              <w:left w:val="single" w:sz="4" w:space="0" w:color="auto"/>
              <w:right w:val="single" w:sz="4" w:space="0" w:color="auto"/>
            </w:tcBorders>
            <w:vAlign w:val="center"/>
          </w:tcPr>
          <w:p w14:paraId="425E61B3" w14:textId="77777777" w:rsidR="00E0262F" w:rsidRDefault="00E0262F">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39D6E30C" w14:textId="77777777" w:rsidR="00E0262F" w:rsidRDefault="00ED07BB">
            <w:pPr>
              <w:jc w:val="center"/>
              <w:rPr>
                <w:rFonts w:ascii="宋体" w:hAnsi="宋体"/>
                <w:szCs w:val="21"/>
              </w:rPr>
            </w:pPr>
            <w:r>
              <w:rPr>
                <w:rFonts w:ascii="宋体" w:hAnsi="宋体" w:hint="eastAsia"/>
                <w:szCs w:val="21"/>
              </w:rPr>
              <w:t>4</w:t>
            </w:r>
          </w:p>
        </w:tc>
        <w:tc>
          <w:tcPr>
            <w:tcW w:w="3009" w:type="dxa"/>
            <w:gridSpan w:val="2"/>
            <w:tcBorders>
              <w:top w:val="single" w:sz="4" w:space="0" w:color="auto"/>
              <w:left w:val="single" w:sz="4" w:space="0" w:color="auto"/>
              <w:bottom w:val="single" w:sz="4" w:space="0" w:color="auto"/>
              <w:right w:val="single" w:sz="4" w:space="0" w:color="auto"/>
            </w:tcBorders>
          </w:tcPr>
          <w:p w14:paraId="03D12718" w14:textId="77777777" w:rsidR="00E0262F" w:rsidRDefault="00ED07BB">
            <w:pPr>
              <w:jc w:val="center"/>
              <w:rPr>
                <w:rFonts w:ascii="宋体" w:hAnsi="宋体"/>
                <w:szCs w:val="21"/>
              </w:rPr>
            </w:pPr>
            <w:r>
              <w:rPr>
                <w:rFonts w:ascii="Times New Roman" w:eastAsia="宋体" w:hAnsi="Times New Roman" w:cs="Times New Roman"/>
                <w:color w:val="000000" w:themeColor="text1"/>
                <w:szCs w:val="21"/>
              </w:rPr>
              <w:t>投标人同类项目业绩情况</w:t>
            </w:r>
          </w:p>
        </w:tc>
        <w:tc>
          <w:tcPr>
            <w:tcW w:w="800" w:type="dxa"/>
            <w:tcBorders>
              <w:top w:val="single" w:sz="4" w:space="0" w:color="auto"/>
              <w:left w:val="single" w:sz="4" w:space="0" w:color="auto"/>
              <w:bottom w:val="single" w:sz="4" w:space="0" w:color="auto"/>
              <w:right w:val="single" w:sz="4" w:space="0" w:color="auto"/>
            </w:tcBorders>
          </w:tcPr>
          <w:p w14:paraId="09D56E22" w14:textId="77777777" w:rsidR="00E0262F" w:rsidRDefault="00ED07BB">
            <w:pPr>
              <w:jc w:val="center"/>
              <w:rPr>
                <w:rFonts w:ascii="宋体" w:hAnsi="宋体"/>
                <w:szCs w:val="21"/>
              </w:rPr>
            </w:pPr>
            <w:r>
              <w:rPr>
                <w:rFonts w:ascii="Times New Roman" w:eastAsia="宋体" w:hAnsi="Times New Roman" w:cs="Times New Roman"/>
                <w:color w:val="000000" w:themeColor="text1"/>
                <w:szCs w:val="21"/>
              </w:rPr>
              <w:t>3</w:t>
            </w:r>
          </w:p>
        </w:tc>
        <w:tc>
          <w:tcPr>
            <w:tcW w:w="1118" w:type="dxa"/>
            <w:tcBorders>
              <w:top w:val="single" w:sz="4" w:space="0" w:color="auto"/>
              <w:left w:val="single" w:sz="4" w:space="0" w:color="auto"/>
              <w:bottom w:val="single" w:sz="4" w:space="0" w:color="auto"/>
              <w:right w:val="single" w:sz="4" w:space="0" w:color="auto"/>
            </w:tcBorders>
          </w:tcPr>
          <w:p w14:paraId="5BEEBA7C" w14:textId="77777777" w:rsidR="00E0262F" w:rsidRDefault="00ED07BB">
            <w:pPr>
              <w:jc w:val="center"/>
              <w:rPr>
                <w:rFonts w:ascii="宋体" w:hAnsi="宋体"/>
                <w:szCs w:val="21"/>
              </w:rPr>
            </w:pPr>
            <w:r>
              <w:rPr>
                <w:rFonts w:ascii="Times New Roman" w:eastAsia="宋体" w:hAnsi="Times New Roman" w:cs="Times New Roman"/>
                <w:color w:val="000000" w:themeColor="text1"/>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7075005C" w14:textId="77777777" w:rsidR="00E0262F" w:rsidRDefault="00ED07BB">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评分内容：</w:t>
            </w:r>
          </w:p>
          <w:p w14:paraId="539BB70B" w14:textId="3CE5BC76" w:rsidR="00E0262F" w:rsidRDefault="00ED07BB">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考察投标人近三年（</w:t>
            </w:r>
            <w:r>
              <w:rPr>
                <w:rFonts w:ascii="Times New Roman" w:eastAsia="宋体" w:hAnsi="Times New Roman" w:cs="Times New Roman"/>
                <w:color w:val="000000" w:themeColor="text1"/>
                <w:szCs w:val="21"/>
              </w:rPr>
              <w:t>2018</w:t>
            </w:r>
            <w:r>
              <w:rPr>
                <w:rFonts w:ascii="Times New Roman" w:eastAsia="宋体" w:hAnsi="Times New Roman" w:cs="Times New Roman"/>
                <w:color w:val="000000" w:themeColor="text1"/>
                <w:szCs w:val="21"/>
              </w:rPr>
              <w:t>年</w:t>
            </w:r>
            <w:r>
              <w:rPr>
                <w:rFonts w:ascii="Times New Roman" w:eastAsia="宋体" w:hAnsi="Times New Roman" w:cs="Times New Roman"/>
                <w:color w:val="000000" w:themeColor="text1"/>
                <w:szCs w:val="21"/>
              </w:rPr>
              <w:t>0</w:t>
            </w:r>
            <w:r w:rsidR="00BE2A47">
              <w:rPr>
                <w:rFonts w:ascii="Times New Roman" w:eastAsia="宋体" w:hAnsi="Times New Roman" w:cs="Times New Roman"/>
                <w:color w:val="000000" w:themeColor="text1"/>
                <w:szCs w:val="21"/>
              </w:rPr>
              <w:t>7</w:t>
            </w:r>
            <w:r>
              <w:rPr>
                <w:rFonts w:ascii="Times New Roman" w:eastAsia="宋体" w:hAnsi="Times New Roman" w:cs="Times New Roman"/>
                <w:color w:val="000000" w:themeColor="text1"/>
                <w:szCs w:val="21"/>
              </w:rPr>
              <w:t>月</w:t>
            </w:r>
            <w:r>
              <w:rPr>
                <w:rFonts w:ascii="Times New Roman" w:eastAsia="宋体" w:hAnsi="Times New Roman" w:cs="Times New Roman" w:hint="eastAsia"/>
                <w:color w:val="000000" w:themeColor="text1"/>
                <w:szCs w:val="21"/>
              </w:rPr>
              <w:t>01</w:t>
            </w:r>
            <w:r>
              <w:rPr>
                <w:rFonts w:ascii="Times New Roman" w:eastAsia="宋体" w:hAnsi="Times New Roman" w:cs="Times New Roman"/>
                <w:color w:val="000000" w:themeColor="text1"/>
                <w:szCs w:val="21"/>
              </w:rPr>
              <w:t>日</w:t>
            </w:r>
            <w:r>
              <w:rPr>
                <w:rFonts w:ascii="Times New Roman" w:eastAsia="宋体" w:hAnsi="Times New Roman" w:cs="Times New Roman"/>
                <w:color w:val="000000" w:themeColor="text1"/>
                <w:szCs w:val="21"/>
              </w:rPr>
              <w:t xml:space="preserve"> </w:t>
            </w:r>
            <w:r>
              <w:rPr>
                <w:rFonts w:ascii="Times New Roman" w:eastAsia="宋体" w:hAnsi="Times New Roman" w:cs="Times New Roman"/>
                <w:color w:val="000000" w:themeColor="text1"/>
                <w:szCs w:val="21"/>
              </w:rPr>
              <w:t>至本项目开标之日，以项目验收或履约评价时间为准）每有一个同类项目（同类项目指办公楼、教室、实验室或公共区域装饰装修改造等结算咨询服务的项目）得</w:t>
            </w:r>
            <w:r>
              <w:rPr>
                <w:rFonts w:ascii="Times New Roman" w:eastAsia="宋体" w:hAnsi="Times New Roman" w:cs="Times New Roman"/>
                <w:color w:val="000000" w:themeColor="text1"/>
                <w:szCs w:val="21"/>
              </w:rPr>
              <w:t>34</w:t>
            </w:r>
            <w:r>
              <w:rPr>
                <w:rFonts w:ascii="Times New Roman" w:eastAsia="宋体" w:hAnsi="Times New Roman" w:cs="Times New Roman"/>
                <w:color w:val="000000" w:themeColor="text1"/>
                <w:szCs w:val="21"/>
              </w:rPr>
              <w:t>分，最高得</w:t>
            </w:r>
            <w:r>
              <w:rPr>
                <w:rFonts w:ascii="Times New Roman" w:eastAsia="宋体" w:hAnsi="Times New Roman" w:cs="Times New Roman"/>
                <w:color w:val="000000" w:themeColor="text1"/>
                <w:szCs w:val="21"/>
              </w:rPr>
              <w:t>100</w:t>
            </w:r>
            <w:r>
              <w:rPr>
                <w:rFonts w:ascii="Times New Roman" w:eastAsia="宋体" w:hAnsi="Times New Roman" w:cs="Times New Roman"/>
                <w:color w:val="000000" w:themeColor="text1"/>
                <w:szCs w:val="21"/>
              </w:rPr>
              <w:t>分。</w:t>
            </w:r>
          </w:p>
          <w:p w14:paraId="17C9F0F3" w14:textId="77777777" w:rsidR="00E0262F" w:rsidRDefault="00ED07BB">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证明材料：</w:t>
            </w:r>
          </w:p>
          <w:p w14:paraId="392D467C" w14:textId="77777777" w:rsidR="00E0262F" w:rsidRDefault="00ED07BB">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要求同时提供合同关键信息和项目</w:t>
            </w:r>
            <w:r>
              <w:rPr>
                <w:rFonts w:ascii="Times New Roman" w:eastAsia="宋体" w:hAnsi="Times New Roman" w:cs="Times New Roman" w:hint="eastAsia"/>
                <w:szCs w:val="21"/>
              </w:rPr>
              <w:t>成果报告的</w:t>
            </w:r>
            <w:r>
              <w:rPr>
                <w:rFonts w:ascii="Times New Roman" w:eastAsia="宋体" w:hAnsi="Times New Roman" w:cs="Times New Roman"/>
                <w:szCs w:val="21"/>
              </w:rPr>
              <w:t>复印件加盖公章</w:t>
            </w:r>
            <w:r>
              <w:rPr>
                <w:rFonts w:ascii="Times New Roman" w:eastAsia="宋体" w:hAnsi="Times New Roman" w:cs="Times New Roman" w:hint="eastAsia"/>
                <w:szCs w:val="21"/>
              </w:rPr>
              <w:t>。</w:t>
            </w:r>
          </w:p>
          <w:p w14:paraId="18F5E355" w14:textId="77777777" w:rsidR="00E0262F" w:rsidRDefault="00ED07BB">
            <w:pPr>
              <w:jc w:val="center"/>
              <w:rPr>
                <w:rFonts w:ascii="宋体" w:hAnsi="宋体"/>
                <w:szCs w:val="21"/>
              </w:rPr>
            </w:pPr>
            <w:r>
              <w:rPr>
                <w:rFonts w:ascii="Times New Roman" w:eastAsia="宋体" w:hAnsi="Times New Roman" w:cs="Times New Roman"/>
                <w:kern w:val="0"/>
                <w:szCs w:val="21"/>
              </w:rPr>
              <w:t>评分中出现无证明</w:t>
            </w:r>
            <w:r>
              <w:rPr>
                <w:rFonts w:ascii="Times New Roman" w:eastAsia="宋体" w:hAnsi="Times New Roman" w:cs="Times New Roman"/>
                <w:color w:val="000000" w:themeColor="text1"/>
                <w:kern w:val="0"/>
                <w:szCs w:val="21"/>
              </w:rPr>
              <w:t>资料或专家无法凭所提供资料判断是否得分的情况，一律作不得分处理</w:t>
            </w:r>
            <w:r>
              <w:rPr>
                <w:rFonts w:ascii="Times New Roman" w:eastAsia="宋体" w:hAnsi="Times New Roman" w:cs="Times New Roman"/>
                <w:color w:val="000000" w:themeColor="text1"/>
                <w:szCs w:val="21"/>
              </w:rPr>
              <w:t>。</w:t>
            </w:r>
          </w:p>
        </w:tc>
      </w:tr>
      <w:tr w:rsidR="00E0262F" w14:paraId="1829A867" w14:textId="77777777">
        <w:trPr>
          <w:trHeight w:val="78"/>
        </w:trPr>
        <w:tc>
          <w:tcPr>
            <w:tcW w:w="0" w:type="auto"/>
            <w:vMerge/>
            <w:tcBorders>
              <w:left w:val="single" w:sz="4" w:space="0" w:color="auto"/>
              <w:bottom w:val="single" w:sz="4" w:space="0" w:color="auto"/>
              <w:right w:val="single" w:sz="4" w:space="0" w:color="auto"/>
            </w:tcBorders>
            <w:vAlign w:val="center"/>
          </w:tcPr>
          <w:p w14:paraId="3AF724B4" w14:textId="77777777" w:rsidR="00E0262F" w:rsidRDefault="00E0262F">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3647D579" w14:textId="77777777" w:rsidR="00E0262F" w:rsidRDefault="00ED07BB">
            <w:pPr>
              <w:jc w:val="center"/>
              <w:rPr>
                <w:rFonts w:ascii="宋体" w:hAnsi="宋体"/>
                <w:szCs w:val="21"/>
              </w:rPr>
            </w:pPr>
            <w:r>
              <w:rPr>
                <w:rFonts w:ascii="宋体" w:hAnsi="宋体" w:hint="eastAsia"/>
                <w:szCs w:val="21"/>
              </w:rPr>
              <w:t>5</w:t>
            </w:r>
          </w:p>
        </w:tc>
        <w:tc>
          <w:tcPr>
            <w:tcW w:w="3009" w:type="dxa"/>
            <w:gridSpan w:val="2"/>
            <w:tcBorders>
              <w:top w:val="single" w:sz="4" w:space="0" w:color="auto"/>
              <w:left w:val="single" w:sz="4" w:space="0" w:color="auto"/>
              <w:bottom w:val="single" w:sz="4" w:space="0" w:color="auto"/>
              <w:right w:val="single" w:sz="4" w:space="0" w:color="auto"/>
            </w:tcBorders>
          </w:tcPr>
          <w:p w14:paraId="7CD552C1" w14:textId="77777777" w:rsidR="00E0262F" w:rsidRDefault="00ED07BB">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服务网点</w:t>
            </w:r>
          </w:p>
        </w:tc>
        <w:tc>
          <w:tcPr>
            <w:tcW w:w="800" w:type="dxa"/>
            <w:tcBorders>
              <w:top w:val="single" w:sz="4" w:space="0" w:color="auto"/>
              <w:left w:val="single" w:sz="4" w:space="0" w:color="auto"/>
              <w:bottom w:val="single" w:sz="4" w:space="0" w:color="auto"/>
              <w:right w:val="single" w:sz="4" w:space="0" w:color="auto"/>
            </w:tcBorders>
          </w:tcPr>
          <w:p w14:paraId="1ED4A11D" w14:textId="77777777" w:rsidR="00E0262F" w:rsidRDefault="00ED07BB">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3</w:t>
            </w:r>
          </w:p>
        </w:tc>
        <w:tc>
          <w:tcPr>
            <w:tcW w:w="1118" w:type="dxa"/>
            <w:tcBorders>
              <w:top w:val="single" w:sz="4" w:space="0" w:color="auto"/>
              <w:left w:val="single" w:sz="4" w:space="0" w:color="auto"/>
              <w:bottom w:val="single" w:sz="4" w:space="0" w:color="auto"/>
              <w:right w:val="single" w:sz="4" w:space="0" w:color="auto"/>
            </w:tcBorders>
          </w:tcPr>
          <w:p w14:paraId="5E3597B2" w14:textId="77777777" w:rsidR="00E0262F" w:rsidRDefault="00ED07BB">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4909706A" w14:textId="77777777" w:rsidR="00E0262F" w:rsidRDefault="00ED07BB">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1</w:t>
            </w:r>
            <w:r>
              <w:rPr>
                <w:rFonts w:ascii="Times New Roman" w:eastAsia="宋体" w:hAnsi="Times New Roman" w:cs="Times New Roman"/>
                <w:color w:val="000000" w:themeColor="text1"/>
                <w:szCs w:val="21"/>
              </w:rPr>
              <w:t>、深圳供应商，或非深圳</w:t>
            </w:r>
            <w:proofErr w:type="gramStart"/>
            <w:r>
              <w:rPr>
                <w:rFonts w:ascii="Times New Roman" w:eastAsia="宋体" w:hAnsi="Times New Roman" w:cs="Times New Roman"/>
                <w:color w:val="000000" w:themeColor="text1"/>
                <w:szCs w:val="21"/>
              </w:rPr>
              <w:t>供应商但在</w:t>
            </w:r>
            <w:proofErr w:type="gramEnd"/>
            <w:r>
              <w:rPr>
                <w:rFonts w:ascii="Times New Roman" w:eastAsia="宋体" w:hAnsi="Times New Roman" w:cs="Times New Roman"/>
                <w:color w:val="000000" w:themeColor="text1"/>
                <w:szCs w:val="21"/>
              </w:rPr>
              <w:t>深圳有合法注册的分公司（或售后机构）（分公司的必须提供分公司营业执照扫描件，售后机构必须同时提供售后服务合作合同及售后机构营业执照扫描件作为得分依据，原件备查）的，得</w:t>
            </w:r>
            <w:r>
              <w:rPr>
                <w:rFonts w:ascii="Times New Roman" w:eastAsia="宋体" w:hAnsi="Times New Roman" w:cs="Times New Roman"/>
                <w:color w:val="000000" w:themeColor="text1"/>
                <w:szCs w:val="21"/>
              </w:rPr>
              <w:t>100</w:t>
            </w:r>
            <w:r>
              <w:rPr>
                <w:rFonts w:ascii="Times New Roman" w:eastAsia="宋体" w:hAnsi="Times New Roman" w:cs="Times New Roman"/>
                <w:color w:val="000000" w:themeColor="text1"/>
                <w:szCs w:val="21"/>
              </w:rPr>
              <w:t>分；否则不得分。</w:t>
            </w:r>
          </w:p>
          <w:p w14:paraId="0A2A69CE" w14:textId="77777777" w:rsidR="00E0262F" w:rsidRDefault="00ED07BB">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2</w:t>
            </w:r>
            <w:r>
              <w:rPr>
                <w:rFonts w:ascii="Times New Roman" w:eastAsia="宋体" w:hAnsi="Times New Roman" w:cs="Times New Roman"/>
                <w:color w:val="000000" w:themeColor="text1"/>
                <w:szCs w:val="21"/>
              </w:rPr>
              <w:t>、外地供应商承诺：中标后设立本地经营（服务）网点的，提供承诺文件（格式自定）的，得</w:t>
            </w:r>
            <w:r>
              <w:rPr>
                <w:rFonts w:ascii="Times New Roman" w:eastAsia="宋体" w:hAnsi="Times New Roman" w:cs="Times New Roman"/>
                <w:color w:val="000000" w:themeColor="text1"/>
                <w:szCs w:val="21"/>
                <w:u w:val="single"/>
              </w:rPr>
              <w:t xml:space="preserve"> </w:t>
            </w:r>
            <w:r>
              <w:rPr>
                <w:rFonts w:ascii="Times New Roman" w:eastAsia="宋体" w:hAnsi="Times New Roman" w:cs="Times New Roman"/>
                <w:color w:val="000000" w:themeColor="text1"/>
                <w:szCs w:val="21"/>
                <w:u w:val="single"/>
              </w:rPr>
              <w:lastRenderedPageBreak/>
              <w:t xml:space="preserve">20 </w:t>
            </w:r>
            <w:r>
              <w:rPr>
                <w:rFonts w:ascii="Times New Roman" w:eastAsia="宋体" w:hAnsi="Times New Roman" w:cs="Times New Roman"/>
                <w:color w:val="000000" w:themeColor="text1"/>
                <w:szCs w:val="21"/>
              </w:rPr>
              <w:t>分；未提供承诺或承诺内容不满足要求均不得分。</w:t>
            </w:r>
          </w:p>
        </w:tc>
      </w:tr>
      <w:tr w:rsidR="00E0262F" w14:paraId="0E1CBC95" w14:textId="77777777">
        <w:trPr>
          <w:trHeight w:val="78"/>
        </w:trPr>
        <w:tc>
          <w:tcPr>
            <w:tcW w:w="0" w:type="auto"/>
            <w:tcBorders>
              <w:top w:val="single" w:sz="4" w:space="0" w:color="auto"/>
              <w:left w:val="single" w:sz="4" w:space="0" w:color="auto"/>
              <w:bottom w:val="single" w:sz="4" w:space="0" w:color="auto"/>
              <w:right w:val="single" w:sz="4" w:space="0" w:color="auto"/>
            </w:tcBorders>
          </w:tcPr>
          <w:p w14:paraId="112E4379" w14:textId="77777777" w:rsidR="00E0262F" w:rsidRDefault="00ED07BB">
            <w:pPr>
              <w:jc w:val="center"/>
              <w:rPr>
                <w:rFonts w:ascii="宋体" w:hAnsi="宋体"/>
                <w:szCs w:val="21"/>
              </w:rPr>
            </w:pPr>
            <w:bookmarkStart w:id="0" w:name="InsertEnd"/>
            <w:bookmarkEnd w:id="0"/>
            <w:r>
              <w:rPr>
                <w:rFonts w:ascii="宋体" w:hAnsi="宋体" w:hint="eastAsia"/>
                <w:szCs w:val="21"/>
              </w:rPr>
              <w:lastRenderedPageBreak/>
              <w:t>4</w:t>
            </w:r>
          </w:p>
        </w:tc>
        <w:tc>
          <w:tcPr>
            <w:tcW w:w="5622" w:type="dxa"/>
            <w:gridSpan w:val="5"/>
            <w:tcBorders>
              <w:top w:val="single" w:sz="4" w:space="0" w:color="auto"/>
              <w:left w:val="single" w:sz="4" w:space="0" w:color="auto"/>
              <w:bottom w:val="single" w:sz="4" w:space="0" w:color="auto"/>
              <w:right w:val="single" w:sz="4" w:space="0" w:color="auto"/>
            </w:tcBorders>
          </w:tcPr>
          <w:p w14:paraId="36DF3A72" w14:textId="77777777" w:rsidR="00E0262F" w:rsidRDefault="00ED07BB">
            <w:pPr>
              <w:jc w:val="center"/>
              <w:rPr>
                <w:rFonts w:ascii="宋体" w:hAnsi="宋体"/>
                <w:szCs w:val="21"/>
              </w:rPr>
            </w:pPr>
            <w:r>
              <w:rPr>
                <w:rFonts w:ascii="宋体" w:hAnsi="宋体" w:hint="eastAsia"/>
                <w:szCs w:val="21"/>
              </w:rPr>
              <w:t>诚信情况</w:t>
            </w:r>
          </w:p>
        </w:tc>
        <w:tc>
          <w:tcPr>
            <w:tcW w:w="2579" w:type="dxa"/>
            <w:tcBorders>
              <w:top w:val="single" w:sz="4" w:space="0" w:color="auto"/>
              <w:left w:val="single" w:sz="4" w:space="0" w:color="auto"/>
              <w:bottom w:val="single" w:sz="4" w:space="0" w:color="auto"/>
              <w:right w:val="single" w:sz="4" w:space="0" w:color="auto"/>
            </w:tcBorders>
          </w:tcPr>
          <w:p w14:paraId="2CD1F7D0" w14:textId="77777777" w:rsidR="00E0262F" w:rsidRDefault="00ED07BB">
            <w:pPr>
              <w:jc w:val="center"/>
              <w:rPr>
                <w:rFonts w:ascii="宋体" w:hAnsi="宋体"/>
                <w:szCs w:val="21"/>
              </w:rPr>
            </w:pPr>
            <w:r>
              <w:rPr>
                <w:rFonts w:ascii="宋体" w:hAnsi="宋体" w:hint="eastAsia"/>
                <w:szCs w:val="21"/>
              </w:rPr>
              <w:t>7</w:t>
            </w:r>
          </w:p>
        </w:tc>
      </w:tr>
      <w:tr w:rsidR="00E0262F" w14:paraId="2D4DFA84" w14:textId="77777777">
        <w:trPr>
          <w:trHeight w:val="78"/>
        </w:trPr>
        <w:tc>
          <w:tcPr>
            <w:tcW w:w="0" w:type="auto"/>
            <w:vMerge w:val="restart"/>
            <w:tcBorders>
              <w:top w:val="single" w:sz="4" w:space="0" w:color="auto"/>
              <w:left w:val="single" w:sz="4" w:space="0" w:color="auto"/>
              <w:right w:val="single" w:sz="4" w:space="0" w:color="auto"/>
            </w:tcBorders>
          </w:tcPr>
          <w:p w14:paraId="7F7B67AF" w14:textId="77777777" w:rsidR="00E0262F" w:rsidRDefault="00E0262F">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3C459052" w14:textId="77777777" w:rsidR="00E0262F" w:rsidRDefault="00ED07BB">
            <w:pPr>
              <w:jc w:val="center"/>
              <w:rPr>
                <w:rFonts w:ascii="宋体" w:hAnsi="宋体"/>
                <w:szCs w:val="21"/>
              </w:rPr>
            </w:pPr>
            <w:r>
              <w:rPr>
                <w:rFonts w:ascii="宋体" w:hAnsi="宋体" w:hint="eastAsia"/>
                <w:szCs w:val="21"/>
              </w:rPr>
              <w:t>序号</w:t>
            </w:r>
          </w:p>
        </w:tc>
        <w:tc>
          <w:tcPr>
            <w:tcW w:w="2999" w:type="dxa"/>
            <w:tcBorders>
              <w:top w:val="single" w:sz="4" w:space="0" w:color="auto"/>
              <w:left w:val="single" w:sz="4" w:space="0" w:color="auto"/>
              <w:bottom w:val="single" w:sz="4" w:space="0" w:color="auto"/>
              <w:right w:val="single" w:sz="4" w:space="0" w:color="auto"/>
            </w:tcBorders>
          </w:tcPr>
          <w:p w14:paraId="53BE7B6B" w14:textId="77777777" w:rsidR="00E0262F" w:rsidRDefault="00ED07BB">
            <w:pPr>
              <w:jc w:val="center"/>
              <w:rPr>
                <w:rFonts w:ascii="宋体" w:hAnsi="宋体"/>
                <w:szCs w:val="21"/>
              </w:rPr>
            </w:pPr>
            <w:r>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4D91ABB6" w14:textId="77777777" w:rsidR="00E0262F" w:rsidRDefault="00ED07BB">
            <w:pPr>
              <w:jc w:val="center"/>
              <w:rPr>
                <w:rFonts w:ascii="宋体" w:hAnsi="宋体"/>
                <w:szCs w:val="21"/>
              </w:rPr>
            </w:pPr>
            <w:r>
              <w:rPr>
                <w:rFonts w:ascii="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14:paraId="687537E9" w14:textId="77777777" w:rsidR="00E0262F" w:rsidRDefault="00ED07BB">
            <w:pPr>
              <w:jc w:val="center"/>
              <w:rPr>
                <w:rFonts w:ascii="宋体" w:hAnsi="宋体"/>
                <w:szCs w:val="21"/>
              </w:rPr>
            </w:pPr>
            <w:r>
              <w:rPr>
                <w:rFonts w:ascii="宋体" w:hAnsi="宋体"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14:paraId="73EEDAD4" w14:textId="77777777" w:rsidR="00E0262F" w:rsidRDefault="00ED07BB">
            <w:pPr>
              <w:jc w:val="center"/>
              <w:rPr>
                <w:rFonts w:ascii="宋体" w:hAnsi="宋体"/>
                <w:szCs w:val="21"/>
              </w:rPr>
            </w:pPr>
            <w:r>
              <w:rPr>
                <w:rFonts w:ascii="宋体" w:hAnsi="宋体" w:hint="eastAsia"/>
                <w:szCs w:val="21"/>
              </w:rPr>
              <w:t>评分准则</w:t>
            </w:r>
          </w:p>
        </w:tc>
      </w:tr>
      <w:tr w:rsidR="00E0262F" w14:paraId="19B285FA" w14:textId="77777777">
        <w:trPr>
          <w:trHeight w:val="78"/>
        </w:trPr>
        <w:tc>
          <w:tcPr>
            <w:tcW w:w="0" w:type="auto"/>
            <w:vMerge/>
            <w:tcBorders>
              <w:left w:val="single" w:sz="4" w:space="0" w:color="auto"/>
              <w:right w:val="single" w:sz="4" w:space="0" w:color="auto"/>
            </w:tcBorders>
          </w:tcPr>
          <w:p w14:paraId="23906B67" w14:textId="77777777" w:rsidR="00E0262F" w:rsidRDefault="00E0262F">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767512E6" w14:textId="77777777" w:rsidR="00E0262F" w:rsidRDefault="00ED07BB">
            <w:pPr>
              <w:jc w:val="center"/>
              <w:rPr>
                <w:rFonts w:ascii="宋体" w:hAnsi="宋体"/>
                <w:szCs w:val="21"/>
              </w:rPr>
            </w:pPr>
            <w:r>
              <w:rPr>
                <w:rFonts w:ascii="宋体" w:hAnsi="宋体" w:hint="eastAsia"/>
                <w:szCs w:val="21"/>
              </w:rPr>
              <w:t>1</w:t>
            </w:r>
          </w:p>
        </w:tc>
        <w:tc>
          <w:tcPr>
            <w:tcW w:w="2999" w:type="dxa"/>
            <w:tcBorders>
              <w:top w:val="single" w:sz="4" w:space="0" w:color="auto"/>
              <w:left w:val="single" w:sz="4" w:space="0" w:color="auto"/>
              <w:bottom w:val="single" w:sz="4" w:space="0" w:color="auto"/>
              <w:right w:val="single" w:sz="4" w:space="0" w:color="auto"/>
            </w:tcBorders>
          </w:tcPr>
          <w:p w14:paraId="04630283" w14:textId="77777777" w:rsidR="00E0262F" w:rsidRDefault="00ED07BB">
            <w:pPr>
              <w:jc w:val="center"/>
              <w:rPr>
                <w:rFonts w:ascii="宋体" w:hAnsi="宋体"/>
                <w:sz w:val="20"/>
                <w:szCs w:val="20"/>
              </w:rPr>
            </w:pPr>
            <w:r>
              <w:rPr>
                <w:rFonts w:ascii="宋体" w:hAnsi="宋体" w:hint="eastAsia"/>
                <w:szCs w:val="21"/>
              </w:rPr>
              <w:t>诚信评价</w:t>
            </w:r>
          </w:p>
        </w:tc>
        <w:tc>
          <w:tcPr>
            <w:tcW w:w="800" w:type="dxa"/>
            <w:tcBorders>
              <w:top w:val="single" w:sz="4" w:space="0" w:color="auto"/>
              <w:left w:val="single" w:sz="4" w:space="0" w:color="auto"/>
              <w:bottom w:val="single" w:sz="4" w:space="0" w:color="auto"/>
              <w:right w:val="single" w:sz="4" w:space="0" w:color="auto"/>
            </w:tcBorders>
          </w:tcPr>
          <w:p w14:paraId="6563FFEE" w14:textId="77777777" w:rsidR="00E0262F" w:rsidRDefault="00ED07BB">
            <w:pPr>
              <w:jc w:val="center"/>
              <w:rPr>
                <w:rFonts w:ascii="宋体" w:hAnsi="宋体"/>
                <w:sz w:val="20"/>
                <w:szCs w:val="20"/>
              </w:rPr>
            </w:pPr>
            <w:r>
              <w:rPr>
                <w:rFonts w:ascii="宋体" w:hAnsi="宋体" w:hint="eastAsia"/>
                <w:sz w:val="20"/>
                <w:szCs w:val="20"/>
              </w:rPr>
              <w:t>5</w:t>
            </w:r>
          </w:p>
        </w:tc>
        <w:tc>
          <w:tcPr>
            <w:tcW w:w="1118" w:type="dxa"/>
            <w:tcBorders>
              <w:top w:val="single" w:sz="4" w:space="0" w:color="auto"/>
              <w:left w:val="single" w:sz="4" w:space="0" w:color="auto"/>
              <w:bottom w:val="single" w:sz="4" w:space="0" w:color="auto"/>
              <w:right w:val="single" w:sz="4" w:space="0" w:color="auto"/>
            </w:tcBorders>
          </w:tcPr>
          <w:p w14:paraId="485E2AF9" w14:textId="77777777" w:rsidR="00E0262F" w:rsidRDefault="00ED07BB">
            <w:pPr>
              <w:jc w:val="center"/>
              <w:rPr>
                <w:rFonts w:ascii="宋体" w:hAnsi="宋体"/>
                <w:sz w:val="20"/>
                <w:szCs w:val="20"/>
              </w:rPr>
            </w:pPr>
            <w:r>
              <w:rPr>
                <w:rFonts w:ascii="宋体" w:hAnsi="宋体" w:hint="eastAsia"/>
                <w:sz w:val="20"/>
                <w:szCs w:val="20"/>
              </w:rPr>
              <w:t>专家打分</w:t>
            </w:r>
          </w:p>
        </w:tc>
        <w:tc>
          <w:tcPr>
            <w:tcW w:w="2579" w:type="dxa"/>
            <w:tcBorders>
              <w:top w:val="single" w:sz="4" w:space="0" w:color="auto"/>
              <w:left w:val="single" w:sz="4" w:space="0" w:color="auto"/>
              <w:bottom w:val="single" w:sz="4" w:space="0" w:color="auto"/>
              <w:right w:val="single" w:sz="4" w:space="0" w:color="auto"/>
            </w:tcBorders>
          </w:tcPr>
          <w:p w14:paraId="5FA3604E" w14:textId="77777777" w:rsidR="00E0262F" w:rsidRDefault="00ED07BB">
            <w:pPr>
              <w:rPr>
                <w:rFonts w:ascii="宋体" w:hAnsi="宋体"/>
                <w:szCs w:val="21"/>
              </w:rPr>
            </w:pPr>
            <w:r>
              <w:rPr>
                <w:rFonts w:ascii="Times New Roman" w:eastAsia="宋体" w:hAnsi="Times New Roman" w:cs="Times New Roman"/>
                <w:szCs w:val="21"/>
              </w:rPr>
              <w:t>根据《深圳市财政委员会关于加强招投标评审环节诚信管理的通知》（深</w:t>
            </w:r>
            <w:proofErr w:type="gramStart"/>
            <w:r>
              <w:rPr>
                <w:rFonts w:ascii="Times New Roman" w:eastAsia="宋体" w:hAnsi="Times New Roman" w:cs="Times New Roman"/>
                <w:szCs w:val="21"/>
              </w:rPr>
              <w:t>财购</w:t>
            </w:r>
            <w:r>
              <w:rPr>
                <w:rFonts w:ascii="Times New Roman" w:eastAsia="宋体" w:hAnsi="Times New Roman" w:cs="Times New Roman"/>
                <w:szCs w:val="21"/>
              </w:rPr>
              <w:t>[</w:t>
            </w:r>
            <w:proofErr w:type="gramEnd"/>
            <w:r>
              <w:rPr>
                <w:rFonts w:ascii="Times New Roman" w:eastAsia="宋体" w:hAnsi="Times New Roman" w:cs="Times New Roman"/>
                <w:szCs w:val="21"/>
              </w:rPr>
              <w:t>2013]27</w:t>
            </w:r>
            <w:r>
              <w:rPr>
                <w:rFonts w:ascii="Times New Roman" w:eastAsia="宋体" w:hAnsi="Times New Roman" w:cs="Times New Roman"/>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E0262F" w14:paraId="178E6092" w14:textId="77777777">
        <w:trPr>
          <w:trHeight w:val="78"/>
        </w:trPr>
        <w:tc>
          <w:tcPr>
            <w:tcW w:w="0" w:type="auto"/>
            <w:vMerge/>
            <w:tcBorders>
              <w:left w:val="single" w:sz="4" w:space="0" w:color="auto"/>
              <w:bottom w:val="single" w:sz="4" w:space="0" w:color="auto"/>
              <w:right w:val="single" w:sz="4" w:space="0" w:color="auto"/>
            </w:tcBorders>
          </w:tcPr>
          <w:p w14:paraId="70CA8209" w14:textId="77777777" w:rsidR="00E0262F" w:rsidRDefault="00E0262F">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23EB98A5" w14:textId="77777777" w:rsidR="00E0262F" w:rsidRDefault="00ED07BB">
            <w:pPr>
              <w:jc w:val="center"/>
              <w:rPr>
                <w:rFonts w:ascii="宋体" w:hAnsi="宋体"/>
                <w:szCs w:val="21"/>
              </w:rPr>
            </w:pPr>
            <w:r>
              <w:rPr>
                <w:rFonts w:ascii="宋体" w:hAnsi="宋体" w:hint="eastAsia"/>
                <w:szCs w:val="21"/>
              </w:rPr>
              <w:t>2</w:t>
            </w:r>
          </w:p>
        </w:tc>
        <w:tc>
          <w:tcPr>
            <w:tcW w:w="2999" w:type="dxa"/>
            <w:tcBorders>
              <w:top w:val="single" w:sz="4" w:space="0" w:color="auto"/>
              <w:left w:val="single" w:sz="4" w:space="0" w:color="auto"/>
              <w:bottom w:val="single" w:sz="4" w:space="0" w:color="auto"/>
              <w:right w:val="single" w:sz="4" w:space="0" w:color="auto"/>
            </w:tcBorders>
          </w:tcPr>
          <w:p w14:paraId="204BB1B5" w14:textId="77777777" w:rsidR="00E0262F" w:rsidRDefault="00ED07BB">
            <w:pPr>
              <w:jc w:val="center"/>
              <w:rPr>
                <w:rFonts w:ascii="宋体" w:hAnsi="宋体"/>
                <w:szCs w:val="21"/>
              </w:rPr>
            </w:pPr>
            <w:r>
              <w:rPr>
                <w:rFonts w:ascii="宋体" w:hAnsi="宋体" w:hint="eastAsia"/>
                <w:szCs w:val="21"/>
              </w:rPr>
              <w:t>履约评价情况</w:t>
            </w:r>
          </w:p>
        </w:tc>
        <w:tc>
          <w:tcPr>
            <w:tcW w:w="800" w:type="dxa"/>
            <w:tcBorders>
              <w:top w:val="single" w:sz="4" w:space="0" w:color="auto"/>
              <w:left w:val="single" w:sz="4" w:space="0" w:color="auto"/>
              <w:bottom w:val="single" w:sz="4" w:space="0" w:color="auto"/>
              <w:right w:val="single" w:sz="4" w:space="0" w:color="auto"/>
            </w:tcBorders>
          </w:tcPr>
          <w:p w14:paraId="12ED3656" w14:textId="77777777" w:rsidR="00E0262F" w:rsidRDefault="00ED07BB">
            <w:pPr>
              <w:jc w:val="center"/>
              <w:rPr>
                <w:rFonts w:ascii="宋体" w:hAnsi="宋体"/>
                <w:szCs w:val="21"/>
              </w:rPr>
            </w:pPr>
            <w:r>
              <w:rPr>
                <w:rFonts w:ascii="宋体" w:hAnsi="宋体" w:hint="eastAsia"/>
                <w:szCs w:val="21"/>
              </w:rPr>
              <w:t>2</w:t>
            </w:r>
          </w:p>
        </w:tc>
        <w:tc>
          <w:tcPr>
            <w:tcW w:w="1118" w:type="dxa"/>
            <w:tcBorders>
              <w:top w:val="single" w:sz="4" w:space="0" w:color="auto"/>
              <w:left w:val="single" w:sz="4" w:space="0" w:color="auto"/>
              <w:bottom w:val="single" w:sz="4" w:space="0" w:color="auto"/>
              <w:right w:val="single" w:sz="4" w:space="0" w:color="auto"/>
            </w:tcBorders>
          </w:tcPr>
          <w:p w14:paraId="314A42F5" w14:textId="77777777" w:rsidR="00E0262F" w:rsidRDefault="00ED07BB">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08F76FF3" w14:textId="77777777" w:rsidR="00E0262F" w:rsidRDefault="00ED07BB">
            <w:pPr>
              <w:rPr>
                <w:rFonts w:ascii="宋体" w:hAnsi="宋体"/>
                <w:szCs w:val="21"/>
              </w:rPr>
            </w:pPr>
            <w:r>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4C1B89B8" w14:textId="77777777" w:rsidR="00E0262F" w:rsidRDefault="00E0262F">
      <w:pPr>
        <w:rPr>
          <w:rFonts w:ascii="Times New Roman" w:eastAsia="宋体" w:hAnsi="Times New Roman" w:cs="Times New Roman"/>
          <w:szCs w:val="24"/>
        </w:rPr>
      </w:pPr>
    </w:p>
    <w:p w14:paraId="577F3906" w14:textId="77777777" w:rsidR="00E0262F" w:rsidRDefault="00E0262F">
      <w:pPr>
        <w:rPr>
          <w:rFonts w:ascii="Times New Roman" w:eastAsia="宋体" w:hAnsi="Times New Roman" w:cs="Times New Roman"/>
          <w:szCs w:val="24"/>
        </w:rPr>
      </w:pPr>
    </w:p>
    <w:p w14:paraId="271640C7" w14:textId="77777777" w:rsidR="00E0262F" w:rsidRDefault="00ED07BB">
      <w:pPr>
        <w:keepNext/>
        <w:keepLines/>
        <w:spacing w:before="340" w:after="330" w:line="360" w:lineRule="auto"/>
        <w:jc w:val="center"/>
        <w:outlineLvl w:val="0"/>
        <w:rPr>
          <w:rFonts w:ascii="宋体" w:eastAsia="黑体" w:hAnsi="宋体" w:cs="Times New Roman"/>
          <w:b/>
          <w:bCs/>
          <w:kern w:val="44"/>
          <w:sz w:val="28"/>
          <w:szCs w:val="44"/>
        </w:rPr>
      </w:pPr>
      <w:r>
        <w:rPr>
          <w:rFonts w:ascii="宋体" w:eastAsia="黑体" w:hAnsi="宋体" w:cs="Times New Roman" w:hint="eastAsia"/>
          <w:b/>
          <w:bCs/>
          <w:kern w:val="44"/>
          <w:sz w:val="28"/>
          <w:szCs w:val="44"/>
        </w:rPr>
        <w:lastRenderedPageBreak/>
        <w:t>目</w:t>
      </w:r>
      <w:r>
        <w:rPr>
          <w:rFonts w:ascii="宋体" w:eastAsia="黑体" w:hAnsi="宋体" w:cs="Times New Roman" w:hint="eastAsia"/>
          <w:b/>
          <w:bCs/>
          <w:kern w:val="44"/>
          <w:sz w:val="28"/>
          <w:szCs w:val="44"/>
        </w:rPr>
        <w:t xml:space="preserve">   </w:t>
      </w:r>
      <w:r>
        <w:rPr>
          <w:rFonts w:ascii="宋体" w:eastAsia="黑体" w:hAnsi="宋体" w:cs="Times New Roman" w:hint="eastAsia"/>
          <w:b/>
          <w:bCs/>
          <w:kern w:val="44"/>
          <w:sz w:val="28"/>
          <w:szCs w:val="44"/>
        </w:rPr>
        <w:t>录</w:t>
      </w:r>
    </w:p>
    <w:p w14:paraId="1BBFD13C" w14:textId="77777777" w:rsidR="00E0262F" w:rsidRDefault="00ED07BB">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专用条款</w:t>
      </w:r>
    </w:p>
    <w:p w14:paraId="28CAB474" w14:textId="77777777" w:rsidR="00E0262F" w:rsidRDefault="00ED07BB">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关键信息</w:t>
      </w:r>
    </w:p>
    <w:p w14:paraId="03798ED3" w14:textId="77777777" w:rsidR="00E0262F" w:rsidRDefault="00ED07B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6968EF78" w14:textId="77777777" w:rsidR="00E0262F" w:rsidRDefault="00ED07B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79B7BEFC" w14:textId="77777777" w:rsidR="00E0262F" w:rsidRDefault="00ED07B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1926B512" w14:textId="77777777" w:rsidR="00E0262F" w:rsidRDefault="00ED07B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7CFD4030" w14:textId="77777777" w:rsidR="00E0262F" w:rsidRDefault="00E0262F">
      <w:pPr>
        <w:rPr>
          <w:rFonts w:ascii="Times New Roman" w:eastAsia="宋体" w:hAnsi="Times New Roman" w:cs="Times New Roman"/>
          <w:b/>
          <w:sz w:val="24"/>
          <w:szCs w:val="24"/>
        </w:rPr>
      </w:pPr>
    </w:p>
    <w:p w14:paraId="1A946AAD" w14:textId="77777777" w:rsidR="00E0262F" w:rsidRDefault="00ED07BB">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通用条款</w:t>
      </w:r>
    </w:p>
    <w:p w14:paraId="4ACD1E6D" w14:textId="77777777" w:rsidR="00E0262F" w:rsidRDefault="00ED07B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w:t>
      </w:r>
      <w:r>
        <w:rPr>
          <w:rFonts w:ascii="宋体" w:eastAsia="宋体" w:hAnsi="宋体" w:cs="Times New Roman"/>
          <w:szCs w:val="21"/>
        </w:rPr>
        <w:t xml:space="preserve"> </w:t>
      </w:r>
      <w:r>
        <w:rPr>
          <w:rFonts w:ascii="宋体" w:eastAsia="宋体" w:hAnsi="宋体" w:cs="Times New Roman" w:hint="eastAsia"/>
          <w:szCs w:val="21"/>
        </w:rPr>
        <w:t>总则</w:t>
      </w:r>
    </w:p>
    <w:p w14:paraId="3A15228D" w14:textId="77777777" w:rsidR="00E0262F" w:rsidRDefault="00ED07B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w:t>
      </w:r>
      <w:r>
        <w:rPr>
          <w:rFonts w:ascii="宋体" w:eastAsia="宋体" w:hAnsi="宋体" w:cs="Times New Roman"/>
          <w:szCs w:val="21"/>
        </w:rPr>
        <w:t xml:space="preserve"> </w:t>
      </w:r>
      <w:r>
        <w:rPr>
          <w:rFonts w:ascii="宋体" w:eastAsia="宋体" w:hAnsi="宋体" w:cs="Times New Roman" w:hint="eastAsia"/>
          <w:szCs w:val="21"/>
        </w:rPr>
        <w:t>招标文件</w:t>
      </w:r>
    </w:p>
    <w:p w14:paraId="57DB44BA" w14:textId="77777777" w:rsidR="00E0262F" w:rsidRDefault="00ED07B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w:t>
      </w:r>
      <w:r>
        <w:rPr>
          <w:rFonts w:ascii="宋体" w:eastAsia="宋体" w:hAnsi="宋体" w:cs="Times New Roman"/>
          <w:szCs w:val="21"/>
        </w:rPr>
        <w:t xml:space="preserve"> </w:t>
      </w:r>
      <w:r>
        <w:rPr>
          <w:rFonts w:ascii="宋体" w:eastAsia="宋体" w:hAnsi="宋体" w:cs="Times New Roman" w:hint="eastAsia"/>
          <w:szCs w:val="21"/>
        </w:rPr>
        <w:t>投标文件的编制</w:t>
      </w:r>
    </w:p>
    <w:p w14:paraId="11E874AE" w14:textId="77777777" w:rsidR="00E0262F" w:rsidRDefault="00ED07B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w:t>
      </w:r>
      <w:r>
        <w:rPr>
          <w:rFonts w:ascii="宋体" w:eastAsia="宋体" w:hAnsi="宋体" w:cs="Times New Roman"/>
          <w:szCs w:val="21"/>
        </w:rPr>
        <w:t xml:space="preserve"> </w:t>
      </w:r>
      <w:r>
        <w:rPr>
          <w:rFonts w:ascii="宋体" w:eastAsia="宋体" w:hAnsi="宋体" w:cs="Times New Roman" w:hint="eastAsia"/>
          <w:szCs w:val="21"/>
        </w:rPr>
        <w:t>投标文件的递交</w:t>
      </w:r>
    </w:p>
    <w:p w14:paraId="1DD0FA46" w14:textId="77777777" w:rsidR="00E0262F" w:rsidRDefault="00ED07B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w:t>
      </w:r>
      <w:r>
        <w:rPr>
          <w:rFonts w:ascii="宋体" w:eastAsia="宋体" w:hAnsi="宋体" w:cs="Times New Roman"/>
          <w:szCs w:val="21"/>
        </w:rPr>
        <w:t xml:space="preserve"> </w:t>
      </w:r>
      <w:r>
        <w:rPr>
          <w:rFonts w:ascii="宋体" w:eastAsia="宋体" w:hAnsi="宋体" w:cs="Times New Roman" w:hint="eastAsia"/>
          <w:szCs w:val="21"/>
        </w:rPr>
        <w:t>开标</w:t>
      </w:r>
    </w:p>
    <w:p w14:paraId="751E18B5" w14:textId="77777777" w:rsidR="00E0262F" w:rsidRDefault="00ED07B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w:t>
      </w:r>
      <w:r>
        <w:rPr>
          <w:rFonts w:ascii="宋体" w:eastAsia="宋体" w:hAnsi="宋体" w:cs="Times New Roman"/>
          <w:szCs w:val="21"/>
        </w:rPr>
        <w:t xml:space="preserve"> </w:t>
      </w:r>
      <w:r>
        <w:rPr>
          <w:rFonts w:ascii="宋体" w:eastAsia="宋体" w:hAnsi="宋体" w:cs="Times New Roman" w:hint="eastAsia"/>
          <w:szCs w:val="21"/>
        </w:rPr>
        <w:t>评标要求</w:t>
      </w:r>
    </w:p>
    <w:p w14:paraId="1EA6CA52" w14:textId="77777777" w:rsidR="00E0262F" w:rsidRDefault="00ED07B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w:t>
      </w:r>
      <w:r>
        <w:rPr>
          <w:rFonts w:ascii="宋体" w:eastAsia="宋体" w:hAnsi="宋体" w:cs="Times New Roman"/>
          <w:szCs w:val="21"/>
        </w:rPr>
        <w:t xml:space="preserve"> </w:t>
      </w:r>
      <w:r>
        <w:rPr>
          <w:rFonts w:ascii="宋体" w:eastAsia="宋体" w:hAnsi="宋体" w:cs="Times New Roman" w:hint="eastAsia"/>
          <w:szCs w:val="21"/>
        </w:rPr>
        <w:t>评标程序及评标方法</w:t>
      </w:r>
    </w:p>
    <w:p w14:paraId="7FAC7B49" w14:textId="77777777" w:rsidR="00E0262F" w:rsidRDefault="00ED07B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w:t>
      </w:r>
      <w:r>
        <w:rPr>
          <w:rFonts w:ascii="宋体" w:eastAsia="宋体" w:hAnsi="宋体" w:cs="Times New Roman"/>
          <w:szCs w:val="21"/>
        </w:rPr>
        <w:t xml:space="preserve"> </w:t>
      </w:r>
      <w:r>
        <w:rPr>
          <w:rFonts w:ascii="宋体" w:eastAsia="宋体" w:hAnsi="宋体" w:cs="Times New Roman" w:hint="eastAsia"/>
          <w:szCs w:val="21"/>
        </w:rPr>
        <w:t>定标及公示</w:t>
      </w:r>
    </w:p>
    <w:p w14:paraId="17029503" w14:textId="77777777" w:rsidR="00E0262F" w:rsidRDefault="00ED07B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w:t>
      </w:r>
      <w:r>
        <w:rPr>
          <w:rFonts w:ascii="宋体" w:eastAsia="宋体" w:hAnsi="宋体" w:cs="Times New Roman"/>
          <w:szCs w:val="21"/>
        </w:rPr>
        <w:t xml:space="preserve"> </w:t>
      </w:r>
      <w:r>
        <w:rPr>
          <w:rFonts w:ascii="宋体" w:eastAsia="宋体" w:hAnsi="宋体" w:cs="Times New Roman" w:hint="eastAsia"/>
          <w:szCs w:val="21"/>
        </w:rPr>
        <w:t>公开招标失败的后续处理</w:t>
      </w:r>
    </w:p>
    <w:p w14:paraId="591B405F" w14:textId="77777777" w:rsidR="00E0262F" w:rsidRDefault="00ED07B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w:t>
      </w:r>
      <w:r>
        <w:rPr>
          <w:rFonts w:ascii="宋体" w:eastAsia="宋体" w:hAnsi="宋体" w:cs="Times New Roman"/>
          <w:szCs w:val="21"/>
        </w:rPr>
        <w:t xml:space="preserve"> </w:t>
      </w:r>
      <w:r>
        <w:rPr>
          <w:rFonts w:ascii="宋体" w:eastAsia="宋体" w:hAnsi="宋体" w:cs="Times New Roman" w:hint="eastAsia"/>
          <w:szCs w:val="21"/>
        </w:rPr>
        <w:t>合同的授予与备案</w:t>
      </w:r>
    </w:p>
    <w:p w14:paraId="058163C4" w14:textId="77777777" w:rsidR="00E0262F" w:rsidRDefault="00ED07B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w:t>
      </w:r>
      <w:r>
        <w:rPr>
          <w:rFonts w:ascii="宋体" w:eastAsia="宋体" w:hAnsi="宋体" w:cs="Times New Roman"/>
          <w:szCs w:val="21"/>
        </w:rPr>
        <w:t xml:space="preserve"> </w:t>
      </w:r>
      <w:r>
        <w:rPr>
          <w:rFonts w:ascii="宋体" w:eastAsia="宋体" w:hAnsi="宋体" w:cs="Times New Roman" w:hint="eastAsia"/>
          <w:szCs w:val="21"/>
        </w:rPr>
        <w:t>质疑处理</w:t>
      </w:r>
    </w:p>
    <w:p w14:paraId="4FDD1538" w14:textId="77777777" w:rsidR="00E0262F" w:rsidRDefault="00ED07B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w:t>
      </w:r>
      <w:r>
        <w:rPr>
          <w:rFonts w:ascii="宋体" w:eastAsia="宋体" w:hAnsi="宋体" w:cs="Times New Roman"/>
          <w:szCs w:val="21"/>
        </w:rPr>
        <w:t xml:space="preserve"> </w:t>
      </w:r>
      <w:r>
        <w:rPr>
          <w:rFonts w:ascii="宋体" w:eastAsia="宋体" w:hAnsi="宋体" w:cs="Times New Roman" w:hint="eastAsia"/>
          <w:szCs w:val="21"/>
        </w:rPr>
        <w:t>条款解释</w:t>
      </w:r>
    </w:p>
    <w:p w14:paraId="6F83D5F7" w14:textId="77777777" w:rsidR="00E0262F" w:rsidRDefault="00E0262F">
      <w:pPr>
        <w:rPr>
          <w:rFonts w:ascii="Times New Roman" w:eastAsia="宋体" w:hAnsi="Times New Roman" w:cs="Times New Roman"/>
          <w:sz w:val="24"/>
          <w:szCs w:val="24"/>
        </w:rPr>
      </w:pPr>
    </w:p>
    <w:p w14:paraId="2FB44FA8" w14:textId="77777777" w:rsidR="00E0262F" w:rsidRDefault="00ED07BB">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1" w:name="bt投标文件签署授权委托书"/>
      <w:bookmarkStart w:id="2" w:name="bt其他资料2"/>
      <w:bookmarkStart w:id="3" w:name="bt合同格式"/>
      <w:bookmarkStart w:id="4" w:name="bt投标人情况介绍"/>
      <w:bookmarkStart w:id="5" w:name="bt技术标投标文件格式"/>
      <w:bookmarkStart w:id="6" w:name="bt其他资料由投标人自定"/>
      <w:bookmarkStart w:id="7" w:name="bt项目管理班子配备情况"/>
      <w:bookmarkStart w:id="8" w:name="bt投标函"/>
      <w:bookmarkStart w:id="9" w:name="bt投标报价汇总表"/>
      <w:bookmarkStart w:id="10" w:name="bt开标一览表"/>
      <w:bookmarkStart w:id="11" w:name="bt本工程承诺书"/>
      <w:bookmarkStart w:id="12" w:name="bt商务标投标文件格式"/>
      <w:bookmarkStart w:id="13" w:name="bt合同条款"/>
      <w:bookmarkStart w:id="14" w:name="bt说明"/>
      <w:bookmarkStart w:id="15" w:name="bt合同条款及格式"/>
      <w:bookmarkStart w:id="16" w:name="合同格式"/>
      <w:bookmarkStart w:id="17" w:name="bt投标人须知"/>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宋体" w:eastAsia="宋体" w:hAnsi="宋体" w:cs="Times New Roman" w:hint="eastAsia"/>
          <w:b/>
          <w:bCs/>
          <w:kern w:val="0"/>
          <w:sz w:val="24"/>
          <w:szCs w:val="20"/>
        </w:rPr>
        <w:lastRenderedPageBreak/>
        <w:t>第一册  专用条款</w:t>
      </w:r>
    </w:p>
    <w:p w14:paraId="33609B4D" w14:textId="77777777" w:rsidR="00E0262F" w:rsidRDefault="00ED07BB">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1C32A673" w14:textId="77777777" w:rsidR="00E0262F" w:rsidRDefault="00ED07BB">
      <w:pPr>
        <w:ind w:firstLineChars="200" w:firstLine="420"/>
        <w:rPr>
          <w:rFonts w:ascii="宋体" w:eastAsia="宋体" w:hAnsi="宋体" w:cs="宋体"/>
          <w:kern w:val="0"/>
          <w:szCs w:val="21"/>
        </w:rPr>
      </w:pPr>
      <w:r>
        <w:rPr>
          <w:rFonts w:ascii="宋体" w:eastAsia="宋体" w:hAnsi="宋体" w:cs="宋体" w:hint="eastAsia"/>
          <w:kern w:val="0"/>
          <w:szCs w:val="21"/>
        </w:rPr>
        <w:t>根据《深圳经济特区政府采购条例》和《深圳大学采购</w:t>
      </w:r>
      <w:r>
        <w:rPr>
          <w:rFonts w:ascii="宋体" w:eastAsia="宋体" w:hAnsi="宋体" w:cs="宋体"/>
          <w:kern w:val="0"/>
          <w:szCs w:val="21"/>
        </w:rPr>
        <w:t>管理办法</w:t>
      </w:r>
      <w:r>
        <w:rPr>
          <w:rFonts w:ascii="宋体" w:eastAsia="宋体" w:hAnsi="宋体" w:cs="宋体" w:hint="eastAsia"/>
          <w:kern w:val="0"/>
          <w:szCs w:val="21"/>
        </w:rPr>
        <w:t>》的有关规定，经</w:t>
      </w:r>
      <w:r>
        <w:rPr>
          <w:rFonts w:ascii="宋体" w:eastAsia="宋体" w:hAnsi="宋体" w:cs="宋体"/>
          <w:kern w:val="0"/>
          <w:szCs w:val="21"/>
        </w:rPr>
        <w:t>批准，</w:t>
      </w:r>
      <w:r>
        <w:rPr>
          <w:rFonts w:ascii="宋体" w:eastAsia="宋体" w:hAnsi="宋体" w:cs="宋体" w:hint="eastAsia"/>
          <w:kern w:val="0"/>
          <w:szCs w:val="21"/>
        </w:rPr>
        <w:t>深圳大学招投标管理中心就</w:t>
      </w:r>
      <w:r>
        <w:rPr>
          <w:rFonts w:ascii="宋体" w:eastAsia="宋体" w:hAnsi="宋体" w:cs="宋体" w:hint="eastAsia"/>
          <w:kern w:val="0"/>
          <w:szCs w:val="21"/>
          <w:u w:val="single"/>
        </w:rPr>
        <w:t xml:space="preserve">  医学院通风系统工程等八个项目结算服务 </w:t>
      </w:r>
      <w:r>
        <w:rPr>
          <w:rFonts w:ascii="Times New Roman" w:eastAsia="宋体" w:hAnsi="Times New Roman" w:cs="Times New Roman"/>
          <w:szCs w:val="24"/>
        </w:rPr>
        <w:t>项目</w:t>
      </w:r>
      <w:r>
        <w:rPr>
          <w:rFonts w:ascii="宋体" w:eastAsia="宋体" w:hAnsi="宋体" w:cs="宋体" w:hint="eastAsia"/>
          <w:kern w:val="0"/>
          <w:szCs w:val="21"/>
        </w:rPr>
        <w:t>，进行公开招标，欢迎符合</w:t>
      </w:r>
      <w:r>
        <w:rPr>
          <w:rFonts w:ascii="宋体" w:eastAsia="宋体" w:hAnsi="宋体" w:cs="宋体"/>
          <w:kern w:val="0"/>
          <w:szCs w:val="21"/>
        </w:rPr>
        <w:t>资格要求的供应商参加</w:t>
      </w:r>
      <w:r>
        <w:rPr>
          <w:rFonts w:ascii="宋体" w:eastAsia="宋体" w:hAnsi="宋体" w:cs="宋体" w:hint="eastAsia"/>
          <w:kern w:val="0"/>
          <w:szCs w:val="21"/>
        </w:rPr>
        <w:t xml:space="preserve">投标。 </w:t>
      </w:r>
    </w:p>
    <w:p w14:paraId="5E285C92" w14:textId="77777777" w:rsidR="00E0262F" w:rsidRDefault="00E0262F">
      <w:pPr>
        <w:ind w:firstLineChars="200" w:firstLine="420"/>
        <w:rPr>
          <w:rFonts w:ascii="宋体" w:eastAsia="宋体" w:hAnsi="宋体" w:cs="宋体"/>
          <w:kern w:val="0"/>
          <w:szCs w:val="21"/>
        </w:rPr>
      </w:pPr>
    </w:p>
    <w:p w14:paraId="4D74423A" w14:textId="77777777" w:rsidR="00E0262F" w:rsidRDefault="00ED07BB">
      <w:pPr>
        <w:numPr>
          <w:ilvl w:val="0"/>
          <w:numId w:val="7"/>
        </w:numPr>
        <w:rPr>
          <w:rFonts w:ascii="宋体" w:eastAsia="宋体" w:hAnsi="宋体" w:cs="宋体"/>
          <w:kern w:val="0"/>
          <w:szCs w:val="21"/>
        </w:rPr>
      </w:pPr>
      <w:r>
        <w:rPr>
          <w:rFonts w:ascii="宋体" w:eastAsia="宋体" w:hAnsi="宋体" w:cs="宋体" w:hint="eastAsia"/>
          <w:kern w:val="0"/>
          <w:szCs w:val="21"/>
        </w:rPr>
        <w:t>招标项目编号：</w:t>
      </w:r>
      <w:r>
        <w:rPr>
          <w:rFonts w:ascii="Times New Roman" w:eastAsia="宋体" w:hAnsi="Times New Roman" w:cs="Times New Roman" w:hint="eastAsia"/>
          <w:color w:val="FF0000"/>
          <w:szCs w:val="24"/>
        </w:rPr>
        <w:t xml:space="preserve">SZUCG20211120FW </w:t>
      </w:r>
    </w:p>
    <w:p w14:paraId="001D8836" w14:textId="77777777" w:rsidR="00E0262F" w:rsidRDefault="00ED07BB">
      <w:pPr>
        <w:numPr>
          <w:ilvl w:val="0"/>
          <w:numId w:val="7"/>
        </w:numPr>
        <w:rPr>
          <w:rFonts w:ascii="宋体" w:eastAsia="宋体" w:hAnsi="宋体" w:cs="宋体"/>
          <w:kern w:val="0"/>
          <w:szCs w:val="21"/>
          <w:u w:val="single"/>
        </w:rPr>
      </w:pPr>
      <w:r>
        <w:rPr>
          <w:rFonts w:ascii="宋体" w:eastAsia="宋体" w:hAnsi="宋体" w:cs="宋体" w:hint="eastAsia"/>
          <w:kern w:val="0"/>
          <w:szCs w:val="21"/>
        </w:rPr>
        <w:t>招标项目名称：</w:t>
      </w:r>
      <w:r>
        <w:rPr>
          <w:rFonts w:ascii="宋体" w:eastAsia="宋体" w:hAnsi="宋体" w:cs="宋体" w:hint="eastAsia"/>
          <w:color w:val="FF0000"/>
          <w:kern w:val="0"/>
          <w:szCs w:val="21"/>
        </w:rPr>
        <w:t>医学院通风系统工程等八个项目结算服务</w:t>
      </w:r>
    </w:p>
    <w:p w14:paraId="07FF2AA1" w14:textId="77777777" w:rsidR="00E0262F" w:rsidRDefault="00ED07BB">
      <w:pPr>
        <w:numPr>
          <w:ilvl w:val="0"/>
          <w:numId w:val="7"/>
        </w:numPr>
        <w:rPr>
          <w:rFonts w:ascii="宋体" w:eastAsia="宋体" w:hAnsi="宋体" w:cs="宋体"/>
          <w:kern w:val="0"/>
          <w:szCs w:val="21"/>
        </w:rPr>
      </w:pPr>
      <w:r>
        <w:rPr>
          <w:rFonts w:ascii="宋体" w:eastAsia="宋体" w:hAnsi="宋体" w:cs="宋体" w:hint="eastAsia"/>
          <w:kern w:val="0"/>
          <w:szCs w:val="21"/>
        </w:rPr>
        <w:t>项目概况：</w:t>
      </w:r>
      <w:r>
        <w:rPr>
          <w:rFonts w:ascii="Times New Roman" w:eastAsia="宋体" w:hAnsi="Times New Roman" w:cs="Times New Roman" w:hint="eastAsia"/>
          <w:szCs w:val="24"/>
          <w:u w:val="single"/>
        </w:rPr>
        <w:t xml:space="preserve">  </w:t>
      </w:r>
      <w:r>
        <w:rPr>
          <w:rFonts w:ascii="Times New Roman" w:eastAsia="宋体" w:hAnsi="Times New Roman" w:cs="Times New Roman" w:hint="eastAsia"/>
          <w:szCs w:val="24"/>
          <w:u w:val="single"/>
        </w:rPr>
        <w:t>详见招标</w:t>
      </w:r>
      <w:r>
        <w:rPr>
          <w:rFonts w:ascii="Times New Roman" w:eastAsia="宋体" w:hAnsi="Times New Roman" w:cs="Times New Roman"/>
          <w:szCs w:val="24"/>
          <w:u w:val="single"/>
        </w:rPr>
        <w:t>文件</w:t>
      </w:r>
      <w:r>
        <w:rPr>
          <w:rFonts w:ascii="Times New Roman" w:eastAsia="宋体" w:hAnsi="Times New Roman" w:cs="Times New Roman" w:hint="eastAsia"/>
          <w:szCs w:val="24"/>
          <w:u w:val="single"/>
        </w:rPr>
        <w:t xml:space="preserve"> </w:t>
      </w:r>
    </w:p>
    <w:p w14:paraId="63132001" w14:textId="77777777" w:rsidR="00E0262F" w:rsidRDefault="00ED07BB">
      <w:pPr>
        <w:numPr>
          <w:ilvl w:val="0"/>
          <w:numId w:val="7"/>
        </w:numPr>
        <w:rPr>
          <w:rFonts w:ascii="宋体" w:eastAsia="宋体" w:hAnsi="宋体" w:cs="宋体"/>
          <w:kern w:val="0"/>
          <w:szCs w:val="21"/>
        </w:rPr>
      </w:pPr>
      <w:r>
        <w:rPr>
          <w:rFonts w:ascii="宋体" w:eastAsia="宋体" w:hAnsi="宋体" w:cs="宋体" w:hint="eastAsia"/>
          <w:kern w:val="0"/>
          <w:szCs w:val="21"/>
        </w:rPr>
        <w:t>投标人资格要求：</w:t>
      </w:r>
    </w:p>
    <w:p w14:paraId="6FBFB372" w14:textId="77777777" w:rsidR="00E0262F" w:rsidRDefault="00ED07BB">
      <w:pPr>
        <w:numPr>
          <w:ilvl w:val="1"/>
          <w:numId w:val="7"/>
        </w:numPr>
        <w:rPr>
          <w:rFonts w:ascii="宋体" w:eastAsia="宋体" w:hAnsi="宋体" w:cs="宋体"/>
          <w:kern w:val="0"/>
          <w:szCs w:val="21"/>
        </w:rPr>
      </w:pPr>
      <w:r>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Pr>
          <w:rFonts w:ascii="宋体" w:eastAsia="宋体" w:hAnsi="宋体" w:cs="Times New Roman" w:hint="eastAsia"/>
          <w:szCs w:val="21"/>
        </w:rPr>
        <w:t>；</w:t>
      </w:r>
    </w:p>
    <w:p w14:paraId="28541F51" w14:textId="77777777" w:rsidR="00E0262F" w:rsidRDefault="00ED07BB">
      <w:pPr>
        <w:numPr>
          <w:ilvl w:val="1"/>
          <w:numId w:val="7"/>
        </w:numPr>
        <w:rPr>
          <w:rFonts w:ascii="宋体" w:eastAsia="宋体" w:hAnsi="宋体" w:cs="宋体"/>
          <w:kern w:val="0"/>
          <w:szCs w:val="21"/>
        </w:rPr>
      </w:pPr>
      <w:r>
        <w:rPr>
          <w:rFonts w:ascii="宋体" w:eastAsia="宋体" w:hAnsi="宋体" w:cs="宋体"/>
          <w:kern w:val="0"/>
          <w:szCs w:val="21"/>
        </w:rPr>
        <w:t>投标人近三年内（即至少从2018年07月开始起算，投标人成立不足三年的可从成立之日起算），在经营活动中没有重大违法记录。(证明文件：投标人须提供《无违法违规行为承诺函》加盖投标人公章)</w:t>
      </w:r>
      <w:r>
        <w:rPr>
          <w:rFonts w:ascii="宋体" w:eastAsia="宋体" w:hAnsi="宋体" w:cs="宋体" w:hint="eastAsia"/>
          <w:kern w:val="0"/>
          <w:szCs w:val="21"/>
        </w:rPr>
        <w:t>；</w:t>
      </w:r>
    </w:p>
    <w:p w14:paraId="3E42267D" w14:textId="2F49110A" w:rsidR="00E0262F" w:rsidRDefault="00CA497A" w:rsidP="00CA497A">
      <w:pPr>
        <w:numPr>
          <w:ilvl w:val="1"/>
          <w:numId w:val="7"/>
        </w:numPr>
        <w:rPr>
          <w:rFonts w:ascii="宋体" w:eastAsia="宋体" w:hAnsi="宋体" w:cs="宋体"/>
          <w:kern w:val="0"/>
          <w:szCs w:val="21"/>
        </w:rPr>
      </w:pPr>
      <w:r w:rsidRPr="00CA497A">
        <w:rPr>
          <w:rFonts w:ascii="宋体" w:eastAsia="宋体" w:hAnsi="宋体" w:cs="宋体"/>
          <w:kern w:val="0"/>
          <w:szCs w:val="21"/>
        </w:rPr>
        <w:t>投标人具有工程造价咨询乙级资质（包含暂乙级）或以上资质(证明文件：投标人须提供资质证书复印件加盖投标人公章)</w:t>
      </w:r>
      <w:r w:rsidR="00ED07BB">
        <w:rPr>
          <w:rFonts w:ascii="宋体" w:eastAsia="宋体" w:hAnsi="宋体" w:cs="宋体"/>
          <w:kern w:val="0"/>
          <w:szCs w:val="21"/>
        </w:rPr>
        <w:t>；</w:t>
      </w:r>
    </w:p>
    <w:p w14:paraId="092DD72E" w14:textId="77777777" w:rsidR="00E0262F" w:rsidRDefault="00ED07BB">
      <w:pPr>
        <w:numPr>
          <w:ilvl w:val="1"/>
          <w:numId w:val="7"/>
        </w:numPr>
        <w:rPr>
          <w:rFonts w:ascii="宋体" w:eastAsia="宋体" w:hAnsi="宋体" w:cs="宋体"/>
          <w:kern w:val="0"/>
          <w:szCs w:val="21"/>
        </w:rPr>
      </w:pPr>
      <w:r>
        <w:rPr>
          <w:rFonts w:ascii="Times New Roman" w:eastAsia="宋体" w:hAnsi="Times New Roman" w:cs="Times New Roman" w:hint="eastAsia"/>
          <w:color w:val="FF0000"/>
          <w:szCs w:val="24"/>
        </w:rPr>
        <w:t>本项目不接受进口产品投标，不接受联合体投标，不允许分包、转包</w:t>
      </w:r>
      <w:r>
        <w:rPr>
          <w:rFonts w:ascii="宋体" w:eastAsia="宋体" w:hAnsi="宋体" w:cs="宋体" w:hint="eastAsia"/>
          <w:kern w:val="0"/>
          <w:szCs w:val="21"/>
        </w:rPr>
        <w:t>；</w:t>
      </w:r>
    </w:p>
    <w:p w14:paraId="3EA4BB48" w14:textId="77777777" w:rsidR="00E0262F" w:rsidRDefault="00ED07BB">
      <w:pPr>
        <w:numPr>
          <w:ilvl w:val="0"/>
          <w:numId w:val="7"/>
        </w:numPr>
        <w:rPr>
          <w:rFonts w:ascii="宋体" w:eastAsia="宋体" w:hAnsi="宋体" w:cs="宋体"/>
          <w:kern w:val="0"/>
          <w:szCs w:val="21"/>
        </w:rPr>
      </w:pPr>
      <w:r>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0B17C24" w14:textId="77777777" w:rsidR="00E0262F" w:rsidRDefault="00ED07BB">
      <w:pPr>
        <w:pStyle w:val="afff6"/>
        <w:numPr>
          <w:ilvl w:val="0"/>
          <w:numId w:val="7"/>
        </w:numPr>
        <w:adjustRightInd w:val="0"/>
        <w:snapToGrid w:val="0"/>
        <w:spacing w:line="360" w:lineRule="auto"/>
        <w:ind w:firstLineChars="0"/>
        <w:rPr>
          <w:kern w:val="0"/>
          <w:szCs w:val="21"/>
        </w:rPr>
      </w:pPr>
      <w:r>
        <w:rPr>
          <w:kern w:val="0"/>
          <w:szCs w:val="21"/>
        </w:rPr>
        <w:t>标书获得方法</w:t>
      </w:r>
      <w:r>
        <w:rPr>
          <w:rFonts w:hint="eastAsia"/>
          <w:kern w:val="0"/>
          <w:szCs w:val="21"/>
        </w:rPr>
        <w:t>：</w:t>
      </w:r>
    </w:p>
    <w:p w14:paraId="43F459C1" w14:textId="77777777" w:rsidR="00E0262F" w:rsidRDefault="00ED07BB">
      <w:pPr>
        <w:pStyle w:val="afff6"/>
        <w:ind w:left="420"/>
        <w:rPr>
          <w:rFonts w:ascii="宋体" w:hAnsi="宋体" w:cs="宋体"/>
          <w:b/>
          <w:color w:val="FF0000"/>
          <w:kern w:val="0"/>
          <w:szCs w:val="21"/>
        </w:rPr>
      </w:pPr>
      <w:r>
        <w:rPr>
          <w:rFonts w:ascii="宋体" w:hAnsi="宋体" w:cs="宋体" w:hint="eastAsia"/>
          <w:b/>
          <w:color w:val="FF0000"/>
          <w:kern w:val="0"/>
          <w:szCs w:val="21"/>
        </w:rPr>
        <w:t>出于疫情防控需要，投标人不能现场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。如需购买招标文件请通过邮件报名，电子版招标文件可以在网站</w:t>
      </w:r>
      <w:r>
        <w:rPr>
          <w:rFonts w:ascii="宋体" w:hAnsi="宋体" w:cs="宋体" w:hint="eastAsia"/>
          <w:b/>
          <w:color w:val="FF0000"/>
          <w:kern w:val="0"/>
          <w:szCs w:val="21"/>
        </w:rPr>
        <w:t>http://bidding.szu.edu.cn</w:t>
      </w:r>
      <w:r>
        <w:rPr>
          <w:rFonts w:ascii="宋体" w:hAnsi="宋体" w:cs="宋体" w:hint="eastAsia"/>
          <w:b/>
          <w:color w:val="FF0000"/>
          <w:kern w:val="0"/>
          <w:szCs w:val="21"/>
        </w:rPr>
        <w:t>“招标公告”的本项目的招标公告页中下载。招标文件售后不退。</w:t>
      </w:r>
    </w:p>
    <w:p w14:paraId="10241171" w14:textId="771B11F9" w:rsidR="00E0262F" w:rsidRDefault="00ED07BB">
      <w:pPr>
        <w:pStyle w:val="afff6"/>
        <w:ind w:left="42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2021</w:t>
      </w:r>
      <w:r>
        <w:rPr>
          <w:rFonts w:ascii="宋体" w:hAnsi="宋体" w:cs="宋体" w:hint="eastAsia"/>
          <w:kern w:val="0"/>
          <w:szCs w:val="21"/>
        </w:rPr>
        <w:t>年</w:t>
      </w:r>
      <w:r w:rsidR="00010D30">
        <w:rPr>
          <w:rFonts w:ascii="宋体" w:hAnsi="宋体" w:cs="宋体"/>
          <w:kern w:val="0"/>
          <w:szCs w:val="21"/>
        </w:rPr>
        <w:t>07</w:t>
      </w:r>
      <w:r>
        <w:rPr>
          <w:rFonts w:ascii="宋体" w:hAnsi="宋体" w:cs="宋体" w:hint="eastAsia"/>
          <w:kern w:val="0"/>
          <w:szCs w:val="21"/>
        </w:rPr>
        <w:t>月</w:t>
      </w:r>
      <w:r w:rsidR="00010D30">
        <w:rPr>
          <w:rFonts w:ascii="宋体" w:hAnsi="宋体" w:cs="宋体" w:hint="eastAsia"/>
          <w:kern w:val="0"/>
          <w:szCs w:val="21"/>
        </w:rPr>
        <w:t>26</w:t>
      </w:r>
      <w:r>
        <w:rPr>
          <w:rFonts w:ascii="宋体" w:hAnsi="宋体" w:cs="宋体" w:hint="eastAsia"/>
          <w:kern w:val="0"/>
          <w:szCs w:val="21"/>
        </w:rPr>
        <w:t>日起至</w:t>
      </w:r>
      <w:r>
        <w:rPr>
          <w:rFonts w:ascii="宋体" w:hAnsi="宋体" w:cs="宋体"/>
          <w:kern w:val="0"/>
          <w:szCs w:val="21"/>
        </w:rPr>
        <w:t>2021</w:t>
      </w:r>
      <w:r>
        <w:rPr>
          <w:rFonts w:ascii="宋体" w:hAnsi="宋体" w:cs="宋体" w:hint="eastAsia"/>
          <w:kern w:val="0"/>
          <w:szCs w:val="21"/>
        </w:rPr>
        <w:t>年</w:t>
      </w:r>
      <w:r w:rsidR="00010D30">
        <w:rPr>
          <w:rFonts w:ascii="宋体" w:hAnsi="宋体" w:cs="宋体"/>
          <w:kern w:val="0"/>
          <w:szCs w:val="21"/>
        </w:rPr>
        <w:t>08</w:t>
      </w:r>
      <w:r>
        <w:rPr>
          <w:rFonts w:ascii="宋体" w:hAnsi="宋体" w:cs="宋体" w:hint="eastAsia"/>
          <w:kern w:val="0"/>
          <w:szCs w:val="21"/>
        </w:rPr>
        <w:t>月</w:t>
      </w:r>
      <w:r w:rsidR="00010D30">
        <w:rPr>
          <w:rFonts w:ascii="宋体" w:hAnsi="宋体" w:cs="宋体" w:hint="eastAsia"/>
          <w:kern w:val="0"/>
          <w:szCs w:val="21"/>
        </w:rPr>
        <w:t>05</w:t>
      </w:r>
      <w:r>
        <w:rPr>
          <w:rFonts w:ascii="宋体" w:hAnsi="宋体" w:cs="宋体" w:hint="eastAsia"/>
          <w:kern w:val="0"/>
          <w:szCs w:val="21"/>
        </w:rPr>
        <w:t>日每天（节假日除外）的</w:t>
      </w:r>
      <w:r>
        <w:rPr>
          <w:rFonts w:ascii="宋体" w:hAnsi="宋体" w:cs="宋体" w:hint="eastAsia"/>
          <w:kern w:val="0"/>
          <w:szCs w:val="21"/>
        </w:rPr>
        <w:t>9:00</w:t>
      </w:r>
      <w:r>
        <w:rPr>
          <w:rFonts w:ascii="宋体" w:hAnsi="宋体" w:cs="宋体" w:hint="eastAsia"/>
          <w:kern w:val="0"/>
          <w:szCs w:val="21"/>
        </w:rPr>
        <w:t>—</w:t>
      </w:r>
      <w:r>
        <w:rPr>
          <w:rFonts w:ascii="宋体" w:hAnsi="宋体" w:cs="宋体" w:hint="eastAsia"/>
          <w:kern w:val="0"/>
          <w:szCs w:val="21"/>
        </w:rPr>
        <w:t>11:</w:t>
      </w:r>
      <w:r>
        <w:rPr>
          <w:rFonts w:ascii="宋体" w:hAnsi="宋体" w:cs="宋体"/>
          <w:kern w:val="0"/>
          <w:szCs w:val="21"/>
        </w:rPr>
        <w:t>3</w:t>
      </w:r>
      <w:r>
        <w:rPr>
          <w:rFonts w:ascii="宋体" w:hAnsi="宋体" w:cs="宋体" w:hint="eastAsia"/>
          <w:kern w:val="0"/>
          <w:szCs w:val="21"/>
        </w:rPr>
        <w:t>0</w:t>
      </w:r>
      <w:r>
        <w:rPr>
          <w:rFonts w:ascii="宋体" w:hAnsi="宋体" w:cs="宋体" w:hint="eastAsia"/>
          <w:kern w:val="0"/>
          <w:szCs w:val="21"/>
        </w:rPr>
        <w:t>；</w:t>
      </w:r>
      <w:r>
        <w:rPr>
          <w:rFonts w:ascii="宋体" w:hAnsi="宋体" w:cs="宋体" w:hint="eastAsia"/>
          <w:kern w:val="0"/>
          <w:szCs w:val="21"/>
        </w:rPr>
        <w:t>14:</w:t>
      </w:r>
      <w:r>
        <w:rPr>
          <w:rFonts w:ascii="宋体" w:hAnsi="宋体" w:cs="宋体"/>
          <w:kern w:val="0"/>
          <w:szCs w:val="21"/>
        </w:rPr>
        <w:t>30</w:t>
      </w:r>
      <w:r>
        <w:rPr>
          <w:rFonts w:ascii="宋体" w:hAnsi="宋体" w:cs="宋体" w:hint="eastAsia"/>
          <w:kern w:val="0"/>
          <w:szCs w:val="21"/>
        </w:rPr>
        <w:t>—</w:t>
      </w:r>
      <w:r>
        <w:rPr>
          <w:rFonts w:ascii="宋体" w:hAnsi="宋体" w:cs="宋体" w:hint="eastAsia"/>
          <w:kern w:val="0"/>
          <w:szCs w:val="21"/>
        </w:rPr>
        <w:t>17:00</w:t>
      </w:r>
      <w:r>
        <w:rPr>
          <w:rFonts w:ascii="宋体" w:hAnsi="宋体" w:cs="宋体" w:hint="eastAsia"/>
          <w:kern w:val="0"/>
          <w:szCs w:val="21"/>
        </w:rPr>
        <w:t>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w:t>
      </w:r>
      <w:r>
        <w:rPr>
          <w:rFonts w:ascii="宋体" w:hAnsi="宋体" w:cs="宋体" w:hint="eastAsia"/>
          <w:b/>
          <w:kern w:val="0"/>
          <w:szCs w:val="21"/>
        </w:rPr>
        <w:t>150</w:t>
      </w:r>
      <w:r>
        <w:rPr>
          <w:rFonts w:ascii="宋体" w:hAnsi="宋体" w:cs="宋体" w:hint="eastAsia"/>
          <w:b/>
          <w:kern w:val="0"/>
          <w:szCs w:val="21"/>
        </w:rPr>
        <w:t>元标书费缴纳凭证</w:t>
      </w:r>
      <w:r>
        <w:rPr>
          <w:rFonts w:ascii="宋体" w:hAnsi="宋体" w:cs="宋体" w:hint="eastAsia"/>
          <w:kern w:val="0"/>
          <w:szCs w:val="21"/>
        </w:rPr>
        <w:t>（</w:t>
      </w:r>
      <w:r>
        <w:rPr>
          <w:color w:val="222222"/>
        </w:rPr>
        <w:t>标书费付款回执</w:t>
      </w:r>
      <w:r>
        <w:rPr>
          <w:rFonts w:hint="eastAsia"/>
          <w:color w:val="222222"/>
        </w:rPr>
        <w:t>至少应有收款人账户、付款</w:t>
      </w:r>
      <w:r>
        <w:rPr>
          <w:rFonts w:hint="eastAsia"/>
          <w:color w:val="222222"/>
        </w:rPr>
        <w:lastRenderedPageBreak/>
        <w:t>人账户、转账时间、转账金额等</w:t>
      </w:r>
      <w:r>
        <w:rPr>
          <w:color w:val="222222"/>
        </w:rPr>
        <w:t>信息</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w:t>
      </w:r>
      <w:r>
        <w:rPr>
          <w:rFonts w:ascii="宋体" w:hAnsi="宋体" w:cs="宋体" w:hint="eastAsia"/>
          <w:kern w:val="0"/>
          <w:szCs w:val="21"/>
        </w:rPr>
        <w:t>；标书费缴纳至深圳大学账户：</w:t>
      </w:r>
    </w:p>
    <w:p w14:paraId="52BDC4BC" w14:textId="77777777" w:rsidR="00E0262F" w:rsidRDefault="00ED07BB">
      <w:pPr>
        <w:pStyle w:val="afff6"/>
        <w:ind w:left="420" w:firstLineChars="0" w:firstLine="0"/>
        <w:rPr>
          <w:rFonts w:ascii="宋体" w:hAnsi="宋体" w:cs="宋体"/>
          <w:kern w:val="0"/>
          <w:szCs w:val="21"/>
        </w:rPr>
      </w:pPr>
      <w:r>
        <w:rPr>
          <w:rFonts w:ascii="宋体" w:hAnsi="宋体" w:cs="宋体" w:hint="eastAsia"/>
          <w:kern w:val="0"/>
          <w:szCs w:val="21"/>
        </w:rPr>
        <w:t>开户行：中国银行深圳深大支行</w:t>
      </w:r>
    </w:p>
    <w:p w14:paraId="55315256" w14:textId="77777777" w:rsidR="00E0262F" w:rsidRDefault="00ED07BB">
      <w:pPr>
        <w:pStyle w:val="afff6"/>
        <w:ind w:left="420" w:firstLineChars="0" w:firstLine="0"/>
        <w:rPr>
          <w:rFonts w:ascii="宋体" w:hAnsi="宋体" w:cs="宋体"/>
          <w:kern w:val="0"/>
          <w:szCs w:val="21"/>
        </w:rPr>
      </w:pPr>
      <w:r>
        <w:rPr>
          <w:rFonts w:ascii="宋体" w:hAnsi="宋体" w:cs="宋体" w:hint="eastAsia"/>
          <w:kern w:val="0"/>
          <w:szCs w:val="21"/>
        </w:rPr>
        <w:t>户名：深圳大学</w:t>
      </w:r>
    </w:p>
    <w:p w14:paraId="6030989D" w14:textId="77777777" w:rsidR="00E0262F" w:rsidRDefault="00ED07BB">
      <w:pPr>
        <w:pStyle w:val="afff6"/>
        <w:ind w:left="420" w:firstLineChars="0" w:firstLine="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435BA40A" w14:textId="77777777" w:rsidR="00E0262F" w:rsidRDefault="00ED07BB">
      <w:pPr>
        <w:pStyle w:val="afff6"/>
        <w:ind w:left="420" w:firstLineChars="0" w:firstLine="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2DB0E7C7" w14:textId="77777777" w:rsidR="00E0262F" w:rsidRDefault="00ED07BB">
      <w:pPr>
        <w:pStyle w:val="afff6"/>
        <w:ind w:left="420" w:firstLineChars="0" w:firstLine="0"/>
        <w:rPr>
          <w:rFonts w:ascii="宋体" w:hAnsi="宋体" w:cs="宋体"/>
          <w:kern w:val="0"/>
          <w:szCs w:val="21"/>
        </w:rPr>
      </w:pPr>
      <w:r>
        <w:rPr>
          <w:rFonts w:ascii="宋体" w:hAnsi="宋体" w:cs="宋体" w:hint="eastAsia"/>
          <w:kern w:val="0"/>
          <w:szCs w:val="21"/>
        </w:rPr>
        <w:t>投标报名表下载链接：</w:t>
      </w:r>
      <w:hyperlink r:id="rId9" w:history="1">
        <w:r>
          <w:rPr>
            <w:rStyle w:val="af9"/>
            <w:rFonts w:ascii="宋体" w:hAnsi="宋体" w:cs="宋体" w:hint="eastAsia"/>
            <w:kern w:val="0"/>
            <w:szCs w:val="21"/>
          </w:rPr>
          <w:t>http://bidding.szu.edu.cn/listfile.asp</w:t>
        </w:r>
      </w:hyperlink>
      <w:r>
        <w:rPr>
          <w:rFonts w:ascii="宋体" w:hAnsi="宋体" w:cs="宋体" w:hint="eastAsia"/>
          <w:kern w:val="0"/>
          <w:szCs w:val="21"/>
        </w:rPr>
        <w:t>。</w:t>
      </w:r>
    </w:p>
    <w:p w14:paraId="76B89674" w14:textId="77777777" w:rsidR="00E0262F" w:rsidRDefault="00ED07BB">
      <w:pPr>
        <w:pStyle w:val="afff6"/>
        <w:numPr>
          <w:ilvl w:val="0"/>
          <w:numId w:val="7"/>
        </w:numPr>
        <w:adjustRightInd w:val="0"/>
        <w:snapToGrid w:val="0"/>
        <w:spacing w:line="360" w:lineRule="auto"/>
        <w:ind w:firstLineChars="0"/>
        <w:rPr>
          <w:kern w:val="0"/>
          <w:szCs w:val="21"/>
        </w:rPr>
      </w:pPr>
      <w:r>
        <w:rPr>
          <w:kern w:val="0"/>
          <w:szCs w:val="21"/>
        </w:rPr>
        <w:t>答疑事项</w:t>
      </w:r>
      <w:r>
        <w:rPr>
          <w:rFonts w:hint="eastAsia"/>
          <w:kern w:val="0"/>
          <w:szCs w:val="21"/>
        </w:rPr>
        <w:t>：</w:t>
      </w:r>
    </w:p>
    <w:p w14:paraId="2270E631" w14:textId="4C21C290" w:rsidR="00E0262F" w:rsidRDefault="00ED07BB">
      <w:pPr>
        <w:pStyle w:val="afff6"/>
        <w:adjustRightInd w:val="0"/>
        <w:snapToGrid w:val="0"/>
        <w:spacing w:line="360" w:lineRule="auto"/>
        <w:ind w:left="420"/>
        <w:rPr>
          <w:kern w:val="0"/>
          <w:szCs w:val="21"/>
        </w:rPr>
      </w:pPr>
      <w:r>
        <w:rPr>
          <w:kern w:val="0"/>
          <w:szCs w:val="21"/>
        </w:rPr>
        <w:t>2021年</w:t>
      </w:r>
      <w:r w:rsidR="00010D30">
        <w:rPr>
          <w:kern w:val="0"/>
          <w:szCs w:val="21"/>
        </w:rPr>
        <w:t>08</w:t>
      </w:r>
      <w:r>
        <w:rPr>
          <w:kern w:val="0"/>
          <w:szCs w:val="21"/>
        </w:rPr>
        <w:t>月</w:t>
      </w:r>
      <w:r w:rsidR="00010D30">
        <w:rPr>
          <w:kern w:val="0"/>
          <w:szCs w:val="21"/>
        </w:rPr>
        <w:t>03</w:t>
      </w:r>
      <w:r>
        <w:rPr>
          <w:kern w:val="0"/>
          <w:szCs w:val="21"/>
        </w:rPr>
        <w:t>日16</w:t>
      </w:r>
      <w:r>
        <w:rPr>
          <w:rFonts w:hint="eastAsia"/>
          <w:kern w:val="0"/>
          <w:szCs w:val="21"/>
        </w:rPr>
        <w:t>:</w:t>
      </w:r>
      <w:proofErr w:type="gramStart"/>
      <w:r>
        <w:rPr>
          <w:kern w:val="0"/>
          <w:szCs w:val="21"/>
        </w:rPr>
        <w:t>00时前凡对</w:t>
      </w:r>
      <w:proofErr w:type="gramEnd"/>
      <w:r>
        <w:rPr>
          <w:kern w:val="0"/>
          <w:szCs w:val="21"/>
        </w:rPr>
        <w:t>招标文件有任何疑问的（包括认为招标文件的技术指标或参数存在倾向性或</w:t>
      </w:r>
      <w:proofErr w:type="gramStart"/>
      <w:r>
        <w:rPr>
          <w:kern w:val="0"/>
          <w:szCs w:val="21"/>
        </w:rPr>
        <w:t>不</w:t>
      </w:r>
      <w:proofErr w:type="gramEnd"/>
      <w:r>
        <w:rPr>
          <w:kern w:val="0"/>
          <w:szCs w:val="21"/>
        </w:rPr>
        <w:t>公正性条款），将</w:t>
      </w:r>
      <w:proofErr w:type="gramStart"/>
      <w:r>
        <w:rPr>
          <w:kern w:val="0"/>
          <w:szCs w:val="21"/>
        </w:rPr>
        <w:t>质疑函以书面</w:t>
      </w:r>
      <w:proofErr w:type="gramEnd"/>
      <w:r>
        <w:rPr>
          <w:kern w:val="0"/>
          <w:szCs w:val="21"/>
        </w:rPr>
        <w:t>形式提交到深圳大学招投标管理中心，逾期不予受理。</w:t>
      </w:r>
      <w:proofErr w:type="gramStart"/>
      <w:r>
        <w:rPr>
          <w:kern w:val="0"/>
          <w:szCs w:val="21"/>
        </w:rPr>
        <w:t>质疑函须加盖</w:t>
      </w:r>
      <w:proofErr w:type="gramEnd"/>
      <w:r>
        <w:rPr>
          <w:kern w:val="0"/>
          <w:szCs w:val="21"/>
        </w:rPr>
        <w:t>投标人公章。2021年</w:t>
      </w:r>
      <w:r w:rsidR="00010D30">
        <w:rPr>
          <w:kern w:val="0"/>
          <w:szCs w:val="21"/>
        </w:rPr>
        <w:t>08</w:t>
      </w:r>
      <w:r>
        <w:rPr>
          <w:kern w:val="0"/>
          <w:szCs w:val="21"/>
        </w:rPr>
        <w:t>月</w:t>
      </w:r>
      <w:r w:rsidR="00010D30">
        <w:rPr>
          <w:kern w:val="0"/>
          <w:szCs w:val="21"/>
        </w:rPr>
        <w:t>05</w:t>
      </w:r>
      <w:r>
        <w:rPr>
          <w:kern w:val="0"/>
          <w:szCs w:val="21"/>
        </w:rPr>
        <w:t xml:space="preserve">日 16:00 前将答疑结果在网站http://bidding.szu.edu.cn “招标公告”中公布，望投标人予以关注。 </w:t>
      </w:r>
    </w:p>
    <w:p w14:paraId="603B97A0" w14:textId="77777777" w:rsidR="00E0262F" w:rsidRDefault="00ED07BB">
      <w:pPr>
        <w:pStyle w:val="afff6"/>
        <w:numPr>
          <w:ilvl w:val="0"/>
          <w:numId w:val="7"/>
        </w:numPr>
        <w:adjustRightInd w:val="0"/>
        <w:snapToGrid w:val="0"/>
        <w:spacing w:line="360" w:lineRule="auto"/>
        <w:ind w:firstLineChars="0"/>
        <w:rPr>
          <w:kern w:val="0"/>
          <w:szCs w:val="21"/>
        </w:rPr>
      </w:pPr>
      <w:r>
        <w:rPr>
          <w:kern w:val="0"/>
          <w:szCs w:val="21"/>
        </w:rPr>
        <w:t>投标截止时间</w:t>
      </w:r>
      <w:r>
        <w:rPr>
          <w:rStyle w:val="afa"/>
          <w:rFonts w:ascii="宋体" w:hint="eastAsia"/>
          <w:kern w:val="0"/>
        </w:rPr>
        <w:t>：</w:t>
      </w:r>
    </w:p>
    <w:p w14:paraId="6934CD4F" w14:textId="127DFA0F" w:rsidR="00E0262F" w:rsidRDefault="00ED07BB">
      <w:pPr>
        <w:pStyle w:val="afff6"/>
        <w:adjustRightInd w:val="0"/>
        <w:snapToGrid w:val="0"/>
        <w:spacing w:line="360" w:lineRule="auto"/>
        <w:ind w:left="420"/>
        <w:rPr>
          <w:kern w:val="0"/>
          <w:szCs w:val="21"/>
        </w:rPr>
      </w:pPr>
      <w:r>
        <w:rPr>
          <w:rFonts w:hint="eastAsia"/>
          <w:kern w:val="0"/>
          <w:szCs w:val="21"/>
        </w:rPr>
        <w:t>所有投标文件应于</w:t>
      </w:r>
      <w:r>
        <w:rPr>
          <w:color w:val="FF0000"/>
          <w:kern w:val="0"/>
          <w:szCs w:val="21"/>
        </w:rPr>
        <w:t>2021</w:t>
      </w:r>
      <w:r>
        <w:rPr>
          <w:rFonts w:hint="eastAsia"/>
          <w:color w:val="FF0000"/>
          <w:kern w:val="0"/>
          <w:szCs w:val="21"/>
        </w:rPr>
        <w:t>年</w:t>
      </w:r>
      <w:r w:rsidR="00010D30">
        <w:rPr>
          <w:rFonts w:hint="eastAsia"/>
          <w:color w:val="FF0000"/>
          <w:kern w:val="0"/>
          <w:szCs w:val="21"/>
        </w:rPr>
        <w:t>08</w:t>
      </w:r>
      <w:r>
        <w:rPr>
          <w:rFonts w:hint="eastAsia"/>
          <w:color w:val="FF0000"/>
          <w:kern w:val="0"/>
          <w:szCs w:val="21"/>
        </w:rPr>
        <w:t>月</w:t>
      </w:r>
      <w:r w:rsidR="00010D30">
        <w:rPr>
          <w:rFonts w:hint="eastAsia"/>
          <w:color w:val="FF0000"/>
          <w:kern w:val="0"/>
          <w:szCs w:val="21"/>
        </w:rPr>
        <w:t>06</w:t>
      </w:r>
      <w:r>
        <w:rPr>
          <w:rFonts w:hint="eastAsia"/>
          <w:color w:val="FF0000"/>
          <w:kern w:val="0"/>
          <w:szCs w:val="21"/>
        </w:rPr>
        <w:t>日</w:t>
      </w:r>
      <w:r w:rsidR="00010D30">
        <w:rPr>
          <w:color w:val="FF0000"/>
          <w:kern w:val="0"/>
          <w:szCs w:val="21"/>
        </w:rPr>
        <w:t>14</w:t>
      </w:r>
      <w:r>
        <w:rPr>
          <w:rFonts w:hint="eastAsia"/>
          <w:color w:val="FF0000"/>
          <w:kern w:val="0"/>
          <w:szCs w:val="21"/>
        </w:rPr>
        <w:t>:</w:t>
      </w:r>
      <w:r w:rsidR="00010D30">
        <w:rPr>
          <w:color w:val="FF0000"/>
          <w:kern w:val="0"/>
          <w:szCs w:val="21"/>
        </w:rPr>
        <w:t>30</w:t>
      </w:r>
      <w:r>
        <w:rPr>
          <w:rFonts w:hint="eastAsia"/>
          <w:color w:val="FF0000"/>
          <w:kern w:val="0"/>
          <w:szCs w:val="21"/>
        </w:rPr>
        <w:t>时</w:t>
      </w:r>
      <w:r>
        <w:rPr>
          <w:rFonts w:hint="eastAsia"/>
          <w:kern w:val="0"/>
          <w:szCs w:val="21"/>
        </w:rPr>
        <w:t>之前邮寄</w:t>
      </w:r>
      <w:r>
        <w:t>（EMS，顺丰（不含顺丰同城））</w:t>
      </w:r>
      <w:r>
        <w:rPr>
          <w:rFonts w:hint="eastAsia"/>
          <w:kern w:val="0"/>
          <w:szCs w:val="21"/>
        </w:rPr>
        <w:t>到深圳大学招投标管理中心（深圳大学汇元楼242室 黄老师</w:t>
      </w:r>
      <w:r>
        <w:t>（0755）26532310，（0755）86970737</w:t>
      </w:r>
      <w:r>
        <w:rPr>
          <w:rFonts w:hint="eastAsia"/>
        </w:rPr>
        <w:t>）</w:t>
      </w:r>
      <w:r>
        <w:rPr>
          <w:rFonts w:hint="eastAsia"/>
          <w:kern w:val="0"/>
          <w:szCs w:val="21"/>
        </w:rPr>
        <w:t>。以文件</w:t>
      </w:r>
      <w:r>
        <w:rPr>
          <w:kern w:val="0"/>
          <w:szCs w:val="21"/>
        </w:rPr>
        <w:t>送达时间为准。</w:t>
      </w:r>
      <w:r>
        <w:rPr>
          <w:rFonts w:hint="eastAsia"/>
          <w:kern w:val="0"/>
          <w:szCs w:val="21"/>
        </w:rPr>
        <w:t>不接受</w:t>
      </w:r>
      <w:r>
        <w:rPr>
          <w:kern w:val="0"/>
          <w:szCs w:val="21"/>
        </w:rPr>
        <w:t>快递到付。</w:t>
      </w:r>
    </w:p>
    <w:p w14:paraId="29B53707" w14:textId="77777777" w:rsidR="00E0262F" w:rsidRDefault="00ED07BB">
      <w:pPr>
        <w:pStyle w:val="afff6"/>
        <w:adjustRightInd w:val="0"/>
        <w:snapToGrid w:val="0"/>
        <w:spacing w:line="360" w:lineRule="auto"/>
        <w:ind w:left="420"/>
        <w:rPr>
          <w:kern w:val="0"/>
          <w:szCs w:val="21"/>
        </w:rPr>
      </w:pPr>
      <w:r>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280CCD87" w14:textId="77777777" w:rsidR="00E0262F" w:rsidRDefault="00ED07BB">
      <w:pPr>
        <w:pStyle w:val="afff6"/>
        <w:numPr>
          <w:ilvl w:val="0"/>
          <w:numId w:val="7"/>
        </w:numPr>
        <w:adjustRightInd w:val="0"/>
        <w:snapToGrid w:val="0"/>
        <w:spacing w:line="360" w:lineRule="auto"/>
        <w:ind w:firstLineChars="0"/>
        <w:rPr>
          <w:kern w:val="0"/>
          <w:szCs w:val="21"/>
        </w:rPr>
      </w:pPr>
      <w:r>
        <w:rPr>
          <w:kern w:val="0"/>
          <w:szCs w:val="21"/>
        </w:rPr>
        <w:t>开标时间和地点</w:t>
      </w:r>
      <w:r>
        <w:rPr>
          <w:rFonts w:hint="eastAsia"/>
          <w:kern w:val="0"/>
          <w:szCs w:val="21"/>
        </w:rPr>
        <w:t>：</w:t>
      </w:r>
    </w:p>
    <w:p w14:paraId="0E35808C" w14:textId="7BC2468A" w:rsidR="00E0262F" w:rsidRDefault="00ED07BB">
      <w:pPr>
        <w:pStyle w:val="afff6"/>
        <w:adjustRightInd w:val="0"/>
        <w:snapToGrid w:val="0"/>
        <w:spacing w:line="360" w:lineRule="auto"/>
        <w:ind w:left="420"/>
        <w:rPr>
          <w:kern w:val="0"/>
          <w:szCs w:val="21"/>
        </w:rPr>
      </w:pPr>
      <w:r>
        <w:rPr>
          <w:kern w:val="0"/>
          <w:szCs w:val="21"/>
        </w:rPr>
        <w:t>定于</w:t>
      </w:r>
      <w:r w:rsidR="00010D30">
        <w:rPr>
          <w:color w:val="FF0000"/>
          <w:kern w:val="0"/>
          <w:szCs w:val="21"/>
        </w:rPr>
        <w:t>2021</w:t>
      </w:r>
      <w:r w:rsidR="00010D30">
        <w:rPr>
          <w:rFonts w:hint="eastAsia"/>
          <w:color w:val="FF0000"/>
          <w:kern w:val="0"/>
          <w:szCs w:val="21"/>
        </w:rPr>
        <w:t>年08月06日</w:t>
      </w:r>
      <w:r w:rsidR="00010D30">
        <w:rPr>
          <w:color w:val="FF0000"/>
          <w:kern w:val="0"/>
          <w:szCs w:val="21"/>
        </w:rPr>
        <w:t>14</w:t>
      </w:r>
      <w:r w:rsidR="00010D30">
        <w:rPr>
          <w:rFonts w:hint="eastAsia"/>
          <w:color w:val="FF0000"/>
          <w:kern w:val="0"/>
          <w:szCs w:val="21"/>
        </w:rPr>
        <w:t>:</w:t>
      </w:r>
      <w:r w:rsidR="00010D30">
        <w:rPr>
          <w:color w:val="FF0000"/>
          <w:kern w:val="0"/>
          <w:szCs w:val="21"/>
        </w:rPr>
        <w:t>30</w:t>
      </w:r>
      <w:r w:rsidR="00010D30">
        <w:rPr>
          <w:rFonts w:hint="eastAsia"/>
          <w:color w:val="FF0000"/>
          <w:kern w:val="0"/>
          <w:szCs w:val="21"/>
        </w:rPr>
        <w:t>时</w:t>
      </w:r>
      <w:r>
        <w:rPr>
          <w:kern w:val="0"/>
          <w:szCs w:val="21"/>
        </w:rPr>
        <w:t>，在深圳大学招投标管理中心公开开标。地点：深圳市南山区南海大道3688号 深圳大学</w:t>
      </w:r>
      <w:r>
        <w:rPr>
          <w:rFonts w:hint="eastAsia"/>
          <w:kern w:val="0"/>
          <w:szCs w:val="21"/>
        </w:rPr>
        <w:t>汇元</w:t>
      </w:r>
      <w:r>
        <w:rPr>
          <w:kern w:val="0"/>
          <w:szCs w:val="21"/>
        </w:rPr>
        <w:t>楼241室。</w:t>
      </w:r>
      <w:r>
        <w:rPr>
          <w:color w:val="000000"/>
          <w:kern w:val="0"/>
          <w:szCs w:val="21"/>
        </w:rPr>
        <w:t>出于</w:t>
      </w:r>
      <w:r>
        <w:rPr>
          <w:rFonts w:hint="eastAsia"/>
          <w:color w:val="000000"/>
          <w:kern w:val="0"/>
          <w:szCs w:val="21"/>
        </w:rPr>
        <w:t>疫情</w:t>
      </w:r>
      <w:r>
        <w:rPr>
          <w:color w:val="000000"/>
          <w:kern w:val="0"/>
          <w:szCs w:val="21"/>
        </w:rPr>
        <w:t>防控需要，此项目</w:t>
      </w:r>
      <w:r>
        <w:rPr>
          <w:rFonts w:hint="eastAsia"/>
          <w:color w:val="000000"/>
          <w:kern w:val="0"/>
          <w:szCs w:val="21"/>
        </w:rPr>
        <w:t>不邀请</w:t>
      </w:r>
      <w:r>
        <w:rPr>
          <w:color w:val="000000"/>
          <w:kern w:val="0"/>
          <w:szCs w:val="21"/>
        </w:rPr>
        <w:t>投标代表出席开标仪式。</w:t>
      </w:r>
    </w:p>
    <w:p w14:paraId="35913FCB" w14:textId="77777777" w:rsidR="00E0262F" w:rsidRDefault="00ED07BB">
      <w:pPr>
        <w:pStyle w:val="afff6"/>
        <w:numPr>
          <w:ilvl w:val="0"/>
          <w:numId w:val="7"/>
        </w:numPr>
        <w:adjustRightInd w:val="0"/>
        <w:snapToGrid w:val="0"/>
        <w:spacing w:line="360" w:lineRule="auto"/>
        <w:ind w:firstLineChars="0"/>
        <w:rPr>
          <w:kern w:val="0"/>
          <w:szCs w:val="21"/>
        </w:rPr>
      </w:pPr>
      <w:r>
        <w:rPr>
          <w:kern w:val="0"/>
          <w:szCs w:val="21"/>
        </w:rPr>
        <w:t>已经购买招标文件的潜在投标人，若不参加投标应在开标截止日前3天以书面形式通知深圳大学招投标管理中心。</w:t>
      </w:r>
    </w:p>
    <w:p w14:paraId="20492CC9" w14:textId="77777777" w:rsidR="00E0262F" w:rsidRDefault="00ED07BB">
      <w:pPr>
        <w:widowControl/>
        <w:numPr>
          <w:ilvl w:val="0"/>
          <w:numId w:val="7"/>
        </w:numPr>
        <w:spacing w:before="100" w:beforeAutospacing="1" w:after="100" w:afterAutospacing="1"/>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交纳投标保证金：本项目无须交纳投标保证金。</w:t>
      </w:r>
      <w:r>
        <w:rPr>
          <w:rFonts w:ascii="Times New Roman" w:eastAsia="宋体" w:hAnsi="Times New Roman" w:cs="Times New Roman" w:hint="eastAsia"/>
          <w:kern w:val="0"/>
          <w:szCs w:val="21"/>
        </w:rPr>
        <w:t xml:space="preserve"> </w:t>
      </w:r>
    </w:p>
    <w:p w14:paraId="3247CCEC" w14:textId="77777777" w:rsidR="00E0262F" w:rsidRDefault="00E0262F">
      <w:pPr>
        <w:spacing w:line="260" w:lineRule="exact"/>
        <w:ind w:firstLineChars="200" w:firstLine="420"/>
        <w:jc w:val="left"/>
        <w:rPr>
          <w:rFonts w:ascii="Times New Roman" w:eastAsia="宋体" w:hAnsi="Times New Roman" w:cs="Times New Roman"/>
          <w:szCs w:val="21"/>
          <w:u w:val="single"/>
        </w:rPr>
      </w:pPr>
    </w:p>
    <w:p w14:paraId="078D5287" w14:textId="77777777" w:rsidR="00E0262F" w:rsidRDefault="00ED07BB">
      <w:pPr>
        <w:spacing w:beforeLines="50" w:before="231" w:line="260" w:lineRule="exact"/>
        <w:jc w:val="right"/>
        <w:rPr>
          <w:rFonts w:ascii="Times New Roman" w:eastAsia="宋体" w:hAnsi="Times New Roman" w:cs="Times New Roman"/>
          <w:color w:val="000000"/>
          <w:sz w:val="24"/>
        </w:rPr>
      </w:pPr>
      <w:r>
        <w:rPr>
          <w:rFonts w:ascii="Times New Roman" w:eastAsia="宋体" w:hAnsi="Times New Roman" w:cs="Times New Roman"/>
          <w:color w:val="000000"/>
        </w:rPr>
        <w:t>招标机构名称：深圳大学招投标管理中心</w:t>
      </w:r>
    </w:p>
    <w:p w14:paraId="53A3C1E2" w14:textId="77777777" w:rsidR="00E0262F" w:rsidRDefault="00ED07BB">
      <w:pPr>
        <w:wordWrap w:val="0"/>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联系人：</w:t>
      </w:r>
      <w:r>
        <w:rPr>
          <w:rFonts w:ascii="Times New Roman" w:eastAsia="宋体" w:hAnsi="Times New Roman" w:cs="Times New Roman" w:hint="eastAsia"/>
          <w:color w:val="000000"/>
        </w:rPr>
        <w:t>劳</w:t>
      </w:r>
      <w:r>
        <w:rPr>
          <w:rFonts w:ascii="Times New Roman" w:eastAsia="宋体" w:hAnsi="Times New Roman" w:cs="Times New Roman"/>
          <w:color w:val="000000"/>
        </w:rPr>
        <w:t>老师</w:t>
      </w:r>
      <w:r>
        <w:rPr>
          <w:rFonts w:ascii="Times New Roman" w:eastAsia="宋体" w:hAnsi="Times New Roman" w:cs="Times New Roman"/>
          <w:color w:val="000000"/>
        </w:rPr>
        <w:t xml:space="preserve"> </w:t>
      </w:r>
      <w:r>
        <w:rPr>
          <w:rFonts w:ascii="Times New Roman" w:eastAsia="宋体" w:hAnsi="Times New Roman" w:cs="Times New Roman"/>
          <w:color w:val="000000"/>
        </w:rPr>
        <w:t>电话：（</w:t>
      </w:r>
      <w:r>
        <w:rPr>
          <w:rFonts w:ascii="Times New Roman" w:eastAsia="宋体" w:hAnsi="Times New Roman" w:cs="Times New Roman"/>
          <w:color w:val="000000"/>
        </w:rPr>
        <w:t>0755</w:t>
      </w:r>
      <w:r>
        <w:rPr>
          <w:rFonts w:ascii="Times New Roman" w:eastAsia="宋体" w:hAnsi="Times New Roman" w:cs="Times New Roman"/>
          <w:color w:val="000000"/>
        </w:rPr>
        <w:t>）</w:t>
      </w:r>
      <w:r>
        <w:rPr>
          <w:rFonts w:ascii="Times New Roman" w:eastAsia="宋体" w:hAnsi="Times New Roman" w:cs="Times New Roman"/>
          <w:color w:val="000000"/>
        </w:rPr>
        <w:t>2653 1103</w:t>
      </w:r>
    </w:p>
    <w:p w14:paraId="4C51E7D2" w14:textId="77777777" w:rsidR="00E0262F" w:rsidRDefault="00ED07BB">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招投标投诉电话：</w:t>
      </w:r>
      <w:r>
        <w:rPr>
          <w:rFonts w:ascii="Times New Roman" w:eastAsia="宋体" w:hAnsi="Times New Roman" w:cs="Times New Roman"/>
          <w:color w:val="000000"/>
        </w:rPr>
        <w:t xml:space="preserve">0755-26535738  </w:t>
      </w:r>
      <w:r>
        <w:rPr>
          <w:rFonts w:ascii="Times New Roman" w:eastAsia="宋体" w:hAnsi="Times New Roman" w:cs="Times New Roman"/>
          <w:color w:val="000000"/>
        </w:rPr>
        <w:t>投诉邮箱：</w:t>
      </w:r>
      <w:hyperlink r:id="rId10" w:history="1">
        <w:r>
          <w:rPr>
            <w:rFonts w:ascii="Times New Roman" w:eastAsia="宋体" w:hAnsi="Times New Roman" w:cs="Times New Roman"/>
            <w:color w:val="0000FF"/>
            <w:u w:val="single"/>
          </w:rPr>
          <w:t>CHENJC@SZU.EDU.CN</w:t>
        </w:r>
      </w:hyperlink>
    </w:p>
    <w:p w14:paraId="7D3752A1" w14:textId="77777777" w:rsidR="00E0262F" w:rsidRDefault="00ED07BB">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受理单位</w:t>
      </w:r>
      <w:r>
        <w:rPr>
          <w:rFonts w:ascii="Times New Roman" w:eastAsia="宋体" w:hAnsi="Times New Roman" w:cs="Times New Roman"/>
          <w:color w:val="000000"/>
        </w:rPr>
        <w:t xml:space="preserve">:  </w:t>
      </w:r>
      <w:r>
        <w:rPr>
          <w:rFonts w:ascii="Times New Roman" w:eastAsia="宋体" w:hAnsi="Times New Roman" w:cs="Times New Roman"/>
          <w:color w:val="000000"/>
        </w:rPr>
        <w:t>深圳大学招投标管理中心</w:t>
      </w:r>
    </w:p>
    <w:p w14:paraId="4E69E78B" w14:textId="77777777" w:rsidR="00E0262F" w:rsidRDefault="00ED07BB">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纪委监督电话：</w:t>
      </w:r>
      <w:r>
        <w:rPr>
          <w:rFonts w:ascii="Times New Roman" w:eastAsia="宋体" w:hAnsi="Times New Roman" w:cs="Times New Roman"/>
          <w:color w:val="000000"/>
        </w:rPr>
        <w:t>(0755)2653 4925</w:t>
      </w:r>
    </w:p>
    <w:p w14:paraId="4FE49F7B" w14:textId="77777777" w:rsidR="00E0262F" w:rsidRDefault="00E0262F">
      <w:pPr>
        <w:spacing w:line="260" w:lineRule="exact"/>
        <w:rPr>
          <w:rFonts w:ascii="Times New Roman" w:eastAsia="宋体" w:hAnsi="Times New Roman" w:cs="Times New Roman"/>
          <w:kern w:val="0"/>
          <w:szCs w:val="21"/>
        </w:rPr>
      </w:pPr>
    </w:p>
    <w:p w14:paraId="10C6FF50" w14:textId="77777777" w:rsidR="00E0262F" w:rsidRDefault="00ED07BB">
      <w:pPr>
        <w:spacing w:line="260" w:lineRule="exact"/>
        <w:jc w:val="right"/>
        <w:rPr>
          <w:rFonts w:ascii="Times New Roman" w:eastAsia="宋体" w:hAnsi="Times New Roman" w:cs="Times New Roman"/>
          <w:kern w:val="0"/>
          <w:szCs w:val="21"/>
        </w:rPr>
      </w:pPr>
      <w:r>
        <w:rPr>
          <w:rFonts w:ascii="Times New Roman" w:eastAsia="宋体" w:hAnsi="Times New Roman" w:cs="Times New Roman"/>
          <w:kern w:val="0"/>
          <w:szCs w:val="21"/>
        </w:rPr>
        <w:t>深圳大学招投标管理中心</w:t>
      </w:r>
    </w:p>
    <w:p w14:paraId="3D3D5A6F" w14:textId="77777777" w:rsidR="00E0262F" w:rsidRDefault="00E0262F">
      <w:pPr>
        <w:spacing w:line="260" w:lineRule="exact"/>
        <w:jc w:val="right"/>
        <w:rPr>
          <w:rFonts w:ascii="Times New Roman" w:eastAsia="宋体" w:hAnsi="Times New Roman" w:cs="Times New Roman"/>
          <w:kern w:val="0"/>
          <w:szCs w:val="21"/>
        </w:rPr>
      </w:pPr>
    </w:p>
    <w:p w14:paraId="75C31AE7" w14:textId="4B57EA6E" w:rsidR="00E0262F" w:rsidRDefault="00ED07BB">
      <w:pPr>
        <w:wordWrap w:val="0"/>
        <w:spacing w:line="260" w:lineRule="exact"/>
        <w:jc w:val="right"/>
        <w:rPr>
          <w:rFonts w:ascii="Times New Roman" w:eastAsia="宋体" w:hAnsi="Times New Roman" w:cs="Times New Roman"/>
          <w:b/>
          <w:bCs/>
          <w:kern w:val="0"/>
          <w:sz w:val="24"/>
          <w:szCs w:val="20"/>
        </w:rPr>
      </w:pPr>
      <w:r>
        <w:rPr>
          <w:rFonts w:ascii="Times New Roman" w:eastAsia="宋体" w:hAnsi="Times New Roman" w:cs="Times New Roman" w:hint="eastAsia"/>
          <w:kern w:val="0"/>
          <w:szCs w:val="21"/>
        </w:rPr>
        <w:t>2021</w:t>
      </w:r>
      <w:r>
        <w:rPr>
          <w:rFonts w:ascii="Times New Roman" w:eastAsia="宋体" w:hAnsi="Times New Roman" w:cs="Times New Roman" w:hint="eastAsia"/>
          <w:kern w:val="0"/>
          <w:szCs w:val="21"/>
        </w:rPr>
        <w:t>年</w:t>
      </w:r>
      <w:r w:rsidR="00010D30">
        <w:rPr>
          <w:rFonts w:ascii="Times New Roman" w:eastAsia="宋体" w:hAnsi="Times New Roman" w:cs="Times New Roman" w:hint="eastAsia"/>
          <w:kern w:val="0"/>
          <w:szCs w:val="21"/>
        </w:rPr>
        <w:t>07</w:t>
      </w:r>
      <w:r>
        <w:rPr>
          <w:rFonts w:ascii="Times New Roman" w:eastAsia="宋体" w:hAnsi="Times New Roman" w:cs="Times New Roman" w:hint="eastAsia"/>
          <w:kern w:val="0"/>
          <w:szCs w:val="21"/>
        </w:rPr>
        <w:t>月</w:t>
      </w:r>
      <w:r w:rsidR="00010D30">
        <w:rPr>
          <w:rFonts w:ascii="Times New Roman" w:eastAsia="宋体" w:hAnsi="Times New Roman" w:cs="Times New Roman" w:hint="eastAsia"/>
          <w:kern w:val="0"/>
          <w:szCs w:val="21"/>
        </w:rPr>
        <w:t>26</w:t>
      </w:r>
      <w:bookmarkStart w:id="18" w:name="_GoBack"/>
      <w:bookmarkEnd w:id="18"/>
      <w:r>
        <w:rPr>
          <w:rFonts w:ascii="Times New Roman" w:eastAsia="宋体" w:hAnsi="Times New Roman" w:cs="Times New Roman" w:hint="eastAsia"/>
          <w:kern w:val="0"/>
          <w:szCs w:val="21"/>
        </w:rPr>
        <w:t>日</w:t>
      </w:r>
    </w:p>
    <w:p w14:paraId="58EC142A" w14:textId="77777777" w:rsidR="00E0262F" w:rsidRDefault="00E0262F">
      <w:pPr>
        <w:spacing w:line="276" w:lineRule="auto"/>
        <w:rPr>
          <w:rFonts w:ascii="宋体" w:eastAsia="宋体" w:hAnsi="宋体" w:cs="Times New Roman"/>
          <w:b/>
          <w:bCs/>
          <w:kern w:val="0"/>
          <w:sz w:val="24"/>
          <w:szCs w:val="20"/>
        </w:rPr>
      </w:pPr>
    </w:p>
    <w:p w14:paraId="73CE8006" w14:textId="77777777" w:rsidR="00E0262F" w:rsidRDefault="00E0262F">
      <w:pPr>
        <w:spacing w:line="276" w:lineRule="auto"/>
        <w:rPr>
          <w:rFonts w:ascii="宋体" w:eastAsia="宋体" w:hAnsi="宋体" w:cs="Times New Roman"/>
          <w:b/>
          <w:bCs/>
          <w:kern w:val="0"/>
          <w:sz w:val="24"/>
          <w:szCs w:val="20"/>
        </w:rPr>
      </w:pPr>
    </w:p>
    <w:p w14:paraId="54124E2E" w14:textId="77777777" w:rsidR="00E0262F" w:rsidRDefault="00E0262F">
      <w:pPr>
        <w:spacing w:line="276" w:lineRule="auto"/>
        <w:rPr>
          <w:rFonts w:ascii="宋体" w:eastAsia="宋体" w:hAnsi="宋体" w:cs="Times New Roman"/>
          <w:b/>
          <w:bCs/>
          <w:kern w:val="0"/>
          <w:sz w:val="24"/>
          <w:szCs w:val="20"/>
        </w:rPr>
      </w:pPr>
    </w:p>
    <w:p w14:paraId="5D4E190B" w14:textId="77777777" w:rsidR="00E0262F" w:rsidRDefault="00E0262F">
      <w:pPr>
        <w:spacing w:line="276" w:lineRule="auto"/>
        <w:rPr>
          <w:rFonts w:ascii="宋体" w:eastAsia="宋体" w:hAnsi="宋体" w:cs="Times New Roman"/>
          <w:b/>
          <w:bCs/>
          <w:kern w:val="0"/>
          <w:sz w:val="24"/>
          <w:szCs w:val="20"/>
        </w:rPr>
      </w:pPr>
    </w:p>
    <w:p w14:paraId="1823AF23" w14:textId="77777777" w:rsidR="00E0262F" w:rsidRDefault="00E0262F">
      <w:pPr>
        <w:spacing w:line="276" w:lineRule="auto"/>
        <w:rPr>
          <w:rFonts w:ascii="宋体" w:eastAsia="宋体" w:hAnsi="宋体" w:cs="Times New Roman"/>
          <w:b/>
          <w:bCs/>
          <w:kern w:val="0"/>
          <w:sz w:val="24"/>
          <w:szCs w:val="20"/>
        </w:rPr>
      </w:pPr>
    </w:p>
    <w:p w14:paraId="2C029A06" w14:textId="77777777" w:rsidR="00E0262F" w:rsidRDefault="00E0262F">
      <w:pPr>
        <w:spacing w:line="276" w:lineRule="auto"/>
        <w:rPr>
          <w:rFonts w:ascii="宋体" w:eastAsia="宋体" w:hAnsi="宋体" w:cs="Times New Roman"/>
          <w:b/>
          <w:bCs/>
          <w:kern w:val="0"/>
          <w:sz w:val="24"/>
          <w:szCs w:val="20"/>
        </w:rPr>
      </w:pPr>
    </w:p>
    <w:p w14:paraId="7ADB9684" w14:textId="77777777" w:rsidR="00E0262F" w:rsidRDefault="00E0262F">
      <w:pPr>
        <w:spacing w:line="276" w:lineRule="auto"/>
        <w:rPr>
          <w:rFonts w:ascii="宋体" w:eastAsia="宋体" w:hAnsi="宋体" w:cs="Times New Roman"/>
          <w:b/>
          <w:bCs/>
          <w:kern w:val="0"/>
          <w:sz w:val="24"/>
          <w:szCs w:val="20"/>
        </w:rPr>
      </w:pPr>
    </w:p>
    <w:p w14:paraId="552A4AF3" w14:textId="77777777" w:rsidR="00E0262F" w:rsidRDefault="00E0262F">
      <w:pPr>
        <w:spacing w:line="276" w:lineRule="auto"/>
        <w:rPr>
          <w:rFonts w:ascii="宋体" w:eastAsia="宋体" w:hAnsi="宋体" w:cs="Times New Roman"/>
          <w:b/>
          <w:bCs/>
          <w:kern w:val="0"/>
          <w:sz w:val="24"/>
          <w:szCs w:val="20"/>
        </w:rPr>
      </w:pPr>
    </w:p>
    <w:p w14:paraId="528A3600" w14:textId="77777777" w:rsidR="00E0262F" w:rsidRDefault="00E0262F">
      <w:pPr>
        <w:spacing w:line="276" w:lineRule="auto"/>
        <w:rPr>
          <w:rFonts w:ascii="宋体" w:eastAsia="宋体" w:hAnsi="宋体" w:cs="Times New Roman"/>
          <w:b/>
          <w:bCs/>
          <w:kern w:val="0"/>
          <w:sz w:val="24"/>
          <w:szCs w:val="20"/>
        </w:rPr>
      </w:pPr>
    </w:p>
    <w:p w14:paraId="1B468328" w14:textId="77777777" w:rsidR="00E0262F" w:rsidRDefault="00E0262F">
      <w:pPr>
        <w:spacing w:line="276" w:lineRule="auto"/>
        <w:rPr>
          <w:rFonts w:ascii="宋体" w:eastAsia="宋体" w:hAnsi="宋体" w:cs="Times New Roman"/>
          <w:b/>
          <w:bCs/>
          <w:kern w:val="0"/>
          <w:sz w:val="24"/>
          <w:szCs w:val="20"/>
        </w:rPr>
      </w:pPr>
    </w:p>
    <w:p w14:paraId="7B22513F" w14:textId="77777777" w:rsidR="00E0262F" w:rsidRDefault="00E0262F">
      <w:pPr>
        <w:spacing w:line="276" w:lineRule="auto"/>
        <w:rPr>
          <w:rFonts w:ascii="宋体" w:eastAsia="宋体" w:hAnsi="宋体" w:cs="Times New Roman"/>
          <w:b/>
          <w:bCs/>
          <w:kern w:val="0"/>
          <w:sz w:val="24"/>
          <w:szCs w:val="20"/>
        </w:rPr>
      </w:pPr>
    </w:p>
    <w:p w14:paraId="6E93D52C" w14:textId="77777777" w:rsidR="00E0262F" w:rsidRDefault="00E0262F">
      <w:pPr>
        <w:spacing w:line="276" w:lineRule="auto"/>
        <w:rPr>
          <w:rFonts w:ascii="宋体" w:eastAsia="宋体" w:hAnsi="宋体" w:cs="Times New Roman"/>
          <w:b/>
          <w:bCs/>
          <w:kern w:val="0"/>
          <w:sz w:val="24"/>
          <w:szCs w:val="20"/>
        </w:rPr>
      </w:pPr>
    </w:p>
    <w:p w14:paraId="3865D96B" w14:textId="77777777" w:rsidR="00E0262F" w:rsidRDefault="00E0262F">
      <w:pPr>
        <w:spacing w:line="276" w:lineRule="auto"/>
        <w:rPr>
          <w:rFonts w:ascii="宋体" w:eastAsia="宋体" w:hAnsi="宋体" w:cs="Times New Roman"/>
          <w:b/>
          <w:bCs/>
          <w:kern w:val="0"/>
          <w:sz w:val="24"/>
          <w:szCs w:val="20"/>
        </w:rPr>
      </w:pPr>
    </w:p>
    <w:p w14:paraId="3652AF05" w14:textId="77777777" w:rsidR="00E0262F" w:rsidRDefault="00E0262F">
      <w:pPr>
        <w:spacing w:line="276" w:lineRule="auto"/>
        <w:rPr>
          <w:rFonts w:ascii="宋体" w:eastAsia="宋体" w:hAnsi="宋体" w:cs="Times New Roman"/>
          <w:b/>
          <w:bCs/>
          <w:kern w:val="0"/>
          <w:sz w:val="24"/>
          <w:szCs w:val="20"/>
        </w:rPr>
      </w:pPr>
    </w:p>
    <w:p w14:paraId="1D1121CB" w14:textId="77777777" w:rsidR="00E0262F" w:rsidRDefault="00E0262F">
      <w:pPr>
        <w:spacing w:line="276" w:lineRule="auto"/>
        <w:rPr>
          <w:rFonts w:ascii="宋体" w:eastAsia="宋体" w:hAnsi="宋体" w:cs="Times New Roman"/>
          <w:b/>
          <w:bCs/>
          <w:kern w:val="0"/>
          <w:sz w:val="24"/>
          <w:szCs w:val="20"/>
        </w:rPr>
      </w:pPr>
    </w:p>
    <w:p w14:paraId="354A2D75" w14:textId="77777777" w:rsidR="00E0262F" w:rsidRDefault="00E0262F">
      <w:pPr>
        <w:spacing w:line="276" w:lineRule="auto"/>
        <w:rPr>
          <w:rFonts w:ascii="宋体" w:eastAsia="宋体" w:hAnsi="宋体" w:cs="Times New Roman"/>
          <w:b/>
          <w:bCs/>
          <w:kern w:val="0"/>
          <w:sz w:val="24"/>
          <w:szCs w:val="20"/>
        </w:rPr>
      </w:pPr>
    </w:p>
    <w:p w14:paraId="79BEAAA1" w14:textId="77777777" w:rsidR="00E0262F" w:rsidRDefault="00E0262F">
      <w:pPr>
        <w:spacing w:line="276" w:lineRule="auto"/>
        <w:rPr>
          <w:rFonts w:ascii="宋体" w:eastAsia="宋体" w:hAnsi="宋体" w:cs="Times New Roman"/>
          <w:b/>
          <w:bCs/>
          <w:kern w:val="0"/>
          <w:sz w:val="24"/>
          <w:szCs w:val="20"/>
        </w:rPr>
      </w:pPr>
    </w:p>
    <w:p w14:paraId="22A4ED7B" w14:textId="77777777" w:rsidR="00E0262F" w:rsidRDefault="00E0262F">
      <w:pPr>
        <w:spacing w:line="276" w:lineRule="auto"/>
        <w:rPr>
          <w:rFonts w:ascii="宋体" w:eastAsia="宋体" w:hAnsi="宋体" w:cs="Times New Roman"/>
          <w:b/>
          <w:bCs/>
          <w:kern w:val="0"/>
          <w:sz w:val="24"/>
          <w:szCs w:val="20"/>
        </w:rPr>
      </w:pPr>
    </w:p>
    <w:p w14:paraId="2C375F6D" w14:textId="77777777" w:rsidR="00E0262F" w:rsidRDefault="00E0262F">
      <w:pPr>
        <w:spacing w:line="276" w:lineRule="auto"/>
        <w:rPr>
          <w:rFonts w:ascii="宋体" w:eastAsia="宋体" w:hAnsi="宋体" w:cs="Times New Roman"/>
          <w:b/>
          <w:bCs/>
          <w:kern w:val="0"/>
          <w:sz w:val="24"/>
          <w:szCs w:val="20"/>
        </w:rPr>
      </w:pPr>
    </w:p>
    <w:p w14:paraId="448C0D8A" w14:textId="77777777" w:rsidR="00E0262F" w:rsidRDefault="00ED07BB">
      <w:pPr>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4BF048C4" w14:textId="77777777" w:rsidR="00E0262F" w:rsidRDefault="00ED07B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9" w:name="_Toc101074876"/>
      <w:bookmarkStart w:id="20" w:name="_Toc100052364"/>
      <w:bookmarkStart w:id="21" w:name="_Toc73518117"/>
      <w:bookmarkStart w:id="22" w:name="_Toc73521635"/>
      <w:bookmarkStart w:id="23" w:name="_Toc73521547"/>
      <w:bookmarkStart w:id="24" w:name="_Toc73517639"/>
      <w:bookmarkStart w:id="25" w:name="_Toc60560625"/>
      <w:bookmarkStart w:id="26" w:name="_Toc60631620"/>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E0262F" w14:paraId="6E95075B" w14:textId="77777777">
        <w:trPr>
          <w:cantSplit/>
          <w:trHeight w:val="20"/>
          <w:jc w:val="center"/>
        </w:trPr>
        <w:tc>
          <w:tcPr>
            <w:tcW w:w="807" w:type="dxa"/>
            <w:vAlign w:val="center"/>
          </w:tcPr>
          <w:bookmarkEnd w:id="19"/>
          <w:bookmarkEnd w:id="20"/>
          <w:bookmarkEnd w:id="21"/>
          <w:bookmarkEnd w:id="22"/>
          <w:bookmarkEnd w:id="23"/>
          <w:bookmarkEnd w:id="24"/>
          <w:bookmarkEnd w:id="25"/>
          <w:bookmarkEnd w:id="26"/>
          <w:p w14:paraId="5C2454AD" w14:textId="77777777" w:rsidR="00E0262F" w:rsidRDefault="00ED07BB">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78D16A01" w14:textId="77777777" w:rsidR="00E0262F" w:rsidRDefault="00ED07BB">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14DC9D8E" w14:textId="77777777" w:rsidR="00E0262F" w:rsidRDefault="00ED07BB">
            <w:pPr>
              <w:jc w:val="center"/>
              <w:rPr>
                <w:rFonts w:ascii="宋体" w:eastAsia="宋体" w:hAnsi="宋体" w:cs="Times New Roman"/>
                <w:b/>
                <w:bCs/>
                <w:szCs w:val="24"/>
              </w:rPr>
            </w:pPr>
            <w:proofErr w:type="gramStart"/>
            <w:r>
              <w:rPr>
                <w:rFonts w:ascii="宋体" w:eastAsia="宋体" w:hAnsi="宋体" w:cs="Times New Roman" w:hint="eastAsia"/>
                <w:b/>
                <w:bCs/>
                <w:szCs w:val="24"/>
              </w:rPr>
              <w:t>规</w:t>
            </w:r>
            <w:proofErr w:type="gramEnd"/>
            <w:r>
              <w:rPr>
                <w:rFonts w:ascii="宋体" w:eastAsia="宋体" w:hAnsi="宋体" w:cs="Times New Roman" w:hint="eastAsia"/>
                <w:b/>
                <w:bCs/>
                <w:szCs w:val="24"/>
              </w:rPr>
              <w:t xml:space="preserve">      定</w:t>
            </w:r>
          </w:p>
        </w:tc>
      </w:tr>
      <w:tr w:rsidR="00E0262F" w14:paraId="66D0E7ED" w14:textId="77777777">
        <w:trPr>
          <w:cantSplit/>
          <w:trHeight w:val="20"/>
          <w:jc w:val="center"/>
        </w:trPr>
        <w:tc>
          <w:tcPr>
            <w:tcW w:w="807" w:type="dxa"/>
            <w:vAlign w:val="center"/>
          </w:tcPr>
          <w:p w14:paraId="664825CB" w14:textId="77777777" w:rsidR="00E0262F" w:rsidRDefault="00ED07BB">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78DEC0C6" w14:textId="77777777" w:rsidR="00E0262F" w:rsidRDefault="00ED07BB">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14965894" w14:textId="77777777" w:rsidR="00E0262F" w:rsidRDefault="00ED07BB">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E0262F" w14:paraId="42256095" w14:textId="77777777">
        <w:trPr>
          <w:cantSplit/>
          <w:trHeight w:val="20"/>
          <w:jc w:val="center"/>
        </w:trPr>
        <w:tc>
          <w:tcPr>
            <w:tcW w:w="807" w:type="dxa"/>
            <w:vAlign w:val="center"/>
          </w:tcPr>
          <w:p w14:paraId="775E57D8" w14:textId="77777777" w:rsidR="00E0262F" w:rsidRDefault="00ED07BB">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795CF71F" w14:textId="77777777" w:rsidR="00E0262F" w:rsidRDefault="00ED07BB">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7E8151A0" w14:textId="77777777" w:rsidR="00E0262F" w:rsidRDefault="00ED07BB">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E0262F" w14:paraId="50B10F45" w14:textId="77777777">
        <w:trPr>
          <w:cantSplit/>
          <w:trHeight w:val="20"/>
          <w:jc w:val="center"/>
        </w:trPr>
        <w:tc>
          <w:tcPr>
            <w:tcW w:w="807" w:type="dxa"/>
            <w:vAlign w:val="center"/>
          </w:tcPr>
          <w:p w14:paraId="2EF71EE7" w14:textId="77777777" w:rsidR="00E0262F" w:rsidRDefault="00ED07BB">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59695789" w14:textId="77777777" w:rsidR="00E0262F" w:rsidRDefault="00ED07BB">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395017E2" w14:textId="77777777" w:rsidR="00E0262F" w:rsidRDefault="00ED07BB">
            <w:pPr>
              <w:rPr>
                <w:rFonts w:ascii="宋体" w:eastAsia="宋体" w:hAnsi="宋体" w:cs="Times New Roman"/>
                <w:szCs w:val="24"/>
              </w:rPr>
            </w:pPr>
            <w:r>
              <w:rPr>
                <w:rFonts w:ascii="宋体" w:eastAsia="宋体" w:hAnsi="宋体" w:cs="Times New Roman" w:hint="eastAsia"/>
                <w:szCs w:val="24"/>
              </w:rPr>
              <w:t>不允许</w:t>
            </w:r>
          </w:p>
        </w:tc>
      </w:tr>
      <w:tr w:rsidR="00E0262F" w14:paraId="695A835E" w14:textId="77777777">
        <w:trPr>
          <w:cantSplit/>
          <w:trHeight w:val="20"/>
          <w:jc w:val="center"/>
        </w:trPr>
        <w:tc>
          <w:tcPr>
            <w:tcW w:w="807" w:type="dxa"/>
            <w:vAlign w:val="center"/>
          </w:tcPr>
          <w:p w14:paraId="33A39F90" w14:textId="77777777" w:rsidR="00E0262F" w:rsidRDefault="00ED07BB">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272D1475" w14:textId="77777777" w:rsidR="00E0262F" w:rsidRDefault="00ED07BB">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07768860" w14:textId="77777777" w:rsidR="00E0262F" w:rsidRDefault="00ED07BB">
            <w:pPr>
              <w:rPr>
                <w:rFonts w:ascii="宋体" w:eastAsia="宋体" w:hAnsi="宋体" w:cs="Times New Roman"/>
                <w:szCs w:val="24"/>
              </w:rPr>
            </w:pPr>
            <w:r>
              <w:rPr>
                <w:rFonts w:ascii="宋体" w:eastAsia="宋体" w:hAnsi="宋体" w:cs="Times New Roman" w:hint="eastAsia"/>
                <w:szCs w:val="24"/>
              </w:rPr>
              <w:t>投标人必须在招标文件规定的投标截止时间前将密封的投标文件</w:t>
            </w:r>
            <w:r>
              <w:rPr>
                <w:rFonts w:ascii="宋体" w:eastAsia="宋体" w:hAnsi="宋体" w:cs="Times New Roman" w:hint="eastAsia"/>
                <w:color w:val="FF0000"/>
                <w:szCs w:val="24"/>
              </w:rPr>
              <w:t>邮寄</w:t>
            </w:r>
            <w:r>
              <w:rPr>
                <w:rFonts w:ascii="宋体" w:eastAsia="宋体" w:hAnsi="宋体" w:cs="Times New Roman" w:hint="eastAsia"/>
                <w:szCs w:val="24"/>
              </w:rPr>
              <w:t>到深圳大学招投标管理中心</w:t>
            </w:r>
          </w:p>
        </w:tc>
      </w:tr>
      <w:tr w:rsidR="00E0262F" w14:paraId="08DC890F"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06EABB4" w14:textId="77777777" w:rsidR="00E0262F" w:rsidRDefault="00ED07BB">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40BDEA36" w14:textId="77777777" w:rsidR="00E0262F" w:rsidRDefault="00ED07BB">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50CF00F1" w14:textId="77777777" w:rsidR="00E0262F" w:rsidRDefault="00ED07BB">
            <w:pPr>
              <w:rPr>
                <w:rFonts w:ascii="Times New Roman" w:eastAsia="宋体" w:hAnsi="Times New Roman" w:cs="Times New Roman"/>
                <w:color w:val="FF0000"/>
                <w:szCs w:val="24"/>
              </w:rPr>
            </w:pPr>
            <w:r>
              <w:rPr>
                <w:rFonts w:ascii="Times New Roman" w:eastAsia="宋体" w:hAnsi="Times New Roman" w:cs="Times New Roman" w:hint="eastAsia"/>
                <w:color w:val="FF0000"/>
                <w:szCs w:val="24"/>
              </w:rPr>
              <w:t>本</w:t>
            </w:r>
            <w:r>
              <w:rPr>
                <w:rFonts w:ascii="Times New Roman" w:eastAsia="宋体" w:hAnsi="Times New Roman" w:cs="Times New Roman"/>
                <w:color w:val="FF0000"/>
                <w:szCs w:val="24"/>
              </w:rPr>
              <w:t>项目最高支付上限为</w:t>
            </w:r>
            <w:r>
              <w:rPr>
                <w:rFonts w:ascii="Times New Roman" w:eastAsia="宋体" w:hAnsi="Times New Roman" w:cs="Times New Roman"/>
                <w:color w:val="FF0000"/>
                <w:szCs w:val="24"/>
              </w:rPr>
              <w:t>61,056.86</w:t>
            </w:r>
            <w:r>
              <w:rPr>
                <w:rFonts w:ascii="Times New Roman" w:eastAsia="宋体" w:hAnsi="Times New Roman" w:cs="Times New Roman"/>
                <w:color w:val="FF0000"/>
                <w:szCs w:val="24"/>
              </w:rPr>
              <w:t>元人民币</w:t>
            </w:r>
            <w:r>
              <w:rPr>
                <w:rFonts w:ascii="Times New Roman" w:eastAsia="宋体" w:hAnsi="Times New Roman" w:cs="Times New Roman" w:hint="eastAsia"/>
                <w:color w:val="FF0000"/>
                <w:szCs w:val="24"/>
              </w:rPr>
              <w:t>；</w:t>
            </w:r>
          </w:p>
          <w:p w14:paraId="306409E6" w14:textId="77777777" w:rsidR="00E0262F" w:rsidRDefault="00ED07BB">
            <w:pPr>
              <w:rPr>
                <w:rFonts w:ascii="宋体" w:eastAsia="宋体" w:hAnsi="宋体" w:cs="Times New Roman"/>
                <w:szCs w:val="24"/>
              </w:rPr>
            </w:pPr>
            <w:r>
              <w:rPr>
                <w:rFonts w:ascii="Times New Roman" w:eastAsia="宋体" w:hAnsi="Times New Roman" w:cs="Times New Roman"/>
                <w:color w:val="FF0000"/>
                <w:szCs w:val="24"/>
              </w:rPr>
              <w:t>结算取费费率上限：</w:t>
            </w:r>
            <w:r>
              <w:rPr>
                <w:rFonts w:ascii="Times New Roman" w:eastAsia="宋体" w:hAnsi="Times New Roman" w:cs="Times New Roman"/>
                <w:color w:val="FF0000"/>
                <w:szCs w:val="24"/>
              </w:rPr>
              <w:t>0.5%(</w:t>
            </w:r>
            <w:r>
              <w:rPr>
                <w:rFonts w:ascii="Times New Roman" w:eastAsia="宋体" w:hAnsi="Times New Roman" w:cs="Times New Roman"/>
                <w:color w:val="FF0000"/>
                <w:szCs w:val="24"/>
              </w:rPr>
              <w:t>百分之零点五</w:t>
            </w:r>
            <w:r>
              <w:rPr>
                <w:rFonts w:ascii="Times New Roman" w:eastAsia="宋体" w:hAnsi="Times New Roman" w:cs="Times New Roman"/>
                <w:color w:val="FF0000"/>
                <w:szCs w:val="24"/>
              </w:rPr>
              <w:t>)</w:t>
            </w:r>
          </w:p>
        </w:tc>
      </w:tr>
      <w:tr w:rsidR="00E0262F" w14:paraId="4D9B2C9D"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F82C963" w14:textId="77777777" w:rsidR="00E0262F" w:rsidRDefault="00ED07BB">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77492A3" w14:textId="77777777" w:rsidR="00E0262F" w:rsidRDefault="00ED07BB">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3E2A4F7B" w14:textId="77777777" w:rsidR="00E0262F" w:rsidRDefault="00ED07BB">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份，副本</w:t>
            </w:r>
            <w:r>
              <w:rPr>
                <w:rFonts w:ascii="宋体" w:hAnsi="宋体" w:hint="eastAsia"/>
              </w:rPr>
              <w:t xml:space="preserve"> </w:t>
            </w:r>
            <w:r>
              <w:rPr>
                <w:rFonts w:ascii="宋体" w:hAnsi="宋体" w:hint="eastAsia"/>
                <w:color w:val="FF0000"/>
              </w:rPr>
              <w:t>四</w:t>
            </w:r>
            <w:r>
              <w:rPr>
                <w:rFonts w:ascii="宋体" w:hAnsi="宋体" w:hint="eastAsia"/>
              </w:rPr>
              <w:t xml:space="preserve"> </w:t>
            </w:r>
            <w:r>
              <w:rPr>
                <w:rFonts w:ascii="宋体" w:hAnsi="宋体" w:hint="eastAsia"/>
              </w:rPr>
              <w:t>份，份数不足按投标无效处理。</w:t>
            </w:r>
          </w:p>
          <w:p w14:paraId="7837FA78" w14:textId="77777777" w:rsidR="00E0262F" w:rsidRDefault="00ED07BB">
            <w:pPr>
              <w:rPr>
                <w:rFonts w:ascii="宋体" w:hAnsi="宋体"/>
              </w:rPr>
            </w:pPr>
            <w:r>
              <w:rPr>
                <w:rFonts w:ascii="宋体" w:hAnsi="宋体" w:hint="eastAsia"/>
              </w:rPr>
              <w:t>投标文件采用</w:t>
            </w:r>
            <w:r>
              <w:rPr>
                <w:rFonts w:ascii="宋体" w:hAnsi="宋体" w:hint="eastAsia"/>
              </w:rPr>
              <w:t>A4</w:t>
            </w:r>
            <w:r>
              <w:rPr>
                <w:rFonts w:ascii="宋体" w:hAnsi="宋体" w:hint="eastAsia"/>
              </w:rPr>
              <w:t>版胶印装订，不得采用活页夹装订，投标文件中的任何一页不能是裁剪粘贴式的，否则按投标无效处理。</w:t>
            </w:r>
          </w:p>
          <w:p w14:paraId="1690D72A" w14:textId="77777777" w:rsidR="00E0262F" w:rsidRDefault="00ED07BB">
            <w:pPr>
              <w:rPr>
                <w:rFonts w:ascii="宋体" w:eastAsia="宋体" w:hAnsi="宋体" w:cs="Times New Roman"/>
                <w:szCs w:val="24"/>
              </w:rPr>
            </w:pPr>
            <w:r>
              <w:rPr>
                <w:rFonts w:ascii="宋体" w:hAnsi="宋体" w:hint="eastAsia"/>
              </w:rPr>
              <w:t>投标文件需投标一览表</w:t>
            </w:r>
            <w:r>
              <w:rPr>
                <w:rFonts w:ascii="宋体" w:hAnsi="宋体" w:hint="eastAsia"/>
                <w:szCs w:val="21"/>
              </w:rPr>
              <w:t>及电子文件光盘需另外再单独密封一份提交。</w:t>
            </w:r>
          </w:p>
        </w:tc>
      </w:tr>
      <w:tr w:rsidR="00E0262F" w14:paraId="1F22F62C" w14:textId="77777777">
        <w:trPr>
          <w:cantSplit/>
          <w:trHeight w:val="20"/>
          <w:jc w:val="center"/>
        </w:trPr>
        <w:tc>
          <w:tcPr>
            <w:tcW w:w="807" w:type="dxa"/>
            <w:vAlign w:val="center"/>
          </w:tcPr>
          <w:p w14:paraId="550B7261" w14:textId="77777777" w:rsidR="00E0262F" w:rsidRDefault="00ED07BB">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332FC9EE" w14:textId="77777777" w:rsidR="00E0262F" w:rsidRDefault="00ED07BB">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4B628F5E" w14:textId="77777777" w:rsidR="00E0262F" w:rsidRDefault="00ED07BB">
            <w:pPr>
              <w:rPr>
                <w:rFonts w:ascii="宋体" w:eastAsia="宋体" w:hAnsi="宋体" w:cs="Times New Roman"/>
                <w:szCs w:val="24"/>
              </w:rPr>
            </w:pPr>
            <w:r>
              <w:rPr>
                <w:rFonts w:ascii="宋体" w:eastAsia="宋体" w:hAnsi="宋体" w:cs="Times New Roman" w:hint="eastAsia"/>
                <w:color w:val="FF0000"/>
                <w:szCs w:val="24"/>
              </w:rPr>
              <w:t>无</w:t>
            </w:r>
          </w:p>
        </w:tc>
      </w:tr>
    </w:tbl>
    <w:p w14:paraId="1B4AB47A" w14:textId="77777777" w:rsidR="00E0262F" w:rsidRDefault="00ED07BB">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1BFA7288" w14:textId="77777777" w:rsidR="00E0262F" w:rsidRDefault="00ED07B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7" w:name="_Toc128884461"/>
      <w:r>
        <w:rPr>
          <w:rFonts w:ascii="宋体" w:eastAsia="宋体" w:hAnsi="宋体" w:cs="Times New Roman" w:hint="eastAsia"/>
          <w:b/>
          <w:bCs/>
          <w:kern w:val="0"/>
          <w:sz w:val="28"/>
          <w:szCs w:val="28"/>
        </w:rPr>
        <w:t>二、项目概况</w:t>
      </w:r>
      <w:bookmarkEnd w:id="27"/>
    </w:p>
    <w:p w14:paraId="72088672" w14:textId="77777777" w:rsidR="00E0262F" w:rsidRDefault="00ED07BB">
      <w:pPr>
        <w:ind w:firstLineChars="200" w:firstLine="420"/>
        <w:rPr>
          <w:rFonts w:ascii="Times New Roman" w:eastAsia="宋体" w:hAnsi="Times New Roman" w:cs="Times New Roman"/>
          <w:szCs w:val="24"/>
        </w:rPr>
      </w:pPr>
      <w:r>
        <w:rPr>
          <w:rFonts w:ascii="Times New Roman" w:eastAsia="宋体" w:hAnsi="Times New Roman" w:cs="Times New Roman"/>
          <w:snapToGrid w:val="0"/>
          <w:szCs w:val="21"/>
        </w:rPr>
        <w:t>此项目采购</w:t>
      </w:r>
      <w:r>
        <w:rPr>
          <w:rFonts w:ascii="Times New Roman" w:eastAsia="宋体" w:hAnsi="Times New Roman" w:cs="Times New Roman" w:hint="eastAsia"/>
          <w:snapToGrid w:val="0"/>
          <w:szCs w:val="21"/>
        </w:rPr>
        <w:t>医学院通风</w:t>
      </w:r>
      <w:r>
        <w:rPr>
          <w:rFonts w:ascii="Times New Roman" w:eastAsia="宋体" w:hAnsi="Times New Roman" w:cs="Times New Roman"/>
          <w:snapToGrid w:val="0"/>
          <w:szCs w:val="21"/>
        </w:rPr>
        <w:t>系统工程等八个项目结算服务，公开招标</w:t>
      </w:r>
      <w:r>
        <w:rPr>
          <w:rFonts w:ascii="Times New Roman" w:eastAsia="宋体" w:hAnsi="Times New Roman" w:cs="Times New Roman" w:hint="eastAsia"/>
          <w:snapToGrid w:val="0"/>
          <w:szCs w:val="21"/>
        </w:rPr>
        <w:t>一</w:t>
      </w:r>
      <w:r>
        <w:rPr>
          <w:rFonts w:ascii="Times New Roman" w:eastAsia="宋体" w:hAnsi="Times New Roman" w:cs="Times New Roman"/>
          <w:snapToGrid w:val="0"/>
          <w:szCs w:val="21"/>
        </w:rPr>
        <w:t>家符合资质的结算单位，为学校提供工程结算服务</w:t>
      </w:r>
      <w:r>
        <w:rPr>
          <w:rFonts w:ascii="Times New Roman" w:eastAsia="宋体" w:hAnsi="Times New Roman" w:cs="Times New Roman"/>
          <w:szCs w:val="24"/>
        </w:rPr>
        <w:t>。</w:t>
      </w:r>
      <w:r>
        <w:rPr>
          <w:rFonts w:ascii="Times New Roman" w:eastAsia="宋体" w:hAnsi="Times New Roman" w:cs="Times New Roman" w:hint="eastAsia"/>
          <w:szCs w:val="24"/>
        </w:rPr>
        <w:t>八个项目</w:t>
      </w:r>
      <w:r>
        <w:rPr>
          <w:rFonts w:ascii="Times New Roman" w:eastAsia="宋体" w:hAnsi="Times New Roman" w:cs="Times New Roman"/>
          <w:szCs w:val="24"/>
        </w:rPr>
        <w:t>清单如下：</w:t>
      </w:r>
    </w:p>
    <w:tbl>
      <w:tblPr>
        <w:tblW w:w="7680" w:type="dxa"/>
        <w:jc w:val="center"/>
        <w:tblLook w:val="04A0" w:firstRow="1" w:lastRow="0" w:firstColumn="1" w:lastColumn="0" w:noHBand="0" w:noVBand="1"/>
      </w:tblPr>
      <w:tblGrid>
        <w:gridCol w:w="840"/>
        <w:gridCol w:w="4320"/>
        <w:gridCol w:w="2520"/>
      </w:tblGrid>
      <w:tr w:rsidR="00E0262F" w14:paraId="2D4C355E" w14:textId="77777777">
        <w:trPr>
          <w:trHeight w:val="600"/>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AC8B6" w14:textId="77777777" w:rsidR="00E0262F" w:rsidRDefault="00ED07BB">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序号</w:t>
            </w:r>
          </w:p>
        </w:tc>
        <w:tc>
          <w:tcPr>
            <w:tcW w:w="4320" w:type="dxa"/>
            <w:tcBorders>
              <w:top w:val="single" w:sz="4" w:space="0" w:color="auto"/>
              <w:left w:val="nil"/>
              <w:bottom w:val="single" w:sz="4" w:space="0" w:color="auto"/>
              <w:right w:val="single" w:sz="4" w:space="0" w:color="auto"/>
            </w:tcBorders>
            <w:shd w:val="clear" w:color="auto" w:fill="auto"/>
            <w:noWrap/>
            <w:vAlign w:val="center"/>
          </w:tcPr>
          <w:p w14:paraId="3A92CD5A" w14:textId="77777777" w:rsidR="00E0262F" w:rsidRDefault="00ED07BB">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项目名称</w:t>
            </w:r>
          </w:p>
        </w:tc>
        <w:tc>
          <w:tcPr>
            <w:tcW w:w="2520" w:type="dxa"/>
            <w:tcBorders>
              <w:top w:val="single" w:sz="4" w:space="0" w:color="auto"/>
              <w:left w:val="nil"/>
              <w:bottom w:val="single" w:sz="4" w:space="0" w:color="auto"/>
              <w:right w:val="single" w:sz="4" w:space="0" w:color="auto"/>
            </w:tcBorders>
            <w:shd w:val="clear" w:color="auto" w:fill="auto"/>
            <w:noWrap/>
            <w:vAlign w:val="center"/>
          </w:tcPr>
          <w:p w14:paraId="2CDCCA5E" w14:textId="77777777" w:rsidR="00E0262F" w:rsidRDefault="00ED07BB">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送结算金额（元）</w:t>
            </w:r>
          </w:p>
        </w:tc>
      </w:tr>
      <w:tr w:rsidR="00E0262F" w14:paraId="62BEAA4A" w14:textId="77777777">
        <w:trPr>
          <w:trHeight w:val="1002"/>
          <w:jc w:val="center"/>
        </w:trPr>
        <w:tc>
          <w:tcPr>
            <w:tcW w:w="840" w:type="dxa"/>
            <w:tcBorders>
              <w:top w:val="nil"/>
              <w:left w:val="single" w:sz="4" w:space="0" w:color="auto"/>
              <w:bottom w:val="single" w:sz="4" w:space="0" w:color="auto"/>
              <w:right w:val="single" w:sz="4" w:space="0" w:color="auto"/>
            </w:tcBorders>
            <w:shd w:val="clear" w:color="auto" w:fill="auto"/>
            <w:noWrap/>
            <w:vAlign w:val="center"/>
          </w:tcPr>
          <w:p w14:paraId="5FA819FC" w14:textId="77777777" w:rsidR="00E0262F" w:rsidRDefault="00ED07B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4320" w:type="dxa"/>
            <w:tcBorders>
              <w:top w:val="nil"/>
              <w:left w:val="nil"/>
              <w:bottom w:val="single" w:sz="4" w:space="0" w:color="auto"/>
              <w:right w:val="single" w:sz="4" w:space="0" w:color="auto"/>
            </w:tcBorders>
            <w:shd w:val="clear" w:color="auto" w:fill="auto"/>
            <w:vAlign w:val="center"/>
          </w:tcPr>
          <w:p w14:paraId="4EF9B349" w14:textId="77777777" w:rsidR="00E0262F" w:rsidRDefault="00ED07B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医学院通风系统工程</w:t>
            </w:r>
          </w:p>
        </w:tc>
        <w:tc>
          <w:tcPr>
            <w:tcW w:w="2520" w:type="dxa"/>
            <w:tcBorders>
              <w:top w:val="nil"/>
              <w:left w:val="nil"/>
              <w:bottom w:val="single" w:sz="4" w:space="0" w:color="auto"/>
              <w:right w:val="single" w:sz="4" w:space="0" w:color="auto"/>
            </w:tcBorders>
            <w:shd w:val="clear" w:color="auto" w:fill="auto"/>
            <w:noWrap/>
            <w:vAlign w:val="center"/>
          </w:tcPr>
          <w:p w14:paraId="5C5FD015" w14:textId="77777777" w:rsidR="00E0262F" w:rsidRDefault="00ED07B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4,931,069.50 </w:t>
            </w:r>
          </w:p>
        </w:tc>
      </w:tr>
      <w:tr w:rsidR="00E0262F" w14:paraId="198DE5C5" w14:textId="77777777">
        <w:trPr>
          <w:trHeight w:val="1002"/>
          <w:jc w:val="center"/>
        </w:trPr>
        <w:tc>
          <w:tcPr>
            <w:tcW w:w="840" w:type="dxa"/>
            <w:tcBorders>
              <w:top w:val="nil"/>
              <w:left w:val="single" w:sz="4" w:space="0" w:color="auto"/>
              <w:bottom w:val="single" w:sz="4" w:space="0" w:color="auto"/>
              <w:right w:val="single" w:sz="4" w:space="0" w:color="auto"/>
            </w:tcBorders>
            <w:shd w:val="clear" w:color="auto" w:fill="auto"/>
            <w:noWrap/>
            <w:vAlign w:val="center"/>
          </w:tcPr>
          <w:p w14:paraId="4797D1F7" w14:textId="77777777" w:rsidR="00E0262F" w:rsidRDefault="00ED07B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2</w:t>
            </w:r>
          </w:p>
        </w:tc>
        <w:tc>
          <w:tcPr>
            <w:tcW w:w="4320" w:type="dxa"/>
            <w:tcBorders>
              <w:top w:val="nil"/>
              <w:left w:val="nil"/>
              <w:bottom w:val="single" w:sz="4" w:space="0" w:color="auto"/>
              <w:right w:val="single" w:sz="4" w:space="0" w:color="auto"/>
            </w:tcBorders>
            <w:shd w:val="clear" w:color="auto" w:fill="auto"/>
            <w:vAlign w:val="center"/>
          </w:tcPr>
          <w:p w14:paraId="265EDEF4" w14:textId="77777777" w:rsidR="00E0262F" w:rsidRDefault="00ED07B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生物医学工程实验室通风系统工程</w:t>
            </w:r>
          </w:p>
        </w:tc>
        <w:tc>
          <w:tcPr>
            <w:tcW w:w="2520" w:type="dxa"/>
            <w:tcBorders>
              <w:top w:val="nil"/>
              <w:left w:val="nil"/>
              <w:bottom w:val="single" w:sz="4" w:space="0" w:color="auto"/>
              <w:right w:val="single" w:sz="4" w:space="0" w:color="auto"/>
            </w:tcBorders>
            <w:shd w:val="clear" w:color="auto" w:fill="auto"/>
            <w:noWrap/>
            <w:vAlign w:val="center"/>
          </w:tcPr>
          <w:p w14:paraId="209BF189" w14:textId="77777777" w:rsidR="00E0262F" w:rsidRDefault="00ED07B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683,634.83 </w:t>
            </w:r>
          </w:p>
        </w:tc>
      </w:tr>
      <w:tr w:rsidR="00E0262F" w14:paraId="4B947A76" w14:textId="77777777">
        <w:trPr>
          <w:trHeight w:val="1002"/>
          <w:jc w:val="center"/>
        </w:trPr>
        <w:tc>
          <w:tcPr>
            <w:tcW w:w="840" w:type="dxa"/>
            <w:tcBorders>
              <w:top w:val="nil"/>
              <w:left w:val="single" w:sz="4" w:space="0" w:color="auto"/>
              <w:bottom w:val="single" w:sz="4" w:space="0" w:color="auto"/>
              <w:right w:val="single" w:sz="4" w:space="0" w:color="auto"/>
            </w:tcBorders>
            <w:shd w:val="clear" w:color="auto" w:fill="auto"/>
            <w:noWrap/>
            <w:vAlign w:val="center"/>
          </w:tcPr>
          <w:p w14:paraId="73B4779A" w14:textId="77777777" w:rsidR="00E0262F" w:rsidRDefault="00ED07B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4320" w:type="dxa"/>
            <w:tcBorders>
              <w:top w:val="nil"/>
              <w:left w:val="nil"/>
              <w:bottom w:val="single" w:sz="4" w:space="0" w:color="auto"/>
              <w:right w:val="single" w:sz="4" w:space="0" w:color="auto"/>
            </w:tcBorders>
            <w:shd w:val="clear" w:color="auto" w:fill="auto"/>
            <w:vAlign w:val="center"/>
          </w:tcPr>
          <w:p w14:paraId="6D5D4242" w14:textId="77777777" w:rsidR="00E0262F" w:rsidRDefault="00ED07B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化工学院B1栋二楼办公区二次改造装修工程</w:t>
            </w:r>
          </w:p>
        </w:tc>
        <w:tc>
          <w:tcPr>
            <w:tcW w:w="2520" w:type="dxa"/>
            <w:tcBorders>
              <w:top w:val="nil"/>
              <w:left w:val="nil"/>
              <w:bottom w:val="single" w:sz="4" w:space="0" w:color="auto"/>
              <w:right w:val="single" w:sz="4" w:space="0" w:color="auto"/>
            </w:tcBorders>
            <w:shd w:val="clear" w:color="auto" w:fill="auto"/>
            <w:noWrap/>
            <w:vAlign w:val="center"/>
          </w:tcPr>
          <w:p w14:paraId="2DC3CCCC" w14:textId="77777777" w:rsidR="00E0262F" w:rsidRDefault="00ED07B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1,280,302.68 </w:t>
            </w:r>
          </w:p>
        </w:tc>
      </w:tr>
      <w:tr w:rsidR="00E0262F" w14:paraId="2E12A2AB" w14:textId="77777777">
        <w:trPr>
          <w:trHeight w:val="1002"/>
          <w:jc w:val="center"/>
        </w:trPr>
        <w:tc>
          <w:tcPr>
            <w:tcW w:w="840" w:type="dxa"/>
            <w:tcBorders>
              <w:top w:val="nil"/>
              <w:left w:val="single" w:sz="4" w:space="0" w:color="auto"/>
              <w:bottom w:val="single" w:sz="4" w:space="0" w:color="auto"/>
              <w:right w:val="single" w:sz="4" w:space="0" w:color="auto"/>
            </w:tcBorders>
            <w:shd w:val="clear" w:color="auto" w:fill="auto"/>
            <w:noWrap/>
            <w:vAlign w:val="center"/>
          </w:tcPr>
          <w:p w14:paraId="1A2ADE3B" w14:textId="77777777" w:rsidR="00E0262F" w:rsidRDefault="00ED07B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4320" w:type="dxa"/>
            <w:tcBorders>
              <w:top w:val="nil"/>
              <w:left w:val="nil"/>
              <w:bottom w:val="single" w:sz="4" w:space="0" w:color="auto"/>
              <w:right w:val="single" w:sz="4" w:space="0" w:color="auto"/>
            </w:tcBorders>
            <w:shd w:val="clear" w:color="auto" w:fill="auto"/>
            <w:vAlign w:val="center"/>
          </w:tcPr>
          <w:p w14:paraId="799C3D58" w14:textId="77777777" w:rsidR="00E0262F" w:rsidRDefault="00ED07B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丽湖校区单车棚工程</w:t>
            </w:r>
          </w:p>
        </w:tc>
        <w:tc>
          <w:tcPr>
            <w:tcW w:w="2520" w:type="dxa"/>
            <w:tcBorders>
              <w:top w:val="nil"/>
              <w:left w:val="nil"/>
              <w:bottom w:val="single" w:sz="4" w:space="0" w:color="auto"/>
              <w:right w:val="single" w:sz="4" w:space="0" w:color="auto"/>
            </w:tcBorders>
            <w:shd w:val="clear" w:color="auto" w:fill="auto"/>
            <w:noWrap/>
            <w:vAlign w:val="center"/>
          </w:tcPr>
          <w:p w14:paraId="79EA56D8" w14:textId="77777777" w:rsidR="00E0262F" w:rsidRDefault="00ED07B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295,777.62 </w:t>
            </w:r>
          </w:p>
        </w:tc>
      </w:tr>
      <w:tr w:rsidR="00E0262F" w14:paraId="5B9F08EA" w14:textId="77777777">
        <w:trPr>
          <w:trHeight w:val="1002"/>
          <w:jc w:val="center"/>
        </w:trPr>
        <w:tc>
          <w:tcPr>
            <w:tcW w:w="840" w:type="dxa"/>
            <w:tcBorders>
              <w:top w:val="nil"/>
              <w:left w:val="single" w:sz="4" w:space="0" w:color="auto"/>
              <w:bottom w:val="single" w:sz="4" w:space="0" w:color="auto"/>
              <w:right w:val="single" w:sz="4" w:space="0" w:color="auto"/>
            </w:tcBorders>
            <w:shd w:val="clear" w:color="auto" w:fill="auto"/>
            <w:noWrap/>
            <w:vAlign w:val="center"/>
          </w:tcPr>
          <w:p w14:paraId="1BF739E3" w14:textId="77777777" w:rsidR="00E0262F" w:rsidRDefault="00ED07B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4320" w:type="dxa"/>
            <w:tcBorders>
              <w:top w:val="nil"/>
              <w:left w:val="nil"/>
              <w:bottom w:val="single" w:sz="4" w:space="0" w:color="auto"/>
              <w:right w:val="single" w:sz="4" w:space="0" w:color="auto"/>
            </w:tcBorders>
            <w:shd w:val="clear" w:color="auto" w:fill="auto"/>
            <w:vAlign w:val="center"/>
          </w:tcPr>
          <w:p w14:paraId="7674830B" w14:textId="77777777" w:rsidR="00E0262F" w:rsidRDefault="00ED07B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丽湖校区蒸镀实验室土建工程</w:t>
            </w:r>
          </w:p>
        </w:tc>
        <w:tc>
          <w:tcPr>
            <w:tcW w:w="2520" w:type="dxa"/>
            <w:tcBorders>
              <w:top w:val="nil"/>
              <w:left w:val="nil"/>
              <w:bottom w:val="single" w:sz="4" w:space="0" w:color="auto"/>
              <w:right w:val="single" w:sz="4" w:space="0" w:color="auto"/>
            </w:tcBorders>
            <w:shd w:val="clear" w:color="auto" w:fill="auto"/>
            <w:noWrap/>
            <w:vAlign w:val="center"/>
          </w:tcPr>
          <w:p w14:paraId="6ED42512" w14:textId="77777777" w:rsidR="00E0262F" w:rsidRDefault="00ED07B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357,376.05 </w:t>
            </w:r>
          </w:p>
        </w:tc>
      </w:tr>
      <w:tr w:rsidR="00E0262F" w14:paraId="59C110FE" w14:textId="77777777">
        <w:trPr>
          <w:trHeight w:val="1002"/>
          <w:jc w:val="center"/>
        </w:trPr>
        <w:tc>
          <w:tcPr>
            <w:tcW w:w="840" w:type="dxa"/>
            <w:tcBorders>
              <w:top w:val="nil"/>
              <w:left w:val="single" w:sz="4" w:space="0" w:color="auto"/>
              <w:bottom w:val="single" w:sz="4" w:space="0" w:color="auto"/>
              <w:right w:val="single" w:sz="4" w:space="0" w:color="auto"/>
            </w:tcBorders>
            <w:shd w:val="clear" w:color="auto" w:fill="auto"/>
            <w:noWrap/>
            <w:vAlign w:val="center"/>
          </w:tcPr>
          <w:p w14:paraId="7F25F011" w14:textId="77777777" w:rsidR="00E0262F" w:rsidRDefault="00ED07B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w:t>
            </w:r>
          </w:p>
        </w:tc>
        <w:tc>
          <w:tcPr>
            <w:tcW w:w="4320" w:type="dxa"/>
            <w:tcBorders>
              <w:top w:val="nil"/>
              <w:left w:val="nil"/>
              <w:bottom w:val="single" w:sz="4" w:space="0" w:color="auto"/>
              <w:right w:val="single" w:sz="4" w:space="0" w:color="auto"/>
            </w:tcBorders>
            <w:shd w:val="clear" w:color="auto" w:fill="auto"/>
            <w:vAlign w:val="center"/>
          </w:tcPr>
          <w:p w14:paraId="6D77AE10" w14:textId="77777777" w:rsidR="00E0262F" w:rsidRDefault="00ED07B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A7-345</w:t>
            </w:r>
            <w:proofErr w:type="gramStart"/>
            <w:r>
              <w:rPr>
                <w:rFonts w:ascii="宋体" w:eastAsia="宋体" w:hAnsi="宋体" w:cs="宋体" w:hint="eastAsia"/>
                <w:color w:val="000000"/>
                <w:kern w:val="0"/>
                <w:sz w:val="24"/>
                <w:szCs w:val="24"/>
              </w:rPr>
              <w:t>楼电增</w:t>
            </w:r>
            <w:proofErr w:type="gramEnd"/>
            <w:r>
              <w:rPr>
                <w:rFonts w:ascii="宋体" w:eastAsia="宋体" w:hAnsi="宋体" w:cs="宋体" w:hint="eastAsia"/>
                <w:color w:val="000000"/>
                <w:kern w:val="0"/>
                <w:sz w:val="24"/>
                <w:szCs w:val="24"/>
              </w:rPr>
              <w:t>容工程</w:t>
            </w:r>
          </w:p>
        </w:tc>
        <w:tc>
          <w:tcPr>
            <w:tcW w:w="2520" w:type="dxa"/>
            <w:tcBorders>
              <w:top w:val="nil"/>
              <w:left w:val="nil"/>
              <w:bottom w:val="single" w:sz="4" w:space="0" w:color="auto"/>
              <w:right w:val="single" w:sz="4" w:space="0" w:color="auto"/>
            </w:tcBorders>
            <w:shd w:val="clear" w:color="auto" w:fill="auto"/>
            <w:noWrap/>
            <w:vAlign w:val="center"/>
          </w:tcPr>
          <w:p w14:paraId="235D9F9D" w14:textId="77777777" w:rsidR="00E0262F" w:rsidRDefault="00ED07B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194,646.12 </w:t>
            </w:r>
          </w:p>
        </w:tc>
      </w:tr>
      <w:tr w:rsidR="00E0262F" w14:paraId="021DB797" w14:textId="77777777">
        <w:trPr>
          <w:trHeight w:val="1002"/>
          <w:jc w:val="center"/>
        </w:trPr>
        <w:tc>
          <w:tcPr>
            <w:tcW w:w="840" w:type="dxa"/>
            <w:tcBorders>
              <w:top w:val="nil"/>
              <w:left w:val="single" w:sz="4" w:space="0" w:color="auto"/>
              <w:bottom w:val="single" w:sz="4" w:space="0" w:color="auto"/>
              <w:right w:val="single" w:sz="4" w:space="0" w:color="auto"/>
            </w:tcBorders>
            <w:shd w:val="clear" w:color="auto" w:fill="auto"/>
            <w:noWrap/>
            <w:vAlign w:val="center"/>
          </w:tcPr>
          <w:p w14:paraId="5EB5BAA3" w14:textId="77777777" w:rsidR="00E0262F" w:rsidRDefault="00ED07B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w:t>
            </w:r>
          </w:p>
        </w:tc>
        <w:tc>
          <w:tcPr>
            <w:tcW w:w="4320" w:type="dxa"/>
            <w:tcBorders>
              <w:top w:val="nil"/>
              <w:left w:val="nil"/>
              <w:bottom w:val="single" w:sz="4" w:space="0" w:color="auto"/>
              <w:right w:val="single" w:sz="4" w:space="0" w:color="auto"/>
            </w:tcBorders>
            <w:shd w:val="clear" w:color="auto" w:fill="auto"/>
            <w:vAlign w:val="center"/>
          </w:tcPr>
          <w:p w14:paraId="7CC5DB4C" w14:textId="77777777" w:rsidR="00E0262F" w:rsidRDefault="00ED07B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丽湖校区宿舍雨棚</w:t>
            </w:r>
          </w:p>
        </w:tc>
        <w:tc>
          <w:tcPr>
            <w:tcW w:w="2520" w:type="dxa"/>
            <w:tcBorders>
              <w:top w:val="nil"/>
              <w:left w:val="nil"/>
              <w:bottom w:val="single" w:sz="4" w:space="0" w:color="auto"/>
              <w:right w:val="single" w:sz="4" w:space="0" w:color="auto"/>
            </w:tcBorders>
            <w:shd w:val="clear" w:color="auto" w:fill="auto"/>
            <w:noWrap/>
            <w:vAlign w:val="center"/>
          </w:tcPr>
          <w:p w14:paraId="4D7AFBE1" w14:textId="77777777" w:rsidR="00E0262F" w:rsidRDefault="00ED07B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44,739.97 </w:t>
            </w:r>
          </w:p>
        </w:tc>
      </w:tr>
      <w:tr w:rsidR="00E0262F" w14:paraId="77A7978A" w14:textId="77777777">
        <w:trPr>
          <w:trHeight w:val="1002"/>
          <w:jc w:val="center"/>
        </w:trPr>
        <w:tc>
          <w:tcPr>
            <w:tcW w:w="840" w:type="dxa"/>
            <w:tcBorders>
              <w:top w:val="nil"/>
              <w:left w:val="single" w:sz="4" w:space="0" w:color="auto"/>
              <w:bottom w:val="single" w:sz="4" w:space="0" w:color="auto"/>
              <w:right w:val="single" w:sz="4" w:space="0" w:color="auto"/>
            </w:tcBorders>
            <w:shd w:val="clear" w:color="auto" w:fill="auto"/>
            <w:noWrap/>
            <w:vAlign w:val="center"/>
          </w:tcPr>
          <w:p w14:paraId="4918CEF5" w14:textId="77777777" w:rsidR="00E0262F" w:rsidRDefault="00ED07B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c>
          <w:tcPr>
            <w:tcW w:w="4320" w:type="dxa"/>
            <w:tcBorders>
              <w:top w:val="nil"/>
              <w:left w:val="nil"/>
              <w:bottom w:val="single" w:sz="4" w:space="0" w:color="auto"/>
              <w:right w:val="single" w:sz="4" w:space="0" w:color="auto"/>
            </w:tcBorders>
            <w:shd w:val="clear" w:color="auto" w:fill="auto"/>
            <w:vAlign w:val="center"/>
          </w:tcPr>
          <w:p w14:paraId="57C86233" w14:textId="77777777" w:rsidR="00E0262F" w:rsidRDefault="00ED07B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学术中心背侧道路优化工程</w:t>
            </w:r>
          </w:p>
        </w:tc>
        <w:tc>
          <w:tcPr>
            <w:tcW w:w="2520" w:type="dxa"/>
            <w:tcBorders>
              <w:top w:val="nil"/>
              <w:left w:val="nil"/>
              <w:bottom w:val="single" w:sz="4" w:space="0" w:color="auto"/>
              <w:right w:val="single" w:sz="4" w:space="0" w:color="auto"/>
            </w:tcBorders>
            <w:shd w:val="clear" w:color="auto" w:fill="auto"/>
            <w:noWrap/>
            <w:vAlign w:val="center"/>
          </w:tcPr>
          <w:p w14:paraId="3D6C1D2A" w14:textId="77777777" w:rsidR="00E0262F" w:rsidRDefault="00ED07B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238,802.94 </w:t>
            </w:r>
          </w:p>
        </w:tc>
      </w:tr>
    </w:tbl>
    <w:p w14:paraId="736D8DAE" w14:textId="77777777" w:rsidR="00E0262F" w:rsidRDefault="00E0262F">
      <w:pPr>
        <w:ind w:firstLineChars="200" w:firstLine="420"/>
        <w:rPr>
          <w:rFonts w:ascii="Times New Roman" w:eastAsia="宋体" w:hAnsi="Times New Roman" w:cs="Times New Roman"/>
          <w:szCs w:val="24"/>
        </w:rPr>
      </w:pPr>
    </w:p>
    <w:p w14:paraId="4CE1327D" w14:textId="77777777" w:rsidR="00E0262F" w:rsidRDefault="00E0262F">
      <w:pPr>
        <w:ind w:firstLineChars="200" w:firstLine="480"/>
        <w:rPr>
          <w:rFonts w:ascii="仿宋" w:eastAsia="仿宋" w:hAnsi="仿宋"/>
          <w:sz w:val="24"/>
          <w:szCs w:val="24"/>
        </w:rPr>
      </w:pPr>
    </w:p>
    <w:p w14:paraId="765ABD00" w14:textId="77777777" w:rsidR="00E0262F" w:rsidRDefault="00E0262F">
      <w:pPr>
        <w:ind w:firstLineChars="200" w:firstLine="480"/>
        <w:rPr>
          <w:rFonts w:ascii="仿宋" w:eastAsia="仿宋" w:hAnsi="仿宋"/>
          <w:sz w:val="24"/>
          <w:szCs w:val="24"/>
        </w:rPr>
      </w:pPr>
    </w:p>
    <w:p w14:paraId="12118FCE" w14:textId="77777777" w:rsidR="00E0262F" w:rsidRDefault="00ED07B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46C68D67" w14:textId="77777777" w:rsidR="00E0262F" w:rsidRDefault="00ED07BB">
      <w:pPr>
        <w:ind w:right="11" w:firstLineChars="200" w:firstLine="420"/>
        <w:rPr>
          <w:rFonts w:ascii="Times New Roman" w:eastAsia="宋体" w:hAnsi="Times New Roman" w:cs="Times New Roman"/>
          <w:snapToGrid w:val="0"/>
          <w:szCs w:val="21"/>
        </w:rPr>
      </w:pPr>
      <w:r>
        <w:rPr>
          <w:rFonts w:ascii="Times New Roman" w:eastAsia="宋体" w:hAnsi="Times New Roman" w:cs="Times New Roman"/>
          <w:snapToGrid w:val="0"/>
          <w:szCs w:val="21"/>
        </w:rPr>
        <w:t>（</w:t>
      </w:r>
      <w:r>
        <w:rPr>
          <w:rFonts w:ascii="Times New Roman" w:eastAsia="宋体" w:hAnsi="Times New Roman" w:cs="Times New Roman"/>
          <w:snapToGrid w:val="0"/>
          <w:szCs w:val="21"/>
        </w:rPr>
        <w:t>1</w:t>
      </w:r>
      <w:r>
        <w:rPr>
          <w:rFonts w:ascii="Times New Roman" w:eastAsia="宋体" w:hAnsi="Times New Roman" w:cs="Times New Roman"/>
          <w:snapToGrid w:val="0"/>
          <w:szCs w:val="21"/>
        </w:rPr>
        <w:t>）主要工作内容：</w:t>
      </w:r>
      <w:r>
        <w:rPr>
          <w:rFonts w:ascii="Times New Roman" w:eastAsia="宋体" w:hAnsi="Times New Roman" w:cs="Times New Roman" w:hint="eastAsia"/>
          <w:snapToGrid w:val="0"/>
          <w:szCs w:val="21"/>
        </w:rPr>
        <w:t>根据工程相关法律法规及技术标准、施工招投标文件、施工合同、施工图纸、设计文件、监理文件及其他文件完成项目结算报告的编制；提供现场对量服务；配合及协助学校完成工程实施管理和结算审计等其他事项</w:t>
      </w:r>
      <w:r>
        <w:rPr>
          <w:rFonts w:ascii="Times New Roman" w:eastAsia="宋体" w:hAnsi="Times New Roman" w:cs="Times New Roman"/>
          <w:snapToGrid w:val="0"/>
          <w:szCs w:val="21"/>
        </w:rPr>
        <w:t>。</w:t>
      </w:r>
    </w:p>
    <w:p w14:paraId="4A2B91C4" w14:textId="77777777" w:rsidR="00E0262F" w:rsidRDefault="00ED07BB">
      <w:pPr>
        <w:ind w:right="11" w:firstLineChars="200" w:firstLine="420"/>
        <w:rPr>
          <w:rFonts w:ascii="Times New Roman" w:eastAsia="宋体" w:hAnsi="Times New Roman" w:cs="Times New Roman"/>
          <w:snapToGrid w:val="0"/>
          <w:szCs w:val="21"/>
        </w:rPr>
      </w:pPr>
      <w:r>
        <w:rPr>
          <w:rFonts w:ascii="Times New Roman" w:eastAsia="宋体" w:hAnsi="Times New Roman" w:cs="Times New Roman"/>
          <w:snapToGrid w:val="0"/>
          <w:szCs w:val="21"/>
        </w:rPr>
        <w:t>审核结算资料的完备性；审核编制依据的合法性、有效性和适用性；审核补充项目计量规则的合理性和适用性；审核</w:t>
      </w:r>
      <w:proofErr w:type="gramStart"/>
      <w:r>
        <w:rPr>
          <w:rFonts w:ascii="Times New Roman" w:eastAsia="宋体" w:hAnsi="Times New Roman" w:cs="Times New Roman"/>
          <w:snapToGrid w:val="0"/>
          <w:szCs w:val="21"/>
        </w:rPr>
        <w:t>工料机</w:t>
      </w:r>
      <w:proofErr w:type="gramEnd"/>
      <w:r>
        <w:rPr>
          <w:rFonts w:ascii="Times New Roman" w:eastAsia="宋体" w:hAnsi="Times New Roman" w:cs="Times New Roman"/>
          <w:snapToGrid w:val="0"/>
          <w:szCs w:val="21"/>
        </w:rPr>
        <w:t>价格的准确性；审核</w:t>
      </w:r>
      <w:proofErr w:type="gramStart"/>
      <w:r>
        <w:rPr>
          <w:rFonts w:ascii="Times New Roman" w:eastAsia="宋体" w:hAnsi="Times New Roman" w:cs="Times New Roman"/>
          <w:snapToGrid w:val="0"/>
          <w:szCs w:val="21"/>
        </w:rPr>
        <w:t>工程量清单列</w:t>
      </w:r>
      <w:proofErr w:type="gramEnd"/>
      <w:r>
        <w:rPr>
          <w:rFonts w:ascii="Times New Roman" w:eastAsia="宋体" w:hAnsi="Times New Roman" w:cs="Times New Roman"/>
          <w:snapToGrid w:val="0"/>
          <w:szCs w:val="21"/>
        </w:rPr>
        <w:t>项的完整性；进行工程计量，审核工程量的准确性；进行工程单价分析，审核工程计价的合理性；分析、审核措施项目及措施费用的合理性；审核编制说明等。</w:t>
      </w:r>
    </w:p>
    <w:p w14:paraId="0483F4E2" w14:textId="77777777" w:rsidR="00E0262F" w:rsidRDefault="00ED07BB">
      <w:pPr>
        <w:ind w:right="11" w:firstLineChars="200" w:firstLine="420"/>
        <w:rPr>
          <w:rFonts w:ascii="Times New Roman" w:eastAsia="宋体" w:hAnsi="Times New Roman" w:cs="Times New Roman"/>
          <w:snapToGrid w:val="0"/>
          <w:szCs w:val="21"/>
        </w:rPr>
      </w:pPr>
      <w:r>
        <w:rPr>
          <w:rFonts w:ascii="Times New Roman" w:eastAsia="宋体" w:hAnsi="Times New Roman" w:cs="Times New Roman"/>
          <w:snapToGrid w:val="0"/>
          <w:szCs w:val="21"/>
        </w:rPr>
        <w:t>（</w:t>
      </w:r>
      <w:r>
        <w:rPr>
          <w:rFonts w:ascii="Times New Roman" w:eastAsia="宋体" w:hAnsi="Times New Roman" w:cs="Times New Roman"/>
          <w:snapToGrid w:val="0"/>
          <w:szCs w:val="21"/>
        </w:rPr>
        <w:t>2</w:t>
      </w:r>
      <w:r>
        <w:rPr>
          <w:rFonts w:ascii="Times New Roman" w:eastAsia="宋体" w:hAnsi="Times New Roman" w:cs="Times New Roman"/>
          <w:snapToGrid w:val="0"/>
          <w:szCs w:val="21"/>
        </w:rPr>
        <w:t>）工程结算咨询单位在完成审核后，出具由注册造价工程师签名、盖章并加盖工程</w:t>
      </w:r>
      <w:r>
        <w:rPr>
          <w:rFonts w:ascii="Times New Roman" w:eastAsia="宋体" w:hAnsi="Times New Roman" w:cs="Times New Roman" w:hint="eastAsia"/>
          <w:snapToGrid w:val="0"/>
          <w:szCs w:val="21"/>
        </w:rPr>
        <w:t>结算</w:t>
      </w:r>
      <w:r>
        <w:rPr>
          <w:rFonts w:ascii="Times New Roman" w:eastAsia="宋体" w:hAnsi="Times New Roman" w:cs="Times New Roman"/>
          <w:snapToGrid w:val="0"/>
          <w:szCs w:val="21"/>
        </w:rPr>
        <w:t>咨询单位公章的审核报告。</w:t>
      </w:r>
    </w:p>
    <w:p w14:paraId="55562C0F" w14:textId="77777777" w:rsidR="00E0262F" w:rsidRDefault="00ED07BB">
      <w:pPr>
        <w:ind w:right="11" w:firstLineChars="200" w:firstLine="420"/>
        <w:rPr>
          <w:rFonts w:ascii="Times New Roman" w:eastAsia="宋体" w:hAnsi="Times New Roman" w:cs="Times New Roman"/>
          <w:snapToGrid w:val="0"/>
          <w:szCs w:val="21"/>
        </w:rPr>
      </w:pPr>
      <w:r>
        <w:rPr>
          <w:rFonts w:ascii="Times New Roman" w:eastAsia="宋体" w:hAnsi="Times New Roman" w:cs="Times New Roman"/>
          <w:snapToGrid w:val="0"/>
          <w:szCs w:val="21"/>
        </w:rPr>
        <w:t>（</w:t>
      </w:r>
      <w:r>
        <w:rPr>
          <w:rFonts w:ascii="Times New Roman" w:eastAsia="宋体" w:hAnsi="Times New Roman" w:cs="Times New Roman"/>
          <w:snapToGrid w:val="0"/>
          <w:szCs w:val="21"/>
        </w:rPr>
        <w:t>3</w:t>
      </w:r>
      <w:r>
        <w:rPr>
          <w:rFonts w:ascii="Times New Roman" w:eastAsia="宋体" w:hAnsi="Times New Roman" w:cs="Times New Roman"/>
          <w:snapToGrid w:val="0"/>
          <w:szCs w:val="21"/>
        </w:rPr>
        <w:t>）单个项目审核时限为不超过</w:t>
      </w:r>
      <w:r>
        <w:rPr>
          <w:rFonts w:ascii="Times New Roman" w:eastAsia="宋体" w:hAnsi="Times New Roman" w:cs="Times New Roman"/>
          <w:snapToGrid w:val="0"/>
          <w:szCs w:val="21"/>
        </w:rPr>
        <w:t>15</w:t>
      </w:r>
      <w:r>
        <w:rPr>
          <w:rFonts w:ascii="Times New Roman" w:eastAsia="宋体" w:hAnsi="Times New Roman" w:cs="Times New Roman"/>
          <w:snapToGrid w:val="0"/>
          <w:szCs w:val="21"/>
        </w:rPr>
        <w:t>个工作日，如果学校管理部门或审计部门对审核报</w:t>
      </w:r>
      <w:r>
        <w:rPr>
          <w:rFonts w:ascii="Times New Roman" w:eastAsia="宋体" w:hAnsi="Times New Roman" w:cs="Times New Roman"/>
          <w:snapToGrid w:val="0"/>
          <w:szCs w:val="21"/>
        </w:rPr>
        <w:lastRenderedPageBreak/>
        <w:t>告有异议，工程</w:t>
      </w:r>
      <w:r>
        <w:rPr>
          <w:rFonts w:ascii="Times New Roman" w:eastAsia="宋体" w:hAnsi="Times New Roman" w:cs="Times New Roman" w:hint="eastAsia"/>
          <w:snapToGrid w:val="0"/>
          <w:szCs w:val="21"/>
        </w:rPr>
        <w:t>结算</w:t>
      </w:r>
      <w:r>
        <w:rPr>
          <w:rFonts w:ascii="Times New Roman" w:eastAsia="宋体" w:hAnsi="Times New Roman" w:cs="Times New Roman"/>
          <w:snapToGrid w:val="0"/>
          <w:szCs w:val="21"/>
        </w:rPr>
        <w:t>咨询单位在</w:t>
      </w:r>
      <w:r>
        <w:rPr>
          <w:rFonts w:ascii="Times New Roman" w:eastAsia="宋体" w:hAnsi="Times New Roman" w:cs="Times New Roman"/>
          <w:snapToGrid w:val="0"/>
          <w:szCs w:val="21"/>
        </w:rPr>
        <w:t>1</w:t>
      </w:r>
      <w:r>
        <w:rPr>
          <w:rFonts w:ascii="Times New Roman" w:eastAsia="宋体" w:hAnsi="Times New Roman" w:cs="Times New Roman"/>
          <w:snapToGrid w:val="0"/>
          <w:szCs w:val="21"/>
        </w:rPr>
        <w:t>个工作日内予以回复。</w:t>
      </w:r>
    </w:p>
    <w:p w14:paraId="65E530DC" w14:textId="77777777" w:rsidR="00E0262F" w:rsidRDefault="00ED07BB">
      <w:pPr>
        <w:ind w:right="11" w:firstLineChars="200" w:firstLine="420"/>
        <w:rPr>
          <w:rFonts w:ascii="Times New Roman" w:eastAsia="宋体" w:hAnsi="Times New Roman" w:cs="Times New Roman"/>
          <w:snapToGrid w:val="0"/>
          <w:szCs w:val="21"/>
        </w:rPr>
      </w:pPr>
      <w:r>
        <w:rPr>
          <w:rFonts w:ascii="Times New Roman" w:eastAsia="宋体" w:hAnsi="Times New Roman" w:cs="Times New Roman"/>
          <w:snapToGrid w:val="0"/>
          <w:szCs w:val="21"/>
        </w:rPr>
        <w:t>（</w:t>
      </w:r>
      <w:r>
        <w:rPr>
          <w:rFonts w:ascii="Times New Roman" w:eastAsia="宋体" w:hAnsi="Times New Roman" w:cs="Times New Roman"/>
          <w:snapToGrid w:val="0"/>
          <w:szCs w:val="21"/>
        </w:rPr>
        <w:t>4</w:t>
      </w:r>
      <w:r>
        <w:rPr>
          <w:rFonts w:ascii="Times New Roman" w:eastAsia="宋体" w:hAnsi="Times New Roman" w:cs="Times New Roman"/>
          <w:snapToGrid w:val="0"/>
          <w:szCs w:val="21"/>
        </w:rPr>
        <w:t>）工程</w:t>
      </w:r>
      <w:r>
        <w:rPr>
          <w:rFonts w:ascii="Times New Roman" w:eastAsia="宋体" w:hAnsi="Times New Roman" w:cs="Times New Roman" w:hint="eastAsia"/>
          <w:snapToGrid w:val="0"/>
          <w:szCs w:val="21"/>
        </w:rPr>
        <w:t>结算</w:t>
      </w:r>
      <w:r>
        <w:rPr>
          <w:rFonts w:ascii="Times New Roman" w:eastAsia="宋体" w:hAnsi="Times New Roman" w:cs="Times New Roman"/>
          <w:snapToGrid w:val="0"/>
          <w:szCs w:val="21"/>
        </w:rPr>
        <w:t>咨询单位投入的项目组成员，在合同期内，未经学校审计部门同意，不得擅自更换。</w:t>
      </w:r>
    </w:p>
    <w:p w14:paraId="249059F7" w14:textId="77777777" w:rsidR="00E0262F" w:rsidRDefault="00ED07BB">
      <w:pPr>
        <w:ind w:right="11" w:firstLineChars="200" w:firstLine="420"/>
        <w:rPr>
          <w:rFonts w:ascii="Times New Roman" w:eastAsia="宋体" w:hAnsi="Times New Roman" w:cs="Times New Roman"/>
          <w:snapToGrid w:val="0"/>
          <w:szCs w:val="21"/>
        </w:rPr>
      </w:pPr>
      <w:r>
        <w:rPr>
          <w:rFonts w:ascii="Times New Roman" w:eastAsia="宋体" w:hAnsi="Times New Roman" w:cs="Times New Roman"/>
          <w:snapToGrid w:val="0"/>
          <w:szCs w:val="21"/>
        </w:rPr>
        <w:t>（</w:t>
      </w:r>
      <w:r>
        <w:rPr>
          <w:rFonts w:ascii="Times New Roman" w:eastAsia="宋体" w:hAnsi="Times New Roman" w:cs="Times New Roman"/>
          <w:snapToGrid w:val="0"/>
          <w:szCs w:val="21"/>
        </w:rPr>
        <w:t>5</w:t>
      </w:r>
      <w:r>
        <w:rPr>
          <w:rFonts w:ascii="Times New Roman" w:eastAsia="宋体" w:hAnsi="Times New Roman" w:cs="Times New Roman"/>
          <w:snapToGrid w:val="0"/>
          <w:szCs w:val="21"/>
        </w:rPr>
        <w:t>）工程</w:t>
      </w:r>
      <w:r>
        <w:rPr>
          <w:rFonts w:ascii="Times New Roman" w:eastAsia="宋体" w:hAnsi="Times New Roman" w:cs="Times New Roman" w:hint="eastAsia"/>
          <w:snapToGrid w:val="0"/>
          <w:szCs w:val="21"/>
        </w:rPr>
        <w:t>结算</w:t>
      </w:r>
      <w:r>
        <w:rPr>
          <w:rFonts w:ascii="Times New Roman" w:eastAsia="宋体" w:hAnsi="Times New Roman" w:cs="Times New Roman"/>
          <w:snapToGrid w:val="0"/>
          <w:szCs w:val="21"/>
        </w:rPr>
        <w:t>咨询单位须提供本地（深圳）服务，每个项目必须派专业工程师踏勘一次。</w:t>
      </w:r>
    </w:p>
    <w:p w14:paraId="50D81DBD" w14:textId="77777777" w:rsidR="00E0262F" w:rsidRDefault="00ED07BB">
      <w:pPr>
        <w:ind w:right="11" w:firstLineChars="200" w:firstLine="420"/>
        <w:rPr>
          <w:rFonts w:ascii="Times New Roman" w:eastAsia="宋体" w:hAnsi="Times New Roman" w:cs="Times New Roman"/>
          <w:snapToGrid w:val="0"/>
          <w:szCs w:val="21"/>
        </w:rPr>
      </w:pPr>
      <w:r>
        <w:rPr>
          <w:rFonts w:ascii="Times New Roman" w:eastAsia="宋体" w:hAnsi="Times New Roman" w:cs="Times New Roman"/>
          <w:snapToGrid w:val="0"/>
          <w:szCs w:val="21"/>
        </w:rPr>
        <w:t>（</w:t>
      </w:r>
      <w:r>
        <w:rPr>
          <w:rFonts w:ascii="Times New Roman" w:eastAsia="宋体" w:hAnsi="Times New Roman" w:cs="Times New Roman"/>
          <w:snapToGrid w:val="0"/>
          <w:szCs w:val="21"/>
        </w:rPr>
        <w:t>6</w:t>
      </w:r>
      <w:r>
        <w:rPr>
          <w:rFonts w:ascii="Times New Roman" w:eastAsia="宋体" w:hAnsi="Times New Roman" w:cs="Times New Roman"/>
          <w:snapToGrid w:val="0"/>
          <w:szCs w:val="21"/>
        </w:rPr>
        <w:t>）在实施</w:t>
      </w:r>
      <w:r>
        <w:rPr>
          <w:rFonts w:ascii="Times New Roman" w:eastAsia="宋体" w:hAnsi="Times New Roman" w:cs="Times New Roman" w:hint="eastAsia"/>
          <w:snapToGrid w:val="0"/>
          <w:szCs w:val="21"/>
        </w:rPr>
        <w:t>结算</w:t>
      </w:r>
      <w:r>
        <w:rPr>
          <w:rFonts w:ascii="Times New Roman" w:eastAsia="宋体" w:hAnsi="Times New Roman" w:cs="Times New Roman"/>
          <w:snapToGrid w:val="0"/>
          <w:szCs w:val="21"/>
        </w:rPr>
        <w:t>咨询服务过程中，工程</w:t>
      </w:r>
      <w:r>
        <w:rPr>
          <w:rFonts w:ascii="Times New Roman" w:eastAsia="宋体" w:hAnsi="Times New Roman" w:cs="Times New Roman" w:hint="eastAsia"/>
          <w:snapToGrid w:val="0"/>
          <w:szCs w:val="21"/>
        </w:rPr>
        <w:t>结算</w:t>
      </w:r>
      <w:r>
        <w:rPr>
          <w:rFonts w:ascii="Times New Roman" w:eastAsia="宋体" w:hAnsi="Times New Roman" w:cs="Times New Roman"/>
          <w:snapToGrid w:val="0"/>
          <w:szCs w:val="21"/>
        </w:rPr>
        <w:t>咨询单位必须遵守上级和学校制订的与工程项目审计工作相关的法律法规和制度规范。</w:t>
      </w:r>
    </w:p>
    <w:p w14:paraId="0DF9C0AB" w14:textId="77777777" w:rsidR="00E0262F" w:rsidRDefault="00E0262F">
      <w:pPr>
        <w:rPr>
          <w:rFonts w:ascii="仿宋_GB2312" w:eastAsia="仿宋_GB2312" w:cs="仿宋_GB2312"/>
          <w:sz w:val="28"/>
          <w:szCs w:val="28"/>
        </w:rPr>
      </w:pPr>
    </w:p>
    <w:p w14:paraId="41610DE7" w14:textId="77777777" w:rsidR="00E0262F" w:rsidRDefault="00ED07B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435F3015" w14:textId="77777777" w:rsidR="00E0262F" w:rsidRDefault="00ED07BB">
      <w:pPr>
        <w:adjustRightInd w:val="0"/>
        <w:snapToGrid w:val="0"/>
        <w:spacing w:line="360" w:lineRule="auto"/>
        <w:ind w:firstLineChars="202" w:firstLine="426"/>
        <w:jc w:val="left"/>
        <w:rPr>
          <w:rFonts w:ascii="Times New Roman" w:eastAsia="宋体" w:hAnsi="Times New Roman" w:cs="Times New Roman"/>
          <w:b/>
          <w:szCs w:val="21"/>
        </w:rPr>
      </w:pPr>
      <w:r>
        <w:rPr>
          <w:rFonts w:ascii="Times New Roman" w:eastAsia="宋体" w:hAnsi="Times New Roman" w:cs="Times New Roman"/>
          <w:b/>
          <w:szCs w:val="21"/>
        </w:rPr>
        <w:t>（一）服务期限</w:t>
      </w:r>
    </w:p>
    <w:p w14:paraId="35C47550" w14:textId="77777777" w:rsidR="00E0262F" w:rsidRDefault="00ED07BB">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自合同签订之日起</w:t>
      </w:r>
      <w:r>
        <w:rPr>
          <w:rFonts w:ascii="Times New Roman" w:eastAsia="宋体" w:hAnsi="Times New Roman" w:cs="Times New Roman" w:hint="eastAsia"/>
          <w:szCs w:val="21"/>
        </w:rPr>
        <w:t>，至医学院通风系统工程等八个项目</w:t>
      </w:r>
      <w:r>
        <w:rPr>
          <w:rFonts w:ascii="Times New Roman" w:eastAsia="宋体" w:hAnsi="Times New Roman" w:cs="Times New Roman"/>
          <w:szCs w:val="21"/>
        </w:rPr>
        <w:t>完成结算</w:t>
      </w:r>
      <w:r>
        <w:rPr>
          <w:rFonts w:ascii="Times New Roman" w:eastAsia="宋体" w:hAnsi="Times New Roman" w:cs="Times New Roman" w:hint="eastAsia"/>
          <w:szCs w:val="21"/>
        </w:rPr>
        <w:t>之日</w:t>
      </w:r>
      <w:r>
        <w:rPr>
          <w:rFonts w:ascii="Times New Roman" w:eastAsia="宋体" w:hAnsi="Times New Roman" w:cs="Times New Roman"/>
          <w:szCs w:val="21"/>
        </w:rPr>
        <w:t>止</w:t>
      </w:r>
      <w:r>
        <w:rPr>
          <w:rFonts w:ascii="Times New Roman" w:eastAsia="宋体" w:hAnsi="Times New Roman" w:cs="Times New Roman" w:hint="eastAsia"/>
          <w:szCs w:val="21"/>
        </w:rPr>
        <w:t>（注</w:t>
      </w:r>
      <w:r>
        <w:rPr>
          <w:rFonts w:ascii="Times New Roman" w:eastAsia="宋体" w:hAnsi="Times New Roman" w:cs="Times New Roman"/>
          <w:szCs w:val="21"/>
        </w:rPr>
        <w:t>：学校审计</w:t>
      </w:r>
      <w:r>
        <w:rPr>
          <w:rFonts w:ascii="Times New Roman" w:eastAsia="宋体" w:hAnsi="Times New Roman" w:cs="Times New Roman" w:hint="eastAsia"/>
          <w:szCs w:val="21"/>
        </w:rPr>
        <w:t>室</w:t>
      </w:r>
      <w:r>
        <w:rPr>
          <w:rFonts w:ascii="Times New Roman" w:eastAsia="宋体" w:hAnsi="Times New Roman" w:cs="Times New Roman"/>
          <w:szCs w:val="21"/>
        </w:rPr>
        <w:t>出具</w:t>
      </w:r>
      <w:r>
        <w:rPr>
          <w:rFonts w:ascii="Times New Roman" w:eastAsia="宋体" w:hAnsi="Times New Roman" w:cs="Times New Roman" w:hint="eastAsia"/>
          <w:szCs w:val="21"/>
        </w:rPr>
        <w:t>项目</w:t>
      </w:r>
      <w:r>
        <w:rPr>
          <w:rFonts w:ascii="Times New Roman" w:eastAsia="宋体" w:hAnsi="Times New Roman" w:cs="Times New Roman"/>
          <w:szCs w:val="21"/>
        </w:rPr>
        <w:t>审计报告</w:t>
      </w:r>
      <w:r>
        <w:rPr>
          <w:rFonts w:ascii="Times New Roman" w:eastAsia="宋体" w:hAnsi="Times New Roman" w:cs="Times New Roman" w:hint="eastAsia"/>
          <w:szCs w:val="21"/>
        </w:rPr>
        <w:t>视为该</w:t>
      </w:r>
      <w:r>
        <w:rPr>
          <w:rFonts w:ascii="Times New Roman" w:eastAsia="宋体" w:hAnsi="Times New Roman" w:cs="Times New Roman"/>
          <w:szCs w:val="21"/>
        </w:rPr>
        <w:t>项目</w:t>
      </w:r>
      <w:r>
        <w:rPr>
          <w:rFonts w:ascii="Times New Roman" w:eastAsia="宋体" w:hAnsi="Times New Roman" w:cs="Times New Roman" w:hint="eastAsia"/>
          <w:szCs w:val="21"/>
        </w:rPr>
        <w:t>结算</w:t>
      </w:r>
      <w:r>
        <w:rPr>
          <w:rFonts w:ascii="Times New Roman" w:eastAsia="宋体" w:hAnsi="Times New Roman" w:cs="Times New Roman"/>
          <w:szCs w:val="21"/>
        </w:rPr>
        <w:t>完成</w:t>
      </w:r>
      <w:r>
        <w:rPr>
          <w:rFonts w:ascii="Times New Roman" w:eastAsia="宋体" w:hAnsi="Times New Roman" w:cs="Times New Roman" w:hint="eastAsia"/>
          <w:szCs w:val="21"/>
        </w:rPr>
        <w:t>）</w:t>
      </w:r>
      <w:r>
        <w:rPr>
          <w:rFonts w:ascii="Times New Roman" w:eastAsia="宋体" w:hAnsi="Times New Roman" w:cs="Times New Roman"/>
          <w:szCs w:val="21"/>
        </w:rPr>
        <w:t>。</w:t>
      </w:r>
    </w:p>
    <w:p w14:paraId="4CD5562D" w14:textId="77777777" w:rsidR="00E0262F" w:rsidRDefault="00ED07BB">
      <w:pPr>
        <w:adjustRightInd w:val="0"/>
        <w:snapToGrid w:val="0"/>
        <w:spacing w:line="360" w:lineRule="auto"/>
        <w:ind w:firstLineChars="202" w:firstLine="426"/>
        <w:jc w:val="left"/>
        <w:rPr>
          <w:rFonts w:ascii="Times New Roman" w:eastAsia="宋体" w:hAnsi="Times New Roman" w:cs="Times New Roman"/>
          <w:b/>
          <w:szCs w:val="21"/>
        </w:rPr>
      </w:pPr>
      <w:r>
        <w:rPr>
          <w:rFonts w:ascii="Times New Roman" w:eastAsia="宋体" w:hAnsi="Times New Roman" w:cs="Times New Roman"/>
          <w:b/>
          <w:szCs w:val="21"/>
        </w:rPr>
        <w:t>（二）服务范围划分</w:t>
      </w:r>
    </w:p>
    <w:p w14:paraId="2F57ED91" w14:textId="77777777" w:rsidR="00E0262F" w:rsidRDefault="00ED07BB">
      <w:pPr>
        <w:adjustRightInd w:val="0"/>
        <w:snapToGrid w:val="0"/>
        <w:spacing w:line="360" w:lineRule="auto"/>
        <w:ind w:firstLineChars="202" w:firstLine="426"/>
        <w:jc w:val="left"/>
        <w:rPr>
          <w:rFonts w:ascii="Times New Roman" w:eastAsia="宋体" w:hAnsi="Times New Roman" w:cs="Times New Roman"/>
          <w:b/>
          <w:szCs w:val="21"/>
        </w:rPr>
      </w:pPr>
      <w:r>
        <w:rPr>
          <w:rFonts w:ascii="Times New Roman" w:eastAsia="宋体" w:hAnsi="Times New Roman" w:cs="Times New Roman" w:hint="eastAsia"/>
          <w:b/>
          <w:szCs w:val="21"/>
        </w:rPr>
        <w:t>详见项目概况</w:t>
      </w:r>
    </w:p>
    <w:p w14:paraId="5B4198C2" w14:textId="77777777" w:rsidR="00E0262F" w:rsidRDefault="00ED07BB">
      <w:pPr>
        <w:adjustRightInd w:val="0"/>
        <w:snapToGrid w:val="0"/>
        <w:spacing w:line="360" w:lineRule="auto"/>
        <w:ind w:firstLineChars="202" w:firstLine="426"/>
        <w:jc w:val="left"/>
        <w:rPr>
          <w:rFonts w:ascii="Times New Roman" w:eastAsia="宋体" w:hAnsi="Times New Roman" w:cs="Times New Roman"/>
          <w:b/>
          <w:szCs w:val="21"/>
        </w:rPr>
      </w:pPr>
      <w:r>
        <w:rPr>
          <w:rFonts w:ascii="Times New Roman" w:eastAsia="宋体" w:hAnsi="Times New Roman" w:cs="Times New Roman"/>
          <w:b/>
          <w:szCs w:val="21"/>
        </w:rPr>
        <w:t>（</w:t>
      </w:r>
      <w:r>
        <w:rPr>
          <w:rFonts w:ascii="Times New Roman" w:eastAsia="宋体" w:hAnsi="Times New Roman" w:cs="Times New Roman" w:hint="eastAsia"/>
          <w:b/>
          <w:szCs w:val="21"/>
        </w:rPr>
        <w:t>三</w:t>
      </w:r>
      <w:r>
        <w:rPr>
          <w:rFonts w:ascii="Times New Roman" w:eastAsia="宋体" w:hAnsi="Times New Roman" w:cs="Times New Roman"/>
          <w:b/>
          <w:szCs w:val="21"/>
        </w:rPr>
        <w:t>）付款方式</w:t>
      </w:r>
    </w:p>
    <w:p w14:paraId="7E8E3672" w14:textId="77777777" w:rsidR="00E0262F" w:rsidRDefault="00ED07BB">
      <w:pPr>
        <w:adjustRightInd w:val="0"/>
        <w:snapToGrid w:val="0"/>
        <w:spacing w:line="360" w:lineRule="auto"/>
        <w:ind w:firstLineChars="202" w:firstLine="426"/>
        <w:jc w:val="left"/>
        <w:rPr>
          <w:rFonts w:ascii="Times New Roman" w:eastAsia="宋体" w:hAnsi="Times New Roman" w:cs="Times New Roman"/>
          <w:b/>
          <w:szCs w:val="21"/>
        </w:rPr>
      </w:pPr>
      <w:r>
        <w:rPr>
          <w:rFonts w:ascii="Times New Roman" w:eastAsia="宋体" w:hAnsi="Times New Roman" w:cs="Times New Roman" w:hint="eastAsia"/>
          <w:b/>
          <w:szCs w:val="21"/>
        </w:rPr>
        <w:t>单个工程项目结算服务费用</w:t>
      </w:r>
      <w:r>
        <w:rPr>
          <w:rFonts w:ascii="Times New Roman" w:eastAsia="宋体" w:hAnsi="Times New Roman" w:cs="Times New Roman"/>
          <w:b/>
          <w:szCs w:val="21"/>
        </w:rPr>
        <w:t>=</w:t>
      </w:r>
      <w:r>
        <w:rPr>
          <w:rFonts w:ascii="Times New Roman" w:eastAsia="宋体" w:hAnsi="Times New Roman" w:cs="Times New Roman"/>
          <w:b/>
          <w:szCs w:val="21"/>
        </w:rPr>
        <w:t>计费基数</w:t>
      </w:r>
      <w:r>
        <w:rPr>
          <w:rFonts w:ascii="Times New Roman" w:eastAsia="宋体" w:hAnsi="Times New Roman" w:cs="Times New Roman"/>
          <w:b/>
          <w:szCs w:val="21"/>
        </w:rPr>
        <w:t>×</w:t>
      </w:r>
      <w:r>
        <w:rPr>
          <w:rFonts w:ascii="Times New Roman" w:eastAsia="宋体" w:hAnsi="Times New Roman" w:cs="Times New Roman"/>
          <w:b/>
          <w:szCs w:val="21"/>
        </w:rPr>
        <w:t>投标费率。</w:t>
      </w:r>
      <w:r>
        <w:rPr>
          <w:rFonts w:ascii="Times New Roman" w:eastAsia="宋体" w:hAnsi="Times New Roman" w:cs="Times New Roman" w:hint="eastAsia"/>
          <w:b/>
          <w:szCs w:val="21"/>
        </w:rPr>
        <w:t>计费基数为送结算金额，计算费率为投标人投标费率。若</w:t>
      </w:r>
      <w:r>
        <w:rPr>
          <w:rFonts w:ascii="Times New Roman" w:hint="eastAsia"/>
          <w:b/>
          <w:szCs w:val="21"/>
        </w:rPr>
        <w:t>计费基数</w:t>
      </w:r>
      <w:r>
        <w:rPr>
          <w:rFonts w:ascii="Times New Roman"/>
          <w:b/>
          <w:szCs w:val="21"/>
        </w:rPr>
        <w:t>小于</w:t>
      </w:r>
      <w:r>
        <w:rPr>
          <w:rFonts w:ascii="Times New Roman" w:hint="eastAsia"/>
          <w:b/>
          <w:szCs w:val="21"/>
        </w:rPr>
        <w:t>100</w:t>
      </w:r>
      <w:r>
        <w:rPr>
          <w:rFonts w:ascii="Times New Roman" w:hint="eastAsia"/>
          <w:b/>
          <w:szCs w:val="21"/>
        </w:rPr>
        <w:t>万元</w:t>
      </w:r>
      <w:r>
        <w:rPr>
          <w:rFonts w:ascii="Times New Roman"/>
          <w:b/>
          <w:szCs w:val="21"/>
        </w:rPr>
        <w:t>的，按照</w:t>
      </w:r>
      <w:r>
        <w:rPr>
          <w:rFonts w:ascii="Times New Roman"/>
          <w:b/>
          <w:szCs w:val="21"/>
        </w:rPr>
        <w:t>5000</w:t>
      </w:r>
      <w:r>
        <w:rPr>
          <w:rFonts w:ascii="Times New Roman"/>
          <w:b/>
          <w:szCs w:val="21"/>
        </w:rPr>
        <w:t>元×（投标费率</w:t>
      </w:r>
      <w:r>
        <w:rPr>
          <w:rFonts w:ascii="Times New Roman"/>
          <w:b/>
          <w:szCs w:val="21"/>
        </w:rPr>
        <w:t>/0.5%</w:t>
      </w:r>
      <w:r>
        <w:rPr>
          <w:rFonts w:ascii="Times New Roman"/>
          <w:b/>
          <w:szCs w:val="21"/>
        </w:rPr>
        <w:t>）结算该工程项目</w:t>
      </w:r>
      <w:r>
        <w:rPr>
          <w:rFonts w:ascii="Times New Roman" w:hint="eastAsia"/>
          <w:b/>
          <w:szCs w:val="21"/>
        </w:rPr>
        <w:t>结算</w:t>
      </w:r>
      <w:r>
        <w:rPr>
          <w:rFonts w:ascii="Times New Roman"/>
          <w:b/>
          <w:szCs w:val="21"/>
        </w:rPr>
        <w:t>服务费用</w:t>
      </w:r>
      <w:r>
        <w:rPr>
          <w:rFonts w:ascii="Times New Roman" w:hint="eastAsia"/>
          <w:b/>
          <w:szCs w:val="21"/>
        </w:rPr>
        <w:t>。</w:t>
      </w:r>
    </w:p>
    <w:p w14:paraId="30CBA9CD" w14:textId="77777777" w:rsidR="00E0262F" w:rsidRDefault="00ED07BB">
      <w:pPr>
        <w:autoSpaceDE w:val="0"/>
        <w:autoSpaceDN w:val="0"/>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第一笔</w:t>
      </w:r>
      <w:r>
        <w:rPr>
          <w:rFonts w:ascii="Times New Roman" w:eastAsia="宋体" w:hAnsi="Times New Roman" w:cs="Times New Roman"/>
          <w:szCs w:val="21"/>
        </w:rPr>
        <w:t>：</w:t>
      </w:r>
      <w:r>
        <w:rPr>
          <w:rFonts w:ascii="Times New Roman" w:eastAsia="宋体" w:hAnsi="Times New Roman" w:cs="Times New Roman" w:hint="eastAsia"/>
          <w:szCs w:val="21"/>
        </w:rPr>
        <w:t>中标人完成</w:t>
      </w:r>
      <w:r>
        <w:rPr>
          <w:rFonts w:ascii="Times New Roman" w:eastAsia="宋体" w:hAnsi="Times New Roman" w:cs="Times New Roman" w:hint="eastAsia"/>
          <w:szCs w:val="21"/>
        </w:rPr>
        <w:t>8</w:t>
      </w:r>
      <w:r>
        <w:rPr>
          <w:rFonts w:ascii="Times New Roman" w:eastAsia="宋体" w:hAnsi="Times New Roman" w:cs="Times New Roman" w:hint="eastAsia"/>
          <w:szCs w:val="21"/>
        </w:rPr>
        <w:t>个项目其中</w:t>
      </w:r>
      <w:r>
        <w:rPr>
          <w:rFonts w:ascii="Times New Roman" w:eastAsia="宋体" w:hAnsi="Times New Roman" w:cs="Times New Roman" w:hint="eastAsia"/>
          <w:szCs w:val="21"/>
        </w:rPr>
        <w:t>3</w:t>
      </w:r>
      <w:r>
        <w:rPr>
          <w:rFonts w:ascii="Times New Roman" w:eastAsia="宋体" w:hAnsi="Times New Roman" w:cs="Times New Roman" w:hint="eastAsia"/>
          <w:szCs w:val="21"/>
        </w:rPr>
        <w:t>个</w:t>
      </w:r>
      <w:r>
        <w:rPr>
          <w:rFonts w:ascii="Times New Roman" w:eastAsia="宋体" w:hAnsi="Times New Roman" w:cs="Times New Roman"/>
          <w:szCs w:val="21"/>
        </w:rPr>
        <w:t>项目的结算并</w:t>
      </w:r>
      <w:r>
        <w:rPr>
          <w:rFonts w:ascii="Times New Roman" w:eastAsia="宋体" w:hAnsi="Times New Roman" w:cs="Times New Roman" w:hint="eastAsia"/>
          <w:szCs w:val="21"/>
        </w:rPr>
        <w:t>出具</w:t>
      </w:r>
      <w:r>
        <w:rPr>
          <w:rFonts w:ascii="Times New Roman" w:eastAsia="宋体" w:hAnsi="Times New Roman" w:cs="Times New Roman"/>
          <w:szCs w:val="21"/>
        </w:rPr>
        <w:t>结算报告，</w:t>
      </w:r>
      <w:r>
        <w:rPr>
          <w:rFonts w:ascii="Times New Roman" w:eastAsia="宋体" w:hAnsi="Times New Roman" w:cs="Times New Roman" w:hint="eastAsia"/>
          <w:szCs w:val="21"/>
        </w:rPr>
        <w:t>提供</w:t>
      </w:r>
      <w:r>
        <w:rPr>
          <w:rFonts w:ascii="Times New Roman" w:eastAsia="宋体" w:hAnsi="Times New Roman" w:cs="Times New Roman"/>
          <w:szCs w:val="21"/>
        </w:rPr>
        <w:t>付款申请资料给采购方，采购方审核资料无误后支付</w:t>
      </w:r>
      <w:r>
        <w:rPr>
          <w:rFonts w:ascii="Times New Roman" w:eastAsia="宋体" w:hAnsi="Times New Roman" w:cs="Times New Roman" w:hint="eastAsia"/>
          <w:szCs w:val="21"/>
        </w:rPr>
        <w:t>结算费用</w:t>
      </w:r>
      <w:r>
        <w:rPr>
          <w:rFonts w:ascii="Times New Roman" w:eastAsia="宋体" w:hAnsi="Times New Roman" w:cs="Times New Roman"/>
          <w:szCs w:val="21"/>
        </w:rPr>
        <w:t>=3</w:t>
      </w:r>
      <w:r>
        <w:rPr>
          <w:rFonts w:ascii="Times New Roman" w:eastAsia="宋体" w:hAnsi="Times New Roman" w:cs="Times New Roman" w:hint="eastAsia"/>
          <w:szCs w:val="21"/>
        </w:rPr>
        <w:t>个</w:t>
      </w:r>
      <w:r>
        <w:rPr>
          <w:rFonts w:ascii="Times New Roman" w:eastAsia="宋体" w:hAnsi="Times New Roman" w:cs="Times New Roman"/>
          <w:szCs w:val="21"/>
        </w:rPr>
        <w:t>项目送结算金额</w:t>
      </w:r>
      <w:r>
        <w:rPr>
          <w:rFonts w:ascii="Times New Roman" w:eastAsia="宋体" w:hAnsi="Times New Roman" w:cs="Times New Roman" w:hint="eastAsia"/>
          <w:szCs w:val="21"/>
        </w:rPr>
        <w:t>×</w:t>
      </w:r>
      <w:r>
        <w:rPr>
          <w:rFonts w:ascii="Times New Roman" w:eastAsia="宋体" w:hAnsi="Times New Roman" w:cs="Times New Roman"/>
          <w:szCs w:val="21"/>
        </w:rPr>
        <w:t>投标</w:t>
      </w:r>
      <w:r>
        <w:rPr>
          <w:rFonts w:ascii="Times New Roman" w:eastAsia="宋体" w:hAnsi="Times New Roman" w:cs="Times New Roman" w:hint="eastAsia"/>
          <w:szCs w:val="21"/>
        </w:rPr>
        <w:t>费率；</w:t>
      </w:r>
    </w:p>
    <w:p w14:paraId="103DF704" w14:textId="77777777" w:rsidR="00E0262F" w:rsidRDefault="00ED07BB">
      <w:pPr>
        <w:autoSpaceDE w:val="0"/>
        <w:autoSpaceDN w:val="0"/>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第二笔</w:t>
      </w:r>
      <w:r>
        <w:rPr>
          <w:rFonts w:ascii="Times New Roman" w:eastAsia="宋体" w:hAnsi="Times New Roman" w:cs="Times New Roman"/>
          <w:szCs w:val="21"/>
        </w:rPr>
        <w:t>：</w:t>
      </w:r>
      <w:r>
        <w:rPr>
          <w:rFonts w:ascii="Times New Roman" w:eastAsia="宋体" w:hAnsi="Times New Roman" w:cs="Times New Roman" w:hint="eastAsia"/>
          <w:szCs w:val="21"/>
        </w:rPr>
        <w:t>完成其他</w:t>
      </w:r>
      <w:r>
        <w:rPr>
          <w:rFonts w:ascii="Times New Roman" w:eastAsia="宋体" w:hAnsi="Times New Roman" w:cs="Times New Roman" w:hint="eastAsia"/>
          <w:szCs w:val="21"/>
        </w:rPr>
        <w:t>3</w:t>
      </w:r>
      <w:r>
        <w:rPr>
          <w:rFonts w:ascii="Times New Roman" w:eastAsia="宋体" w:hAnsi="Times New Roman" w:cs="Times New Roman" w:hint="eastAsia"/>
          <w:szCs w:val="21"/>
        </w:rPr>
        <w:t>个</w:t>
      </w:r>
      <w:r>
        <w:rPr>
          <w:rFonts w:ascii="Times New Roman" w:eastAsia="宋体" w:hAnsi="Times New Roman" w:cs="Times New Roman"/>
          <w:szCs w:val="21"/>
        </w:rPr>
        <w:t>项目的结算并</w:t>
      </w:r>
      <w:r>
        <w:rPr>
          <w:rFonts w:ascii="Times New Roman" w:eastAsia="宋体" w:hAnsi="Times New Roman" w:cs="Times New Roman" w:hint="eastAsia"/>
          <w:szCs w:val="21"/>
        </w:rPr>
        <w:t>出具</w:t>
      </w:r>
      <w:r>
        <w:rPr>
          <w:rFonts w:ascii="Times New Roman" w:eastAsia="宋体" w:hAnsi="Times New Roman" w:cs="Times New Roman"/>
          <w:szCs w:val="21"/>
        </w:rPr>
        <w:t>结算报告，</w:t>
      </w:r>
      <w:r>
        <w:rPr>
          <w:rFonts w:ascii="Times New Roman" w:eastAsia="宋体" w:hAnsi="Times New Roman" w:cs="Times New Roman" w:hint="eastAsia"/>
          <w:szCs w:val="21"/>
        </w:rPr>
        <w:t>提供</w:t>
      </w:r>
      <w:r>
        <w:rPr>
          <w:rFonts w:ascii="Times New Roman" w:eastAsia="宋体" w:hAnsi="Times New Roman" w:cs="Times New Roman"/>
          <w:szCs w:val="21"/>
        </w:rPr>
        <w:t>付款申请资料给采购方，采购方审核资料无误后支付</w:t>
      </w:r>
      <w:r>
        <w:rPr>
          <w:rFonts w:ascii="Times New Roman" w:eastAsia="宋体" w:hAnsi="Times New Roman" w:cs="Times New Roman" w:hint="eastAsia"/>
          <w:szCs w:val="21"/>
        </w:rPr>
        <w:t>结算费用</w:t>
      </w:r>
      <w:r>
        <w:rPr>
          <w:rFonts w:ascii="Times New Roman" w:eastAsia="宋体" w:hAnsi="Times New Roman" w:cs="Times New Roman"/>
          <w:szCs w:val="21"/>
        </w:rPr>
        <w:t>=3</w:t>
      </w:r>
      <w:r>
        <w:rPr>
          <w:rFonts w:ascii="Times New Roman" w:eastAsia="宋体" w:hAnsi="Times New Roman" w:cs="Times New Roman" w:hint="eastAsia"/>
          <w:szCs w:val="21"/>
        </w:rPr>
        <w:t>个</w:t>
      </w:r>
      <w:r>
        <w:rPr>
          <w:rFonts w:ascii="Times New Roman" w:eastAsia="宋体" w:hAnsi="Times New Roman" w:cs="Times New Roman"/>
          <w:szCs w:val="21"/>
        </w:rPr>
        <w:t>项目送结算金额</w:t>
      </w:r>
      <w:r>
        <w:rPr>
          <w:rFonts w:ascii="Times New Roman" w:eastAsia="宋体" w:hAnsi="Times New Roman" w:cs="Times New Roman" w:hint="eastAsia"/>
          <w:szCs w:val="21"/>
        </w:rPr>
        <w:t>×</w:t>
      </w:r>
      <w:r>
        <w:rPr>
          <w:rFonts w:ascii="Times New Roman" w:eastAsia="宋体" w:hAnsi="Times New Roman" w:cs="Times New Roman"/>
          <w:szCs w:val="21"/>
        </w:rPr>
        <w:t>投标</w:t>
      </w:r>
      <w:r>
        <w:rPr>
          <w:rFonts w:ascii="Times New Roman" w:eastAsia="宋体" w:hAnsi="Times New Roman" w:cs="Times New Roman" w:hint="eastAsia"/>
          <w:szCs w:val="21"/>
        </w:rPr>
        <w:t>费率；</w:t>
      </w:r>
    </w:p>
    <w:p w14:paraId="343A0A41" w14:textId="77777777" w:rsidR="00E0262F" w:rsidRDefault="00ED07BB">
      <w:pPr>
        <w:autoSpaceDE w:val="0"/>
        <w:autoSpaceDN w:val="0"/>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第三笔：完成</w:t>
      </w:r>
      <w:r>
        <w:rPr>
          <w:rFonts w:ascii="Times New Roman" w:eastAsia="宋体" w:hAnsi="Times New Roman" w:cs="Times New Roman"/>
          <w:szCs w:val="21"/>
        </w:rPr>
        <w:t>剩余</w:t>
      </w:r>
      <w:r>
        <w:rPr>
          <w:rFonts w:ascii="Times New Roman" w:eastAsia="宋体" w:hAnsi="Times New Roman" w:cs="Times New Roman" w:hint="eastAsia"/>
          <w:szCs w:val="21"/>
        </w:rPr>
        <w:t>2</w:t>
      </w:r>
      <w:r>
        <w:rPr>
          <w:rFonts w:ascii="Times New Roman" w:eastAsia="宋体" w:hAnsi="Times New Roman" w:cs="Times New Roman" w:hint="eastAsia"/>
          <w:szCs w:val="21"/>
        </w:rPr>
        <w:t>个项目</w:t>
      </w:r>
      <w:r>
        <w:rPr>
          <w:rFonts w:ascii="Times New Roman" w:eastAsia="宋体" w:hAnsi="Times New Roman" w:cs="Times New Roman"/>
          <w:szCs w:val="21"/>
        </w:rPr>
        <w:t>结算并出具结算报告，以及审计室完成</w:t>
      </w:r>
      <w:r>
        <w:rPr>
          <w:rFonts w:ascii="Times New Roman" w:eastAsia="宋体" w:hAnsi="Times New Roman" w:cs="Times New Roman" w:hint="eastAsia"/>
          <w:szCs w:val="21"/>
        </w:rPr>
        <w:t>8</w:t>
      </w:r>
      <w:r>
        <w:rPr>
          <w:rFonts w:ascii="Times New Roman" w:eastAsia="宋体" w:hAnsi="Times New Roman" w:cs="Times New Roman" w:hint="eastAsia"/>
          <w:szCs w:val="21"/>
        </w:rPr>
        <w:t>个项目</w:t>
      </w:r>
      <w:r>
        <w:rPr>
          <w:rFonts w:ascii="Times New Roman" w:eastAsia="宋体" w:hAnsi="Times New Roman" w:cs="Times New Roman"/>
          <w:szCs w:val="21"/>
        </w:rPr>
        <w:t>的审计并出具审计报告，支付</w:t>
      </w:r>
      <w:r>
        <w:rPr>
          <w:rFonts w:ascii="Times New Roman" w:eastAsia="宋体" w:hAnsi="Times New Roman" w:cs="Times New Roman" w:hint="eastAsia"/>
          <w:szCs w:val="21"/>
        </w:rPr>
        <w:t>剩余</w:t>
      </w:r>
      <w:r>
        <w:rPr>
          <w:rFonts w:ascii="Times New Roman" w:eastAsia="宋体" w:hAnsi="Times New Roman" w:cs="Times New Roman"/>
          <w:szCs w:val="21"/>
        </w:rPr>
        <w:t>结算费用</w:t>
      </w:r>
      <w:r>
        <w:rPr>
          <w:rFonts w:ascii="Times New Roman" w:eastAsia="宋体" w:hAnsi="Times New Roman" w:cs="Times New Roman"/>
          <w:szCs w:val="21"/>
        </w:rPr>
        <w:t>=2</w:t>
      </w:r>
      <w:r>
        <w:rPr>
          <w:rFonts w:ascii="Times New Roman" w:eastAsia="宋体" w:hAnsi="Times New Roman" w:cs="Times New Roman" w:hint="eastAsia"/>
          <w:szCs w:val="21"/>
        </w:rPr>
        <w:t>个项目</w:t>
      </w:r>
      <w:r>
        <w:rPr>
          <w:rFonts w:ascii="Times New Roman" w:eastAsia="宋体" w:hAnsi="Times New Roman" w:cs="Times New Roman"/>
          <w:szCs w:val="21"/>
        </w:rPr>
        <w:t>送结算金额</w:t>
      </w:r>
      <w:r>
        <w:rPr>
          <w:rFonts w:ascii="Times New Roman" w:eastAsia="宋体" w:hAnsi="Times New Roman" w:cs="Times New Roman"/>
          <w:szCs w:val="21"/>
        </w:rPr>
        <w:t>×</w:t>
      </w:r>
      <w:r>
        <w:rPr>
          <w:rFonts w:ascii="Times New Roman" w:eastAsia="宋体" w:hAnsi="Times New Roman" w:cs="Times New Roman"/>
          <w:szCs w:val="21"/>
        </w:rPr>
        <w:t>投标费率。</w:t>
      </w:r>
    </w:p>
    <w:p w14:paraId="31A82320" w14:textId="77777777" w:rsidR="00E0262F" w:rsidRDefault="00ED07BB">
      <w:pPr>
        <w:adjustRightInd w:val="0"/>
        <w:snapToGrid w:val="0"/>
        <w:spacing w:line="360" w:lineRule="auto"/>
        <w:ind w:firstLineChars="202" w:firstLine="426"/>
        <w:jc w:val="left"/>
        <w:rPr>
          <w:rFonts w:ascii="Times New Roman" w:eastAsia="宋体" w:hAnsi="Times New Roman" w:cs="Times New Roman"/>
          <w:b/>
          <w:szCs w:val="21"/>
        </w:rPr>
      </w:pPr>
      <w:r>
        <w:rPr>
          <w:rFonts w:ascii="Times New Roman" w:eastAsia="宋体" w:hAnsi="Times New Roman" w:cs="Times New Roman"/>
          <w:b/>
          <w:szCs w:val="21"/>
        </w:rPr>
        <w:t>（</w:t>
      </w:r>
      <w:r>
        <w:rPr>
          <w:rFonts w:ascii="Times New Roman" w:eastAsia="宋体" w:hAnsi="Times New Roman" w:cs="Times New Roman" w:hint="eastAsia"/>
          <w:b/>
          <w:szCs w:val="21"/>
        </w:rPr>
        <w:t>四</w:t>
      </w:r>
      <w:r>
        <w:rPr>
          <w:rFonts w:ascii="Times New Roman" w:eastAsia="宋体" w:hAnsi="Times New Roman" w:cs="Times New Roman"/>
          <w:b/>
          <w:szCs w:val="21"/>
        </w:rPr>
        <w:t>）其他</w:t>
      </w:r>
    </w:p>
    <w:p w14:paraId="1A584F5B" w14:textId="77777777" w:rsidR="00E0262F" w:rsidRDefault="00ED07BB">
      <w:pPr>
        <w:widowControl/>
        <w:adjustRightInd w:val="0"/>
        <w:snapToGrid w:val="0"/>
        <w:spacing w:line="360" w:lineRule="auto"/>
        <w:ind w:firstLineChars="194" w:firstLine="407"/>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、中标人须按要求时限提交审核报告，否则采购方有权按照延误时间扣减相应的结算咨询服务费</w:t>
      </w:r>
      <w:r>
        <w:rPr>
          <w:rFonts w:ascii="Times New Roman" w:eastAsia="宋体" w:hAnsi="Times New Roman" w:cs="Times New Roman" w:hint="eastAsia"/>
          <w:szCs w:val="21"/>
        </w:rPr>
        <w:t>，</w:t>
      </w:r>
      <w:r>
        <w:rPr>
          <w:rFonts w:ascii="Times New Roman" w:eastAsia="宋体" w:hAnsi="Times New Roman" w:cs="Times New Roman"/>
          <w:szCs w:val="21"/>
        </w:rPr>
        <w:t>最低将扣除单个项目结算咨询服务费的</w:t>
      </w:r>
      <w:r>
        <w:rPr>
          <w:rFonts w:ascii="Times New Roman" w:eastAsia="宋体" w:hAnsi="Times New Roman" w:cs="Times New Roman"/>
          <w:szCs w:val="21"/>
        </w:rPr>
        <w:t>20%</w:t>
      </w:r>
      <w:r>
        <w:rPr>
          <w:rFonts w:ascii="Times New Roman" w:eastAsia="宋体" w:hAnsi="Times New Roman" w:cs="Times New Roman"/>
          <w:szCs w:val="21"/>
        </w:rPr>
        <w:t>；合同期内累计</w:t>
      </w:r>
      <w:r>
        <w:rPr>
          <w:rFonts w:ascii="Times New Roman" w:eastAsia="宋体" w:hAnsi="Times New Roman" w:cs="Times New Roman"/>
          <w:szCs w:val="21"/>
        </w:rPr>
        <w:t>3</w:t>
      </w:r>
      <w:r>
        <w:rPr>
          <w:rFonts w:ascii="Times New Roman" w:eastAsia="宋体" w:hAnsi="Times New Roman" w:cs="Times New Roman"/>
          <w:szCs w:val="21"/>
        </w:rPr>
        <w:t>次未按要求时限提交审核报告的单位，采购方有权取消其结算咨询服务资格</w:t>
      </w:r>
      <w:r>
        <w:rPr>
          <w:rFonts w:ascii="Times New Roman" w:eastAsia="宋体" w:hAnsi="Times New Roman" w:cs="Times New Roman" w:hint="eastAsia"/>
          <w:szCs w:val="21"/>
        </w:rPr>
        <w:t>。</w:t>
      </w:r>
    </w:p>
    <w:p w14:paraId="48E90989" w14:textId="77777777" w:rsidR="00E0262F" w:rsidRDefault="00ED07BB">
      <w:pPr>
        <w:widowControl/>
        <w:adjustRightInd w:val="0"/>
        <w:snapToGrid w:val="0"/>
        <w:spacing w:line="360" w:lineRule="auto"/>
        <w:ind w:firstLineChars="194" w:firstLine="407"/>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、在合同期内，未经采购方审计部门同意，中标人擅自更换项目组负责人的，赔偿违约金</w:t>
      </w:r>
      <w:r>
        <w:rPr>
          <w:rFonts w:ascii="Times New Roman" w:eastAsia="宋体" w:hAnsi="Times New Roman" w:cs="Times New Roman"/>
          <w:szCs w:val="21"/>
        </w:rPr>
        <w:t>5000</w:t>
      </w:r>
      <w:r>
        <w:rPr>
          <w:rFonts w:ascii="Times New Roman" w:eastAsia="宋体" w:hAnsi="Times New Roman" w:cs="Times New Roman"/>
          <w:szCs w:val="21"/>
        </w:rPr>
        <w:t>元</w:t>
      </w:r>
      <w:r>
        <w:rPr>
          <w:rFonts w:ascii="Times New Roman" w:eastAsia="宋体" w:hAnsi="Times New Roman" w:cs="Times New Roman"/>
          <w:szCs w:val="21"/>
        </w:rPr>
        <w:t>/</w:t>
      </w:r>
      <w:r>
        <w:rPr>
          <w:rFonts w:ascii="Times New Roman" w:eastAsia="宋体" w:hAnsi="Times New Roman" w:cs="Times New Roman"/>
          <w:szCs w:val="21"/>
        </w:rPr>
        <w:t>人次；擅自更换项目组成员的，赔偿违约金</w:t>
      </w:r>
      <w:r>
        <w:rPr>
          <w:rFonts w:ascii="Times New Roman" w:eastAsia="宋体" w:hAnsi="Times New Roman" w:cs="Times New Roman"/>
          <w:szCs w:val="21"/>
        </w:rPr>
        <w:t>2000</w:t>
      </w:r>
      <w:r>
        <w:rPr>
          <w:rFonts w:ascii="Times New Roman" w:eastAsia="宋体" w:hAnsi="Times New Roman" w:cs="Times New Roman"/>
          <w:szCs w:val="21"/>
        </w:rPr>
        <w:t>元</w:t>
      </w:r>
      <w:r>
        <w:rPr>
          <w:rFonts w:ascii="Times New Roman" w:eastAsia="宋体" w:hAnsi="Times New Roman" w:cs="Times New Roman"/>
          <w:szCs w:val="21"/>
        </w:rPr>
        <w:t>/</w:t>
      </w:r>
      <w:r>
        <w:rPr>
          <w:rFonts w:ascii="Times New Roman" w:eastAsia="宋体" w:hAnsi="Times New Roman" w:cs="Times New Roman"/>
          <w:szCs w:val="21"/>
        </w:rPr>
        <w:t>人次</w:t>
      </w:r>
      <w:r>
        <w:rPr>
          <w:rFonts w:ascii="Times New Roman" w:eastAsia="宋体" w:hAnsi="Times New Roman" w:cs="Times New Roman" w:hint="eastAsia"/>
          <w:szCs w:val="21"/>
        </w:rPr>
        <w:t>。</w:t>
      </w:r>
    </w:p>
    <w:p w14:paraId="2F1F9E71" w14:textId="77777777" w:rsidR="00E0262F" w:rsidRDefault="00ED07BB">
      <w:pPr>
        <w:adjustRightInd w:val="0"/>
        <w:snapToGrid w:val="0"/>
        <w:spacing w:line="360" w:lineRule="auto"/>
        <w:ind w:firstLineChars="202" w:firstLine="426"/>
        <w:jc w:val="left"/>
        <w:rPr>
          <w:rFonts w:ascii="Times New Roman" w:eastAsia="宋体" w:hAnsi="Times New Roman" w:cs="Times New Roman"/>
          <w:b/>
          <w:szCs w:val="21"/>
        </w:rPr>
      </w:pPr>
      <w:r>
        <w:rPr>
          <w:rFonts w:ascii="Times New Roman" w:eastAsia="宋体" w:hAnsi="Times New Roman" w:cs="Times New Roman"/>
          <w:b/>
          <w:szCs w:val="21"/>
        </w:rPr>
        <w:t>（</w:t>
      </w:r>
      <w:r>
        <w:rPr>
          <w:rFonts w:ascii="Times New Roman" w:eastAsia="宋体" w:hAnsi="Times New Roman" w:cs="Times New Roman" w:hint="eastAsia"/>
          <w:b/>
          <w:szCs w:val="21"/>
        </w:rPr>
        <w:t>五</w:t>
      </w:r>
      <w:r>
        <w:rPr>
          <w:rFonts w:ascii="Times New Roman" w:eastAsia="宋体" w:hAnsi="Times New Roman" w:cs="Times New Roman"/>
          <w:b/>
          <w:szCs w:val="21"/>
        </w:rPr>
        <w:t>）投标报价</w:t>
      </w:r>
    </w:p>
    <w:p w14:paraId="6B0E2E70" w14:textId="77777777" w:rsidR="00E0262F" w:rsidRDefault="00ED07BB">
      <w:pPr>
        <w:adjustRightInd w:val="0"/>
        <w:snapToGrid w:val="0"/>
        <w:spacing w:line="360" w:lineRule="auto"/>
        <w:ind w:firstLineChars="187" w:firstLine="393"/>
        <w:jc w:val="left"/>
        <w:rPr>
          <w:rFonts w:ascii="Times New Roman" w:eastAsia="宋体" w:hAnsi="Times New Roman" w:cs="Times New Roman"/>
          <w:szCs w:val="21"/>
        </w:rPr>
      </w:pPr>
      <w:r>
        <w:rPr>
          <w:rFonts w:ascii="Times New Roman" w:eastAsia="宋体" w:hAnsi="Times New Roman" w:cs="Times New Roman"/>
          <w:szCs w:val="21"/>
        </w:rPr>
        <w:lastRenderedPageBreak/>
        <w:t>1</w:t>
      </w:r>
      <w:r>
        <w:rPr>
          <w:rFonts w:ascii="Times New Roman" w:eastAsia="宋体" w:hAnsi="Times New Roman" w:cs="Times New Roman"/>
          <w:szCs w:val="21"/>
        </w:rPr>
        <w:t>、</w:t>
      </w:r>
      <w:r>
        <w:rPr>
          <w:rFonts w:ascii="宋体" w:eastAsia="宋体" w:hAnsi="宋体" w:cs="Times New Roman"/>
          <w:b/>
          <w:color w:val="FF0000"/>
          <w:szCs w:val="21"/>
        </w:rPr>
        <w:t>本项目以投标费率（</w:t>
      </w:r>
      <w:r>
        <w:rPr>
          <w:rFonts w:ascii="宋体" w:eastAsia="宋体" w:hAnsi="宋体" w:cs="Times New Roman" w:hint="eastAsia"/>
          <w:b/>
          <w:color w:val="FF0000"/>
          <w:szCs w:val="21"/>
        </w:rPr>
        <w:t>结算取费</w:t>
      </w:r>
      <w:r>
        <w:rPr>
          <w:rFonts w:ascii="宋体" w:eastAsia="宋体" w:hAnsi="宋体" w:cs="Times New Roman"/>
          <w:b/>
          <w:color w:val="FF0000"/>
          <w:szCs w:val="21"/>
        </w:rPr>
        <w:t>费率）代替报价作为评审依据</w:t>
      </w:r>
      <w:r>
        <w:rPr>
          <w:rFonts w:ascii="宋体" w:eastAsia="宋体" w:hAnsi="宋体" w:cs="Times New Roman"/>
          <w:color w:val="FF0000"/>
          <w:szCs w:val="21"/>
        </w:rPr>
        <w:t>。</w:t>
      </w:r>
      <w:r>
        <w:rPr>
          <w:rFonts w:ascii="Times New Roman" w:eastAsia="宋体" w:hAnsi="Times New Roman" w:cs="Times New Roman"/>
          <w:szCs w:val="21"/>
        </w:rPr>
        <w:t>本项目服务费采用包干制，应包括服务成本、法定税费和企业的利润。由企业根据招标文件所提供的资料自行测算投标报价；一经中标，投标报价总价作为中标单位与采购单位</w:t>
      </w:r>
      <w:proofErr w:type="gramStart"/>
      <w:r>
        <w:rPr>
          <w:rFonts w:ascii="Times New Roman" w:eastAsia="宋体" w:hAnsi="Times New Roman" w:cs="Times New Roman"/>
          <w:szCs w:val="21"/>
        </w:rPr>
        <w:t>签定</w:t>
      </w:r>
      <w:proofErr w:type="gramEnd"/>
      <w:r>
        <w:rPr>
          <w:rFonts w:ascii="Times New Roman" w:eastAsia="宋体" w:hAnsi="Times New Roman" w:cs="Times New Roman"/>
          <w:szCs w:val="21"/>
        </w:rPr>
        <w:t>的合同金额，合同期限内不做调整；</w:t>
      </w:r>
    </w:p>
    <w:p w14:paraId="1A187347" w14:textId="77777777" w:rsidR="00E0262F" w:rsidRDefault="00ED07BB">
      <w:pPr>
        <w:adjustRightInd w:val="0"/>
        <w:snapToGrid w:val="0"/>
        <w:spacing w:line="360" w:lineRule="auto"/>
        <w:ind w:firstLineChars="187" w:firstLine="393"/>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、投标人的投标报价不得超过财政预算限额；</w:t>
      </w:r>
    </w:p>
    <w:p w14:paraId="370B368C" w14:textId="77777777" w:rsidR="00E0262F" w:rsidRDefault="00ED07BB">
      <w:pPr>
        <w:adjustRightInd w:val="0"/>
        <w:snapToGrid w:val="0"/>
        <w:spacing w:line="360" w:lineRule="auto"/>
        <w:ind w:firstLineChars="187" w:firstLine="393"/>
        <w:jc w:val="lef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、投标人的投标报价，应是本项目招标范围和招标文件及合同条款上所列的各项内容中所述的全部，不得以任何理由予以重复，并以投标人在中提出的综合单价或总价为依据；</w:t>
      </w:r>
    </w:p>
    <w:p w14:paraId="443864D6" w14:textId="77777777" w:rsidR="00E0262F" w:rsidRDefault="00ED07BB">
      <w:pPr>
        <w:adjustRightInd w:val="0"/>
        <w:snapToGrid w:val="0"/>
        <w:spacing w:line="360" w:lineRule="auto"/>
        <w:ind w:firstLineChars="187" w:firstLine="393"/>
        <w:jc w:val="left"/>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428146A0" w14:textId="77777777" w:rsidR="00E0262F" w:rsidRDefault="00ED07BB">
      <w:pPr>
        <w:adjustRightInd w:val="0"/>
        <w:snapToGrid w:val="0"/>
        <w:spacing w:line="360" w:lineRule="auto"/>
        <w:ind w:firstLineChars="202" w:firstLine="426"/>
        <w:jc w:val="left"/>
        <w:rPr>
          <w:rFonts w:ascii="Times New Roman" w:eastAsia="宋体" w:hAnsi="Times New Roman" w:cs="Times New Roman"/>
          <w:b/>
          <w:szCs w:val="21"/>
        </w:rPr>
      </w:pPr>
      <w:r>
        <w:rPr>
          <w:rFonts w:ascii="Times New Roman" w:eastAsia="宋体" w:hAnsi="Times New Roman" w:cs="Times New Roman"/>
          <w:b/>
          <w:szCs w:val="21"/>
        </w:rPr>
        <w:t>（</w:t>
      </w:r>
      <w:r>
        <w:rPr>
          <w:rFonts w:ascii="Times New Roman" w:eastAsia="宋体" w:hAnsi="Times New Roman" w:cs="Times New Roman" w:hint="eastAsia"/>
          <w:b/>
          <w:szCs w:val="21"/>
        </w:rPr>
        <w:t>六</w:t>
      </w:r>
      <w:r>
        <w:rPr>
          <w:rFonts w:ascii="Times New Roman" w:eastAsia="宋体" w:hAnsi="Times New Roman" w:cs="Times New Roman"/>
          <w:b/>
          <w:szCs w:val="21"/>
        </w:rPr>
        <w:t>）解除合同事由</w:t>
      </w:r>
    </w:p>
    <w:p w14:paraId="747F3CA4" w14:textId="77777777" w:rsidR="00E0262F" w:rsidRDefault="00ED07BB">
      <w:pPr>
        <w:widowControl/>
        <w:adjustRightInd w:val="0"/>
        <w:snapToGrid w:val="0"/>
        <w:spacing w:line="360" w:lineRule="auto"/>
        <w:ind w:firstLineChars="200" w:firstLine="420"/>
        <w:jc w:val="left"/>
        <w:rPr>
          <w:rFonts w:ascii="Times New Roman" w:eastAsia="宋体" w:hAnsi="Times New Roman" w:cs="Times New Roman"/>
          <w:szCs w:val="24"/>
        </w:rPr>
      </w:pPr>
      <w:r>
        <w:rPr>
          <w:rFonts w:ascii="Times New Roman" w:eastAsia="宋体" w:hAnsi="Times New Roman" w:cs="Times New Roman"/>
          <w:szCs w:val="24"/>
        </w:rPr>
        <w:t>中标人有下述情况之一的，采购单位有权解除合同：</w:t>
      </w:r>
    </w:p>
    <w:p w14:paraId="50465B95" w14:textId="77777777" w:rsidR="00E0262F" w:rsidRDefault="00ED07BB">
      <w:pPr>
        <w:numPr>
          <w:ilvl w:val="0"/>
          <w:numId w:val="8"/>
        </w:numPr>
        <w:adjustRightInd w:val="0"/>
        <w:snapToGrid w:val="0"/>
        <w:spacing w:line="360" w:lineRule="auto"/>
        <w:ind w:firstLineChars="200" w:firstLine="420"/>
        <w:jc w:val="left"/>
        <w:rPr>
          <w:rFonts w:ascii="Times New Roman" w:eastAsia="宋体" w:hAnsi="Times New Roman" w:cs="Times New Roman"/>
          <w:szCs w:val="24"/>
        </w:rPr>
      </w:pPr>
      <w:r>
        <w:rPr>
          <w:rFonts w:ascii="Times New Roman" w:eastAsia="宋体" w:hAnsi="Times New Roman" w:cs="Times New Roman"/>
          <w:szCs w:val="24"/>
        </w:rPr>
        <w:t>合同期内未经采购人书面同意，中标人擅自减少投标文件中承诺投入的人员的；</w:t>
      </w:r>
    </w:p>
    <w:p w14:paraId="363454A5" w14:textId="77777777" w:rsidR="00E0262F" w:rsidRDefault="00ED07BB">
      <w:pPr>
        <w:numPr>
          <w:ilvl w:val="0"/>
          <w:numId w:val="8"/>
        </w:numPr>
        <w:adjustRightInd w:val="0"/>
        <w:snapToGrid w:val="0"/>
        <w:spacing w:line="360" w:lineRule="auto"/>
        <w:ind w:firstLineChars="200" w:firstLine="420"/>
        <w:jc w:val="left"/>
        <w:rPr>
          <w:rFonts w:ascii="Times New Roman" w:eastAsia="宋体" w:hAnsi="Times New Roman" w:cs="Times New Roman"/>
          <w:szCs w:val="24"/>
        </w:rPr>
      </w:pPr>
      <w:r>
        <w:rPr>
          <w:rFonts w:ascii="Times New Roman" w:eastAsia="宋体" w:hAnsi="Times New Roman" w:cs="Times New Roman"/>
          <w:szCs w:val="24"/>
        </w:rPr>
        <w:t>一年内受到两次责令限期整改的；</w:t>
      </w:r>
    </w:p>
    <w:p w14:paraId="10A01EE7" w14:textId="77777777" w:rsidR="00E0262F" w:rsidRDefault="00ED07BB">
      <w:pPr>
        <w:numPr>
          <w:ilvl w:val="0"/>
          <w:numId w:val="8"/>
        </w:numPr>
        <w:adjustRightInd w:val="0"/>
        <w:snapToGrid w:val="0"/>
        <w:spacing w:line="360" w:lineRule="auto"/>
        <w:ind w:firstLineChars="200" w:firstLine="420"/>
        <w:jc w:val="left"/>
        <w:rPr>
          <w:rFonts w:ascii="Times New Roman" w:eastAsia="宋体" w:hAnsi="Times New Roman" w:cs="Times New Roman"/>
          <w:szCs w:val="24"/>
        </w:rPr>
      </w:pPr>
      <w:r>
        <w:rPr>
          <w:rFonts w:ascii="Times New Roman" w:eastAsia="宋体" w:hAnsi="Times New Roman" w:cs="Times New Roman"/>
          <w:szCs w:val="24"/>
        </w:rPr>
        <w:t>因中标人的原因，发生重大或以上质量事故或社会公共事件，造成严重社会影响的；</w:t>
      </w:r>
    </w:p>
    <w:p w14:paraId="69CE390A" w14:textId="77777777" w:rsidR="00E0262F" w:rsidRDefault="00ED07BB">
      <w:pPr>
        <w:numPr>
          <w:ilvl w:val="0"/>
          <w:numId w:val="8"/>
        </w:numPr>
        <w:adjustRightInd w:val="0"/>
        <w:snapToGrid w:val="0"/>
        <w:spacing w:line="360" w:lineRule="auto"/>
        <w:ind w:firstLineChars="200" w:firstLine="420"/>
        <w:jc w:val="left"/>
        <w:rPr>
          <w:rFonts w:ascii="Times New Roman" w:eastAsia="宋体" w:hAnsi="Times New Roman" w:cs="Times New Roman"/>
          <w:szCs w:val="24"/>
        </w:rPr>
      </w:pPr>
      <w:r>
        <w:rPr>
          <w:rFonts w:ascii="Times New Roman" w:eastAsia="宋体" w:hAnsi="Times New Roman" w:cs="Times New Roman"/>
          <w:szCs w:val="24"/>
        </w:rPr>
        <w:t>由于中标人的主要责任，被媒体曝光造成严重不良社会影响，经查证属实的；</w:t>
      </w:r>
    </w:p>
    <w:p w14:paraId="276F2C85" w14:textId="77777777" w:rsidR="00E0262F" w:rsidRDefault="00ED07BB">
      <w:pPr>
        <w:numPr>
          <w:ilvl w:val="0"/>
          <w:numId w:val="8"/>
        </w:numPr>
        <w:adjustRightInd w:val="0"/>
        <w:snapToGrid w:val="0"/>
        <w:spacing w:line="360" w:lineRule="auto"/>
        <w:ind w:firstLineChars="200" w:firstLine="420"/>
        <w:jc w:val="left"/>
        <w:rPr>
          <w:rFonts w:ascii="Times New Roman" w:eastAsia="宋体" w:hAnsi="Times New Roman" w:cs="Times New Roman"/>
          <w:szCs w:val="24"/>
        </w:rPr>
      </w:pPr>
      <w:r>
        <w:rPr>
          <w:rFonts w:ascii="Times New Roman" w:eastAsia="宋体" w:hAnsi="Times New Roman" w:cs="Times New Roman"/>
          <w:szCs w:val="24"/>
        </w:rPr>
        <w:t>法律法规或采购文件规定的其他解除合同的情形。</w:t>
      </w:r>
    </w:p>
    <w:p w14:paraId="6F0BB5C4" w14:textId="77777777" w:rsidR="00E0262F" w:rsidRDefault="00ED07BB">
      <w:pPr>
        <w:pStyle w:val="afff6"/>
        <w:keepNext/>
        <w:keepLines/>
        <w:adjustRightInd w:val="0"/>
        <w:snapToGrid w:val="0"/>
        <w:spacing w:line="360" w:lineRule="auto"/>
        <w:ind w:left="420" w:firstLineChars="0" w:firstLine="0"/>
        <w:jc w:val="center"/>
        <w:textAlignment w:val="baseline"/>
        <w:outlineLvl w:val="1"/>
        <w:rPr>
          <w:rFonts w:ascii="Times New Roman" w:eastAsia="宋体" w:hAnsi="Times New Roman" w:cs="Times New Roman"/>
          <w:b/>
          <w:bCs/>
          <w:kern w:val="0"/>
          <w:sz w:val="28"/>
          <w:szCs w:val="28"/>
        </w:rPr>
      </w:pPr>
      <w:r>
        <w:rPr>
          <w:rFonts w:ascii="Times New Roman" w:eastAsia="宋体" w:hAnsi="Times New Roman" w:cs="Times New Roman"/>
          <w:b/>
          <w:bCs/>
          <w:kern w:val="0"/>
          <w:sz w:val="28"/>
          <w:szCs w:val="28"/>
        </w:rPr>
        <w:t>五、注意事项</w:t>
      </w:r>
    </w:p>
    <w:p w14:paraId="2F491D09" w14:textId="77777777" w:rsidR="00E0262F" w:rsidRDefault="00ED07BB">
      <w:pPr>
        <w:pStyle w:val="afff6"/>
        <w:adjustRightInd w:val="0"/>
        <w:snapToGrid w:val="0"/>
        <w:spacing w:line="360" w:lineRule="auto"/>
        <w:ind w:left="420" w:firstLineChars="0" w:firstLine="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、中标人不得将项目非法分包或转包给任何单位和个人。否则，采购单位有权即刻终止合同，并要求中标人赔偿相应损失。</w:t>
      </w:r>
    </w:p>
    <w:p w14:paraId="22EBAD6D" w14:textId="77777777" w:rsidR="00E0262F" w:rsidRDefault="00ED07BB">
      <w:pPr>
        <w:pStyle w:val="afff6"/>
        <w:adjustRightInd w:val="0"/>
        <w:snapToGrid w:val="0"/>
        <w:spacing w:line="360" w:lineRule="auto"/>
        <w:ind w:left="420" w:firstLineChars="0" w:firstLine="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、投标人若认为招标文件的技术要求或其他要求</w:t>
      </w:r>
      <w:proofErr w:type="gramStart"/>
      <w:r>
        <w:rPr>
          <w:rFonts w:ascii="Times New Roman" w:eastAsia="宋体" w:hAnsi="Times New Roman" w:cs="Times New Roman"/>
          <w:szCs w:val="21"/>
        </w:rPr>
        <w:t>有倾</w:t>
      </w:r>
      <w:proofErr w:type="gramEnd"/>
      <w:r>
        <w:rPr>
          <w:rFonts w:ascii="Times New Roman" w:eastAsia="宋体" w:hAnsi="Times New Roman" w:cs="Times New Roman"/>
          <w:szCs w:val="21"/>
        </w:rPr>
        <w:t>向性或</w:t>
      </w:r>
      <w:proofErr w:type="gramStart"/>
      <w:r>
        <w:rPr>
          <w:rFonts w:ascii="Times New Roman" w:eastAsia="宋体" w:hAnsi="Times New Roman" w:cs="Times New Roman"/>
          <w:szCs w:val="21"/>
        </w:rPr>
        <w:t>不</w:t>
      </w:r>
      <w:proofErr w:type="gramEnd"/>
      <w:r>
        <w:rPr>
          <w:rFonts w:ascii="Times New Roman" w:eastAsia="宋体" w:hAnsi="Times New Roman" w:cs="Times New Roman"/>
          <w:szCs w:val="21"/>
        </w:rPr>
        <w:t>公正性，可在招标答疑阶段提出，以维护招标行为的公平、公正。</w:t>
      </w:r>
    </w:p>
    <w:p w14:paraId="4668E931" w14:textId="77777777" w:rsidR="00E0262F" w:rsidRDefault="00ED07BB">
      <w:pPr>
        <w:pStyle w:val="afff6"/>
        <w:adjustRightInd w:val="0"/>
        <w:snapToGrid w:val="0"/>
        <w:spacing w:line="360" w:lineRule="auto"/>
        <w:ind w:left="420" w:firstLineChars="0" w:firstLine="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、投标人使用的标准必须是国际公认或国家、或地方政府颁布的同等或更高的标准，如投标人使用的标准低于上述标准</w:t>
      </w:r>
      <w:r>
        <w:rPr>
          <w:rFonts w:ascii="Times New Roman" w:eastAsia="宋体" w:hAnsi="Times New Roman" w:cs="Times New Roman"/>
          <w:szCs w:val="21"/>
        </w:rPr>
        <w:t>,</w:t>
      </w:r>
      <w:r>
        <w:rPr>
          <w:rFonts w:ascii="Times New Roman" w:eastAsia="宋体" w:hAnsi="Times New Roman" w:cs="Times New Roman"/>
          <w:szCs w:val="21"/>
        </w:rPr>
        <w:t>评标委员会将有权不予接受，投标人必须列表将明显的差异详细说明。</w:t>
      </w:r>
    </w:p>
    <w:p w14:paraId="41C6D84A" w14:textId="77777777" w:rsidR="00E0262F" w:rsidRDefault="00E0262F">
      <w:pPr>
        <w:pStyle w:val="afff6"/>
        <w:adjustRightInd w:val="0"/>
        <w:snapToGrid w:val="0"/>
        <w:spacing w:line="360" w:lineRule="auto"/>
        <w:ind w:left="420" w:firstLineChars="0" w:firstLine="0"/>
        <w:rPr>
          <w:rFonts w:ascii="Times New Roman" w:eastAsia="宋体" w:hAnsi="Times New Roman" w:cs="Times New Roman"/>
          <w:szCs w:val="21"/>
        </w:rPr>
      </w:pPr>
    </w:p>
    <w:p w14:paraId="0CDB0764" w14:textId="77777777" w:rsidR="00BE2A47" w:rsidRDefault="00BE2A47">
      <w:pPr>
        <w:pStyle w:val="afff6"/>
        <w:adjustRightInd w:val="0"/>
        <w:snapToGrid w:val="0"/>
        <w:spacing w:line="360" w:lineRule="auto"/>
        <w:ind w:left="420" w:firstLineChars="0" w:firstLine="0"/>
        <w:rPr>
          <w:rFonts w:ascii="Times New Roman" w:eastAsia="宋体" w:hAnsi="Times New Roman" w:cs="Times New Roman"/>
          <w:szCs w:val="21"/>
        </w:rPr>
      </w:pPr>
    </w:p>
    <w:p w14:paraId="49B73555" w14:textId="77777777" w:rsidR="00BE2A47" w:rsidRDefault="00BE2A47">
      <w:pPr>
        <w:pStyle w:val="afff6"/>
        <w:adjustRightInd w:val="0"/>
        <w:snapToGrid w:val="0"/>
        <w:spacing w:line="360" w:lineRule="auto"/>
        <w:ind w:left="420" w:firstLineChars="0" w:firstLine="0"/>
        <w:rPr>
          <w:rFonts w:ascii="Times New Roman" w:eastAsia="宋体" w:hAnsi="Times New Roman" w:cs="Times New Roman"/>
          <w:szCs w:val="21"/>
        </w:rPr>
      </w:pPr>
    </w:p>
    <w:p w14:paraId="1485EBF4" w14:textId="77777777" w:rsidR="00BE2A47" w:rsidRDefault="00BE2A47">
      <w:pPr>
        <w:pStyle w:val="afff6"/>
        <w:adjustRightInd w:val="0"/>
        <w:snapToGrid w:val="0"/>
        <w:spacing w:line="360" w:lineRule="auto"/>
        <w:ind w:left="420" w:firstLineChars="0" w:firstLine="0"/>
        <w:rPr>
          <w:rFonts w:ascii="Times New Roman" w:eastAsia="宋体" w:hAnsi="Times New Roman" w:cs="Times New Roman"/>
          <w:szCs w:val="21"/>
        </w:rPr>
      </w:pPr>
    </w:p>
    <w:p w14:paraId="70B99C98" w14:textId="77777777" w:rsidR="00BE2A47" w:rsidRDefault="00BE2A47">
      <w:pPr>
        <w:pStyle w:val="afff6"/>
        <w:adjustRightInd w:val="0"/>
        <w:snapToGrid w:val="0"/>
        <w:spacing w:line="360" w:lineRule="auto"/>
        <w:ind w:left="420" w:firstLineChars="0" w:firstLine="0"/>
        <w:rPr>
          <w:rFonts w:ascii="Times New Roman" w:eastAsia="宋体" w:hAnsi="Times New Roman" w:cs="Times New Roman"/>
          <w:szCs w:val="21"/>
        </w:rPr>
      </w:pPr>
    </w:p>
    <w:p w14:paraId="1BB972D3" w14:textId="77777777" w:rsidR="00BE2A47" w:rsidRDefault="00BE2A47">
      <w:pPr>
        <w:pStyle w:val="afff6"/>
        <w:adjustRightInd w:val="0"/>
        <w:snapToGrid w:val="0"/>
        <w:spacing w:line="360" w:lineRule="auto"/>
        <w:ind w:left="420" w:firstLineChars="0" w:firstLine="0"/>
        <w:rPr>
          <w:rFonts w:ascii="Times New Roman" w:eastAsia="宋体" w:hAnsi="Times New Roman" w:cs="Times New Roman"/>
          <w:szCs w:val="21"/>
        </w:rPr>
      </w:pPr>
    </w:p>
    <w:p w14:paraId="04646069" w14:textId="77777777" w:rsidR="00E0262F" w:rsidRDefault="00ED07BB">
      <w:pPr>
        <w:widowControl/>
        <w:spacing w:before="100" w:beforeAutospacing="1" w:after="100" w:afterAutospacing="1" w:line="560" w:lineRule="atLeast"/>
        <w:ind w:firstLine="480"/>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w:t>
      </w:r>
      <w:r>
        <w:rPr>
          <w:rFonts w:ascii="宋体" w:eastAsia="宋体" w:hAnsi="宋体" w:cs="Times New Roman"/>
          <w:b/>
          <w:bCs/>
          <w:sz w:val="24"/>
          <w:szCs w:val="20"/>
        </w:rPr>
        <w:t xml:space="preserve"> </w:t>
      </w:r>
      <w:r>
        <w:rPr>
          <w:rFonts w:ascii="宋体" w:eastAsia="宋体" w:hAnsi="宋体" w:cs="Times New Roman" w:hint="eastAsia"/>
          <w:b/>
          <w:bCs/>
          <w:sz w:val="24"/>
          <w:szCs w:val="20"/>
        </w:rPr>
        <w:t xml:space="preserve"> 投标文件格式、附件</w:t>
      </w:r>
    </w:p>
    <w:p w14:paraId="19D3413D" w14:textId="77777777" w:rsidR="00E0262F" w:rsidRDefault="00ED07BB">
      <w:pPr>
        <w:rPr>
          <w:rFonts w:ascii="宋体" w:eastAsia="宋体" w:hAnsi="宋体" w:cs="Times New Roman"/>
          <w:sz w:val="24"/>
          <w:szCs w:val="24"/>
        </w:rPr>
      </w:pPr>
      <w:r>
        <w:rPr>
          <w:rFonts w:ascii="宋体" w:eastAsia="宋体" w:hAnsi="宋体" w:cs="Times New Roman" w:hint="eastAsia"/>
          <w:sz w:val="24"/>
          <w:szCs w:val="24"/>
        </w:rPr>
        <w:t>投标文件组成：</w:t>
      </w:r>
    </w:p>
    <w:p w14:paraId="587A7143" w14:textId="77777777" w:rsidR="00E0262F" w:rsidRDefault="00ED07BB">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6C5808B4" w14:textId="77777777" w:rsidR="00E0262F" w:rsidRDefault="00ED07B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0852DAC7" w14:textId="77777777" w:rsidR="00E0262F" w:rsidRDefault="00ED07B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6D9FC1A8" w14:textId="77777777" w:rsidR="00E0262F" w:rsidRDefault="00ED07B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24D5412B" w14:textId="77777777" w:rsidR="00E0262F" w:rsidRDefault="00ED07B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2431E145" w14:textId="77777777" w:rsidR="00E0262F" w:rsidRDefault="00ED07B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（5）投标人资格情况及通过相关认证情况</w:t>
      </w:r>
    </w:p>
    <w:p w14:paraId="289BD4F5" w14:textId="77777777" w:rsidR="00E0262F" w:rsidRDefault="00ED07B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（6）项投标人近期同类业绩</w:t>
      </w:r>
    </w:p>
    <w:p w14:paraId="7D457A04" w14:textId="77777777" w:rsidR="00E0262F" w:rsidRDefault="00ED07B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（7）拟安排的项目负责人情况</w:t>
      </w:r>
    </w:p>
    <w:p w14:paraId="6D66E270" w14:textId="77777777" w:rsidR="00E0262F" w:rsidRDefault="00ED07B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）拟安排的项目团队成员（项目负责人除外）情况</w:t>
      </w:r>
    </w:p>
    <w:p w14:paraId="1F09CD9D" w14:textId="77777777" w:rsidR="00E0262F" w:rsidRDefault="00ED07B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）其它招标文件要求的内容及投标人认为需要补充的内容（格式自定）</w:t>
      </w:r>
    </w:p>
    <w:p w14:paraId="5621BB4D" w14:textId="77777777" w:rsidR="00E0262F" w:rsidRDefault="00ED07BB">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671B6CCF" w14:textId="77777777" w:rsidR="00E0262F" w:rsidRDefault="00ED07BB">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222A3A5C" w14:textId="77777777" w:rsidR="00E0262F" w:rsidRDefault="00ED07BB">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490DAA3F" w14:textId="77777777" w:rsidR="00E0262F" w:rsidRDefault="00ED07BB">
      <w:pPr>
        <w:ind w:leftChars="100" w:left="210" w:firstLineChars="642" w:firstLine="1348"/>
        <w:rPr>
          <w:rFonts w:ascii="宋体" w:eastAsia="宋体" w:hAnsi="宋体" w:cs="Times New Roman"/>
          <w:szCs w:val="21"/>
        </w:rPr>
      </w:pPr>
      <w:r>
        <w:rPr>
          <w:rFonts w:ascii="宋体" w:eastAsia="宋体" w:hAnsi="宋体" w:cs="Times New Roman" w:hint="eastAsia"/>
          <w:szCs w:val="21"/>
        </w:rPr>
        <w:t>（3）项目重点难点分析、应对措施及相关的合理化建议</w:t>
      </w:r>
    </w:p>
    <w:p w14:paraId="2C491006" w14:textId="77777777" w:rsidR="00E0262F" w:rsidRDefault="00ED07BB">
      <w:pPr>
        <w:ind w:leftChars="100" w:left="210" w:firstLineChars="642" w:firstLine="1348"/>
        <w:rPr>
          <w:rFonts w:ascii="宋体" w:eastAsia="宋体" w:hAnsi="宋体" w:cs="Times New Roman"/>
          <w:szCs w:val="21"/>
        </w:rPr>
      </w:pPr>
      <w:r>
        <w:rPr>
          <w:rFonts w:ascii="宋体" w:eastAsia="宋体" w:hAnsi="宋体" w:cs="Times New Roman" w:hint="eastAsia"/>
          <w:szCs w:val="21"/>
        </w:rPr>
        <w:t>（4）质量（完成时间、安全、环保）保障措施及方案</w:t>
      </w:r>
    </w:p>
    <w:p w14:paraId="09F8878E" w14:textId="77777777" w:rsidR="00E0262F" w:rsidRDefault="00ED07BB">
      <w:pPr>
        <w:ind w:leftChars="100" w:left="210" w:firstLineChars="642" w:firstLine="1348"/>
        <w:rPr>
          <w:rFonts w:ascii="宋体" w:eastAsia="宋体" w:hAnsi="宋体" w:cs="Times New Roman"/>
          <w:szCs w:val="21"/>
        </w:rPr>
      </w:pPr>
      <w:r>
        <w:rPr>
          <w:rFonts w:ascii="宋体" w:eastAsia="宋体" w:hAnsi="宋体" w:cs="Times New Roman" w:hint="eastAsia"/>
          <w:szCs w:val="21"/>
        </w:rPr>
        <w:t>（5）项目完成（服务期满）后的服务承诺</w:t>
      </w:r>
    </w:p>
    <w:p w14:paraId="1E75101B" w14:textId="77777777" w:rsidR="00E0262F" w:rsidRDefault="00ED07BB">
      <w:pPr>
        <w:ind w:leftChars="100" w:left="210" w:firstLineChars="642" w:firstLine="1348"/>
        <w:rPr>
          <w:rFonts w:ascii="宋体" w:eastAsia="宋体" w:hAnsi="宋体" w:cs="Times New Roman"/>
          <w:szCs w:val="21"/>
        </w:rPr>
      </w:pPr>
      <w:r>
        <w:rPr>
          <w:rFonts w:ascii="宋体" w:eastAsia="宋体" w:hAnsi="宋体" w:cs="Times New Roman" w:hint="eastAsia"/>
          <w:szCs w:val="21"/>
        </w:rPr>
        <w:t>（6）违约承诺</w:t>
      </w:r>
    </w:p>
    <w:p w14:paraId="0BF79428" w14:textId="77777777" w:rsidR="00E0262F" w:rsidRDefault="00ED07BB">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Pr>
          <w:rFonts w:ascii="宋体" w:eastAsia="宋体" w:hAnsi="宋体" w:cs="Times New Roman" w:hint="eastAsia"/>
          <w:szCs w:val="21"/>
        </w:rPr>
        <w:t>无违法违规行为承诺函</w:t>
      </w:r>
    </w:p>
    <w:p w14:paraId="33FB8CC9" w14:textId="77777777" w:rsidR="00E0262F" w:rsidRDefault="00ED07BB">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）其它招标文件要求的内容及投标人认为需要补充的内容（格式自定）</w:t>
      </w:r>
    </w:p>
    <w:p w14:paraId="5454D515" w14:textId="77777777" w:rsidR="00E0262F" w:rsidRDefault="00E0262F">
      <w:pPr>
        <w:ind w:leftChars="342" w:left="718" w:firstLineChars="675" w:firstLine="1620"/>
        <w:rPr>
          <w:rFonts w:ascii="Times New Roman" w:eastAsia="宋体" w:hAnsi="Times New Roman" w:cs="Times New Roman"/>
          <w:sz w:val="24"/>
          <w:szCs w:val="24"/>
        </w:rPr>
      </w:pPr>
    </w:p>
    <w:p w14:paraId="3476C904" w14:textId="77777777" w:rsidR="00BE2A47" w:rsidRDefault="00BE2A47">
      <w:pPr>
        <w:ind w:leftChars="342" w:left="718" w:firstLineChars="675" w:firstLine="1620"/>
        <w:rPr>
          <w:rFonts w:ascii="Times New Roman" w:eastAsia="宋体" w:hAnsi="Times New Roman" w:cs="Times New Roman"/>
          <w:sz w:val="24"/>
          <w:szCs w:val="24"/>
        </w:rPr>
      </w:pPr>
    </w:p>
    <w:p w14:paraId="4C0A796A" w14:textId="77777777" w:rsidR="00BE2A47" w:rsidRDefault="00BE2A47">
      <w:pPr>
        <w:ind w:leftChars="342" w:left="718" w:firstLineChars="675" w:firstLine="1620"/>
        <w:rPr>
          <w:rFonts w:ascii="Times New Roman" w:eastAsia="宋体" w:hAnsi="Times New Roman" w:cs="Times New Roman"/>
          <w:sz w:val="24"/>
          <w:szCs w:val="24"/>
        </w:rPr>
      </w:pPr>
    </w:p>
    <w:p w14:paraId="48E0C4FA" w14:textId="77777777" w:rsidR="00BE2A47" w:rsidRDefault="00BE2A47">
      <w:pPr>
        <w:ind w:leftChars="342" w:left="718" w:firstLineChars="675" w:firstLine="1620"/>
        <w:rPr>
          <w:rFonts w:ascii="Times New Roman" w:eastAsia="宋体" w:hAnsi="Times New Roman" w:cs="Times New Roman"/>
          <w:sz w:val="24"/>
          <w:szCs w:val="24"/>
        </w:rPr>
      </w:pPr>
    </w:p>
    <w:p w14:paraId="71F1931E" w14:textId="77777777" w:rsidR="00BE2A47" w:rsidRDefault="00BE2A47">
      <w:pPr>
        <w:ind w:leftChars="342" w:left="718" w:firstLineChars="675" w:firstLine="1620"/>
        <w:rPr>
          <w:rFonts w:ascii="Times New Roman" w:eastAsia="宋体" w:hAnsi="Times New Roman" w:cs="Times New Roman"/>
          <w:sz w:val="24"/>
          <w:szCs w:val="24"/>
        </w:rPr>
      </w:pPr>
    </w:p>
    <w:p w14:paraId="557F6D34" w14:textId="77777777" w:rsidR="00E0262F" w:rsidRDefault="00ED07BB">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148D5748" w14:textId="77777777" w:rsidR="00E0262F" w:rsidRDefault="00E0262F">
      <w:pPr>
        <w:rPr>
          <w:rFonts w:ascii="Times New Roman" w:eastAsia="宋体" w:hAnsi="Times New Roman" w:cs="Times New Roman"/>
          <w:kern w:val="0"/>
          <w:szCs w:val="24"/>
        </w:rPr>
      </w:pPr>
    </w:p>
    <w:p w14:paraId="0D5A3482" w14:textId="77777777" w:rsidR="00E0262F" w:rsidRDefault="00ED07BB">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589D206A" w14:textId="77777777" w:rsidR="00E0262F" w:rsidRDefault="00ED07BB">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1EF15D66" w14:textId="77777777" w:rsidR="00E0262F" w:rsidRDefault="00ED07BB">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2C98D232" w14:textId="77777777" w:rsidR="00E0262F" w:rsidRDefault="00ED07BB">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7DC48E38" w14:textId="77777777" w:rsidR="00E0262F" w:rsidRDefault="00ED07BB">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7890F42D" w14:textId="77777777" w:rsidR="00E0262F" w:rsidRDefault="00ED07BB">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6BF449AC" w14:textId="77777777" w:rsidR="00E0262F" w:rsidRDefault="00ED07BB">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15BB37E9" w14:textId="77777777" w:rsidR="00E0262F" w:rsidRDefault="00E0262F">
      <w:pPr>
        <w:ind w:leftChars="257" w:left="540"/>
        <w:rPr>
          <w:rFonts w:ascii="Times New Roman" w:eastAsia="宋体" w:hAnsi="Times New Roman" w:cs="Times New Roman"/>
          <w:szCs w:val="21"/>
        </w:rPr>
      </w:pPr>
    </w:p>
    <w:p w14:paraId="4A5C92D3" w14:textId="77777777" w:rsidR="00E0262F" w:rsidRDefault="00ED07BB">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5C7996CC" w14:textId="77777777" w:rsidR="00E0262F" w:rsidRDefault="00ED07B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r>
        <w:rPr>
          <w:rFonts w:ascii="Times New Roman" w:eastAsia="宋体" w:hAnsi="Times New Roman" w:cs="Times New Roman" w:hint="eastAsia"/>
          <w:szCs w:val="21"/>
          <w:u w:val="single"/>
        </w:rPr>
        <w:t xml:space="preserve">               </w:t>
      </w:r>
    </w:p>
    <w:p w14:paraId="3F9AEA66" w14:textId="77777777" w:rsidR="00E0262F" w:rsidRDefault="00ED07B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Pr>
          <w:rFonts w:ascii="Times New Roman" w:eastAsia="宋体" w:hAnsi="Times New Roman" w:cs="Times New Roman" w:hint="eastAsia"/>
          <w:szCs w:val="21"/>
          <w:u w:val="single"/>
        </w:rPr>
        <w:t xml:space="preserve">                   </w:t>
      </w:r>
    </w:p>
    <w:p w14:paraId="351F202D" w14:textId="77777777" w:rsidR="00E0262F" w:rsidRDefault="00ED07B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传真：</w:t>
      </w:r>
      <w:r>
        <w:rPr>
          <w:rFonts w:ascii="Times New Roman" w:eastAsia="宋体" w:hAnsi="Times New Roman" w:cs="Times New Roman" w:hint="eastAsia"/>
          <w:szCs w:val="21"/>
          <w:u w:val="single"/>
        </w:rPr>
        <w:t xml:space="preserve">            </w:t>
      </w:r>
    </w:p>
    <w:p w14:paraId="06221F04" w14:textId="77777777" w:rsidR="00E0262F" w:rsidRDefault="00ED07BB">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660C8690" w14:textId="77777777" w:rsidR="00E0262F" w:rsidRDefault="00ED07BB">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09931F4D" w14:textId="77777777" w:rsidR="00E0262F" w:rsidRDefault="00ED07BB">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r>
        <w:rPr>
          <w:rFonts w:ascii="Times New Roman" w:eastAsia="宋体" w:hAnsi="Times New Roman" w:cs="Times New Roman" w:hint="eastAsia"/>
          <w:sz w:val="24"/>
          <w:szCs w:val="24"/>
        </w:rPr>
        <w:t xml:space="preserve">                                </w:t>
      </w:r>
    </w:p>
    <w:p w14:paraId="6C249068" w14:textId="77777777" w:rsidR="00E0262F" w:rsidRDefault="00ED07BB">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51C4D1E7" w14:textId="77777777" w:rsidR="00E0262F" w:rsidRDefault="00E0262F">
      <w:pPr>
        <w:rPr>
          <w:rFonts w:ascii="宋体" w:eastAsia="宋体" w:hAnsi="宋体" w:cs="Times New Roman"/>
          <w:sz w:val="24"/>
          <w:szCs w:val="24"/>
        </w:rPr>
      </w:pPr>
    </w:p>
    <w:p w14:paraId="06B568F5" w14:textId="77777777" w:rsidR="00E0262F" w:rsidRDefault="00ED07BB">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788830E7" w14:textId="77777777" w:rsidR="00E0262F" w:rsidRDefault="00E0262F">
      <w:pPr>
        <w:rPr>
          <w:rFonts w:ascii="宋体" w:eastAsia="宋体" w:hAnsi="宋体" w:cs="Times New Roman"/>
          <w:szCs w:val="21"/>
        </w:rPr>
      </w:pPr>
    </w:p>
    <w:p w14:paraId="1BC90D13" w14:textId="77777777" w:rsidR="00E0262F" w:rsidRDefault="00ED07BB">
      <w:pPr>
        <w:ind w:firstLine="540"/>
        <w:rPr>
          <w:rFonts w:ascii="宋体" w:eastAsia="宋体" w:hAnsi="宋体" w:cs="Times New Roman"/>
          <w:szCs w:val="21"/>
        </w:rPr>
      </w:pPr>
      <w:r>
        <w:rPr>
          <w:rFonts w:ascii="宋体" w:eastAsia="宋体" w:hAnsi="宋体" w:cs="Times New Roman" w:hint="eastAsia"/>
          <w:szCs w:val="21"/>
        </w:rPr>
        <w:t>我公司承诺：</w:t>
      </w:r>
    </w:p>
    <w:p w14:paraId="0B074ED3" w14:textId="77777777" w:rsidR="00E0262F" w:rsidRDefault="00ED07BB">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32679B9E" w14:textId="77777777" w:rsidR="00E0262F" w:rsidRDefault="00ED07BB">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w:t>
      </w:r>
      <w:proofErr w:type="gramStart"/>
      <w:r>
        <w:rPr>
          <w:rFonts w:ascii="宋体" w:eastAsia="宋体" w:hAnsi="宋体" w:cs="Times New Roman" w:hint="eastAsia"/>
          <w:szCs w:val="21"/>
        </w:rPr>
        <w:t>不围标串标</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恶意质疑投诉。我公司已清楚，如违反上述要求，其投标将作废，被列入不良记录名单并在网上曝光，同时将被提请深圳大学采购监督管理部门给予一定年限内禁止参与深圳大学采购活动或其他处罚。</w:t>
      </w:r>
    </w:p>
    <w:p w14:paraId="4BC9C142" w14:textId="77777777" w:rsidR="00E0262F" w:rsidRDefault="00ED07BB">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1607D80C" w14:textId="77777777" w:rsidR="00E0262F" w:rsidRDefault="00ED07BB">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hint="eastAsia"/>
        </w:rPr>
        <w:t xml:space="preserve"> </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的</w:t>
      </w:r>
      <w:r>
        <w:rPr>
          <w:rFonts w:ascii="宋体" w:eastAsia="宋体" w:hAnsi="宋体" w:cs="Times New Roman"/>
          <w:szCs w:val="21"/>
        </w:rPr>
        <w:t>全部内容。</w:t>
      </w:r>
    </w:p>
    <w:p w14:paraId="45F7FA62" w14:textId="77777777" w:rsidR="00E0262F" w:rsidRDefault="00E0262F">
      <w:pPr>
        <w:ind w:firstLine="540"/>
        <w:rPr>
          <w:rFonts w:ascii="宋体" w:eastAsia="宋体" w:hAnsi="宋体" w:cs="Times New Roman"/>
          <w:szCs w:val="21"/>
        </w:rPr>
      </w:pPr>
    </w:p>
    <w:p w14:paraId="554D5A04" w14:textId="77777777" w:rsidR="00E0262F" w:rsidRDefault="00E0262F">
      <w:pPr>
        <w:ind w:firstLine="645"/>
        <w:rPr>
          <w:rFonts w:ascii="宋体" w:eastAsia="宋体" w:hAnsi="宋体" w:cs="Times New Roman"/>
          <w:szCs w:val="21"/>
        </w:rPr>
      </w:pPr>
    </w:p>
    <w:p w14:paraId="1383322F" w14:textId="77777777" w:rsidR="00E0262F" w:rsidRDefault="00ED07BB">
      <w:pPr>
        <w:ind w:firstLine="645"/>
        <w:rPr>
          <w:rFonts w:ascii="宋体" w:eastAsia="宋体" w:hAnsi="宋体" w:cs="Times New Roman"/>
          <w:szCs w:val="21"/>
        </w:rPr>
      </w:pPr>
      <w:r>
        <w:rPr>
          <w:rFonts w:ascii="宋体" w:eastAsia="宋体" w:hAnsi="宋体" w:cs="Times New Roman" w:hint="eastAsia"/>
          <w:szCs w:val="21"/>
        </w:rPr>
        <w:t xml:space="preserve">                                </w:t>
      </w:r>
    </w:p>
    <w:p w14:paraId="2B28E9AD" w14:textId="77777777" w:rsidR="00E0262F" w:rsidRDefault="00E0262F">
      <w:pPr>
        <w:ind w:firstLineChars="1600" w:firstLine="3360"/>
        <w:rPr>
          <w:rFonts w:ascii="宋体" w:eastAsia="宋体" w:hAnsi="宋体" w:cs="Times New Roman"/>
          <w:szCs w:val="21"/>
        </w:rPr>
      </w:pPr>
    </w:p>
    <w:p w14:paraId="5B9958F4" w14:textId="77777777" w:rsidR="00E0262F" w:rsidRDefault="00ED07BB">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24F670F1" w14:textId="77777777" w:rsidR="00E0262F" w:rsidRDefault="00ED07BB">
      <w:pPr>
        <w:spacing w:line="360" w:lineRule="auto"/>
        <w:ind w:firstLineChars="200" w:firstLine="420"/>
        <w:rPr>
          <w:rFonts w:ascii="宋体" w:eastAsia="宋体" w:hAnsi="Times New Roman" w:cs="Times New Roman"/>
          <w:bCs/>
          <w:szCs w:val="21"/>
        </w:rPr>
      </w:pPr>
      <w:r>
        <w:rPr>
          <w:rFonts w:ascii="宋体" w:eastAsia="宋体" w:hAnsi="Times New Roman" w:cs="Times New Roman" w:hint="eastAsia"/>
          <w:bCs/>
          <w:szCs w:val="21"/>
        </w:rPr>
        <w:t xml:space="preserve">                                  </w:t>
      </w:r>
    </w:p>
    <w:p w14:paraId="1D57A166" w14:textId="77777777" w:rsidR="00E0262F" w:rsidRDefault="00ED07BB">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45D78359" w14:textId="77777777" w:rsidR="00E0262F" w:rsidRDefault="00ED07BB">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77D6B722" w14:textId="77777777" w:rsidR="00E0262F" w:rsidRDefault="00ED07BB">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033C9056" w14:textId="77777777" w:rsidR="00E0262F" w:rsidRDefault="00E0262F">
      <w:pPr>
        <w:spacing w:line="360" w:lineRule="auto"/>
        <w:ind w:leftChars="72" w:left="151"/>
        <w:rPr>
          <w:rFonts w:ascii="宋体" w:eastAsia="宋体" w:hAnsi="宋体" w:cs="Times New Roman"/>
          <w:sz w:val="24"/>
          <w:szCs w:val="24"/>
        </w:rPr>
      </w:pPr>
    </w:p>
    <w:p w14:paraId="4579E5D2" w14:textId="77777777" w:rsidR="00E0262F" w:rsidRDefault="00ED07BB">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70727411" w14:textId="77777777" w:rsidR="00E0262F" w:rsidRDefault="00ED07BB">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71DBABA8" w14:textId="77777777" w:rsidR="00E0262F" w:rsidRDefault="00E0262F">
      <w:pPr>
        <w:spacing w:line="360" w:lineRule="auto"/>
        <w:ind w:leftChars="72" w:left="151"/>
        <w:rPr>
          <w:rFonts w:ascii="宋体" w:eastAsia="宋体" w:hAnsi="宋体" w:cs="Times New Roman"/>
          <w:color w:val="FF0000"/>
          <w:sz w:val="24"/>
          <w:szCs w:val="24"/>
          <w:u w:val="single"/>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757"/>
        <w:gridCol w:w="2490"/>
        <w:gridCol w:w="2036"/>
      </w:tblGrid>
      <w:tr w:rsidR="00E0262F" w14:paraId="19F7BE89" w14:textId="77777777">
        <w:trPr>
          <w:cantSplit/>
          <w:trHeight w:val="720"/>
        </w:trPr>
        <w:tc>
          <w:tcPr>
            <w:tcW w:w="2268" w:type="pct"/>
            <w:tcBorders>
              <w:top w:val="double" w:sz="4" w:space="0" w:color="auto"/>
              <w:bottom w:val="single" w:sz="4" w:space="0" w:color="auto"/>
            </w:tcBorders>
            <w:vAlign w:val="center"/>
          </w:tcPr>
          <w:p w14:paraId="13553310" w14:textId="77777777" w:rsidR="00E0262F" w:rsidRDefault="00ED07B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503" w:type="pct"/>
            <w:tcBorders>
              <w:top w:val="double" w:sz="4" w:space="0" w:color="auto"/>
              <w:bottom w:val="single" w:sz="4" w:space="0" w:color="auto"/>
            </w:tcBorders>
            <w:vAlign w:val="center"/>
          </w:tcPr>
          <w:p w14:paraId="469496FF" w14:textId="77777777" w:rsidR="00E0262F" w:rsidRDefault="00ED07B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投标取费费率</w:t>
            </w:r>
            <w:r>
              <w:rPr>
                <w:rFonts w:ascii="Times New Roman" w:eastAsia="宋体" w:hAnsi="Times New Roman" w:cs="Times New Roman"/>
                <w:snapToGrid w:val="0"/>
                <w:kern w:val="0"/>
                <w:szCs w:val="24"/>
              </w:rPr>
              <w:t>（</w:t>
            </w:r>
            <w:r>
              <w:rPr>
                <w:rFonts w:ascii="Times New Roman" w:eastAsia="宋体" w:hAnsi="Times New Roman" w:cs="Times New Roman" w:hint="eastAsia"/>
                <w:snapToGrid w:val="0"/>
                <w:kern w:val="0"/>
                <w:szCs w:val="24"/>
              </w:rPr>
              <w:t>%</w:t>
            </w:r>
            <w:r>
              <w:rPr>
                <w:rFonts w:ascii="Times New Roman" w:eastAsia="宋体" w:hAnsi="Times New Roman" w:cs="Times New Roman"/>
                <w:snapToGrid w:val="0"/>
                <w:kern w:val="0"/>
                <w:szCs w:val="24"/>
              </w:rPr>
              <w:t>）</w:t>
            </w:r>
          </w:p>
        </w:tc>
        <w:tc>
          <w:tcPr>
            <w:tcW w:w="1230" w:type="pct"/>
            <w:tcBorders>
              <w:top w:val="double" w:sz="4" w:space="0" w:color="auto"/>
              <w:bottom w:val="single" w:sz="4" w:space="0" w:color="auto"/>
            </w:tcBorders>
            <w:vAlign w:val="center"/>
          </w:tcPr>
          <w:p w14:paraId="4D719897" w14:textId="77777777" w:rsidR="00E0262F" w:rsidRDefault="00ED07B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E0262F" w14:paraId="250626C1" w14:textId="77777777">
        <w:trPr>
          <w:cantSplit/>
          <w:trHeight w:val="738"/>
        </w:trPr>
        <w:tc>
          <w:tcPr>
            <w:tcW w:w="2268" w:type="pct"/>
            <w:tcBorders>
              <w:top w:val="single" w:sz="4" w:space="0" w:color="auto"/>
            </w:tcBorders>
            <w:vAlign w:val="center"/>
          </w:tcPr>
          <w:p w14:paraId="505553E7" w14:textId="77777777" w:rsidR="00E0262F" w:rsidRDefault="00ED07BB">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u w:val="single"/>
              </w:rPr>
              <w:t xml:space="preserve">                   </w:t>
            </w:r>
            <w:r>
              <w:rPr>
                <w:rFonts w:ascii="Times New Roman" w:eastAsia="宋体" w:hAnsi="Times New Roman" w:cs="Times New Roman" w:hint="eastAsia"/>
                <w:snapToGrid w:val="0"/>
                <w:kern w:val="0"/>
                <w:szCs w:val="24"/>
              </w:rPr>
              <w:t>项目</w:t>
            </w:r>
          </w:p>
        </w:tc>
        <w:tc>
          <w:tcPr>
            <w:tcW w:w="1503" w:type="pct"/>
            <w:tcBorders>
              <w:top w:val="single" w:sz="4" w:space="0" w:color="auto"/>
            </w:tcBorders>
            <w:vAlign w:val="center"/>
          </w:tcPr>
          <w:p w14:paraId="74809F5B" w14:textId="77777777" w:rsidR="00E0262F" w:rsidRDefault="00ED07B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056E491E" w14:textId="77777777" w:rsidR="00E0262F" w:rsidRDefault="00ED07B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230" w:type="pct"/>
            <w:tcBorders>
              <w:top w:val="single" w:sz="4" w:space="0" w:color="auto"/>
            </w:tcBorders>
            <w:vAlign w:val="center"/>
          </w:tcPr>
          <w:p w14:paraId="72F7BC77" w14:textId="77777777" w:rsidR="00E0262F" w:rsidRDefault="00E0262F">
            <w:pPr>
              <w:rPr>
                <w:rFonts w:ascii="Times New Roman" w:eastAsia="宋体" w:hAnsi="Times New Roman" w:cs="Times New Roman"/>
                <w:snapToGrid w:val="0"/>
                <w:kern w:val="0"/>
                <w:szCs w:val="24"/>
              </w:rPr>
            </w:pPr>
          </w:p>
        </w:tc>
      </w:tr>
    </w:tbl>
    <w:p w14:paraId="780987F6" w14:textId="77777777" w:rsidR="00E0262F" w:rsidRDefault="00E0262F">
      <w:pPr>
        <w:rPr>
          <w:rFonts w:ascii="Times New Roman" w:eastAsia="宋体" w:hAnsi="Times New Roman" w:cs="Times New Roman"/>
          <w:snapToGrid w:val="0"/>
          <w:kern w:val="0"/>
          <w:szCs w:val="24"/>
        </w:rPr>
      </w:pPr>
    </w:p>
    <w:p w14:paraId="20B1DE02" w14:textId="77777777" w:rsidR="00E0262F" w:rsidRDefault="00ED07B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、投标人如果需要对报价或其它内容加以说明，可在备注栏填写。</w:t>
      </w:r>
    </w:p>
    <w:p w14:paraId="629EAD18" w14:textId="77777777" w:rsidR="00E0262F" w:rsidRDefault="00ED07BB">
      <w:pPr>
        <w:spacing w:line="360" w:lineRule="auto"/>
        <w:ind w:firstLineChars="200" w:firstLine="420"/>
        <w:rPr>
          <w:rFonts w:ascii="Times New Roman" w:eastAsia="宋体" w:hAnsi="Times New Roman" w:cs="Times New Roman"/>
          <w:snapToGrid w:val="0"/>
          <w:color w:val="FF0000"/>
          <w:kern w:val="0"/>
          <w:szCs w:val="24"/>
        </w:rPr>
      </w:pPr>
      <w:r>
        <w:rPr>
          <w:rFonts w:ascii="Times New Roman" w:eastAsia="宋体" w:hAnsi="Times New Roman" w:cs="Times New Roman"/>
          <w:snapToGrid w:val="0"/>
          <w:color w:val="FF0000"/>
          <w:kern w:val="0"/>
          <w:szCs w:val="24"/>
        </w:rPr>
        <w:t>2</w:t>
      </w:r>
      <w:r>
        <w:rPr>
          <w:rFonts w:ascii="Times New Roman" w:eastAsia="宋体" w:hAnsi="Times New Roman" w:cs="Times New Roman" w:hint="eastAsia"/>
          <w:snapToGrid w:val="0"/>
          <w:color w:val="FF0000"/>
          <w:kern w:val="0"/>
          <w:szCs w:val="24"/>
        </w:rPr>
        <w:t>、</w:t>
      </w:r>
      <w:r>
        <w:rPr>
          <w:rFonts w:ascii="宋体" w:hAnsi="宋体" w:hint="eastAsia"/>
          <w:color w:val="FF0000"/>
        </w:rPr>
        <w:t>此表</w:t>
      </w:r>
      <w:r>
        <w:rPr>
          <w:rFonts w:ascii="宋体" w:hAnsi="宋体" w:hint="eastAsia"/>
          <w:color w:val="FF0000"/>
          <w:szCs w:val="21"/>
        </w:rPr>
        <w:t>需装订</w:t>
      </w:r>
      <w:r>
        <w:rPr>
          <w:rFonts w:ascii="宋体" w:hAnsi="宋体"/>
          <w:color w:val="FF0000"/>
          <w:szCs w:val="21"/>
        </w:rPr>
        <w:t>在投标文件中，且</w:t>
      </w:r>
      <w:r>
        <w:rPr>
          <w:rFonts w:ascii="宋体" w:hAnsi="宋体" w:hint="eastAsia"/>
          <w:color w:val="FF0000"/>
          <w:szCs w:val="21"/>
        </w:rPr>
        <w:t>另外再单独密封一份提交。</w:t>
      </w:r>
    </w:p>
    <w:p w14:paraId="7C635EA9" w14:textId="77777777" w:rsidR="00E0262F" w:rsidRDefault="00E0262F">
      <w:pPr>
        <w:spacing w:line="360" w:lineRule="auto"/>
        <w:ind w:left="153" w:hanging="153"/>
        <w:rPr>
          <w:rFonts w:ascii="宋体" w:eastAsia="宋体" w:hAnsi="宋体" w:cs="Times New Roman"/>
          <w:sz w:val="24"/>
          <w:szCs w:val="24"/>
        </w:rPr>
      </w:pPr>
    </w:p>
    <w:p w14:paraId="0B337DA6" w14:textId="77777777" w:rsidR="00E0262F" w:rsidRDefault="00E0262F">
      <w:pPr>
        <w:spacing w:line="360" w:lineRule="auto"/>
        <w:ind w:left="153" w:hanging="153"/>
        <w:rPr>
          <w:rFonts w:ascii="宋体" w:eastAsia="宋体" w:hAnsi="宋体" w:cs="Times New Roman"/>
          <w:sz w:val="24"/>
          <w:szCs w:val="24"/>
        </w:rPr>
      </w:pPr>
    </w:p>
    <w:p w14:paraId="5167ED58" w14:textId="77777777" w:rsidR="00E0262F" w:rsidRDefault="00ED07BB">
      <w:pPr>
        <w:spacing w:line="360" w:lineRule="auto"/>
        <w:ind w:leftChars="-65" w:left="5864" w:hangingChars="2500" w:hanging="6000"/>
        <w:rPr>
          <w:rFonts w:ascii="宋体" w:eastAsia="宋体" w:hAnsi="宋体" w:cs="Times New Roman"/>
          <w:sz w:val="24"/>
          <w:szCs w:val="24"/>
        </w:rPr>
      </w:pPr>
      <w:r>
        <w:rPr>
          <w:rFonts w:ascii="宋体" w:hAnsi="宋体" w:hint="eastAsia"/>
          <w:sz w:val="24"/>
        </w:rPr>
        <w:t>投标人代表（法定代表人或其委托代理人）：</w:t>
      </w:r>
      <w:r>
        <w:rPr>
          <w:rFonts w:ascii="宋体" w:hAnsi="宋体" w:hint="eastAsia"/>
          <w:sz w:val="24"/>
        </w:rPr>
        <w:t>___________________</w:t>
      </w:r>
      <w:r>
        <w:rPr>
          <w:rFonts w:ascii="宋体" w:hAnsi="宋体" w:hint="eastAsia"/>
          <w:sz w:val="24"/>
        </w:rPr>
        <w:t>（签名</w:t>
      </w:r>
      <w:r>
        <w:rPr>
          <w:rFonts w:ascii="宋体" w:hAnsi="宋体"/>
          <w:sz w:val="24"/>
        </w:rPr>
        <w:t>或签章</w:t>
      </w:r>
      <w:r>
        <w:rPr>
          <w:rFonts w:ascii="宋体" w:hAnsi="宋体" w:hint="eastAsia"/>
          <w:sz w:val="24"/>
        </w:rPr>
        <w:t>）</w:t>
      </w:r>
      <w:r>
        <w:rPr>
          <w:rFonts w:ascii="宋体" w:hAnsi="宋体" w:hint="eastAsia"/>
          <w:sz w:val="24"/>
        </w:rPr>
        <w:t xml:space="preserve"> </w:t>
      </w:r>
      <w:r>
        <w:rPr>
          <w:rFonts w:ascii="宋体" w:eastAsia="宋体" w:hAnsi="宋体" w:cs="Times New Roman" w:hint="eastAsia"/>
          <w:sz w:val="24"/>
          <w:szCs w:val="24"/>
        </w:rPr>
        <w:t xml:space="preserve"> 日期：   年   月   日</w:t>
      </w:r>
    </w:p>
    <w:p w14:paraId="1B0930F9" w14:textId="77777777" w:rsidR="00E0262F" w:rsidRDefault="00ED07BB">
      <w:pPr>
        <w:rPr>
          <w:rFonts w:ascii="仿宋_GB2312" w:eastAsia="仿宋_GB2312" w:hAnsi="Times New Roman" w:cs="Times New Roman"/>
          <w:b/>
          <w:sz w:val="30"/>
          <w:szCs w:val="30"/>
        </w:rPr>
      </w:pPr>
      <w:r>
        <w:rPr>
          <w:rFonts w:ascii="宋体" w:eastAsia="宋体" w:hAnsi="宋体" w:cs="Times New Roman"/>
          <w:szCs w:val="20"/>
        </w:rPr>
        <w:br w:type="page"/>
      </w:r>
    </w:p>
    <w:p w14:paraId="4AA8786E" w14:textId="77777777" w:rsidR="00E0262F" w:rsidRDefault="00E0262F">
      <w:pPr>
        <w:rPr>
          <w:rFonts w:ascii="Times New Roman" w:eastAsia="宋体" w:hAnsi="Times New Roman" w:cs="Times New Roman"/>
          <w:szCs w:val="24"/>
        </w:rPr>
      </w:pPr>
    </w:p>
    <w:p w14:paraId="3C20E1BD" w14:textId="77777777" w:rsidR="00E0262F" w:rsidRDefault="00ED07BB">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E0262F" w14:paraId="5C8373B9" w14:textId="77777777">
        <w:trPr>
          <w:cantSplit/>
          <w:trHeight w:val="20"/>
          <w:jc w:val="center"/>
        </w:trPr>
        <w:tc>
          <w:tcPr>
            <w:tcW w:w="735" w:type="dxa"/>
            <w:vAlign w:val="center"/>
          </w:tcPr>
          <w:p w14:paraId="5480D7F7" w14:textId="77777777" w:rsidR="00E0262F" w:rsidRDefault="00ED07BB">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6DEA036E" w14:textId="77777777" w:rsidR="00E0262F" w:rsidRDefault="00ED07BB">
            <w:pPr>
              <w:jc w:val="center"/>
              <w:rPr>
                <w:rFonts w:ascii="Times New Roman" w:eastAsia="宋体" w:hAnsi="Times New Roman" w:cs="Times New Roman"/>
                <w:b/>
                <w:szCs w:val="21"/>
              </w:rPr>
            </w:pPr>
            <w:r>
              <w:rPr>
                <w:rFonts w:ascii="Times New Roman" w:eastAsia="宋体" w:hAnsi="Times New Roman" w:cs="Times New Roman" w:hint="eastAsia"/>
                <w:b/>
                <w:szCs w:val="21"/>
              </w:rPr>
              <w:t>项</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目</w:t>
            </w:r>
          </w:p>
        </w:tc>
        <w:tc>
          <w:tcPr>
            <w:tcW w:w="4514" w:type="dxa"/>
            <w:vAlign w:val="center"/>
          </w:tcPr>
          <w:p w14:paraId="459297F5" w14:textId="77777777" w:rsidR="00E0262F" w:rsidRDefault="00ED07BB">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23DC7BBB" w14:textId="77777777" w:rsidR="00E0262F" w:rsidRDefault="00ED07BB">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E0262F" w14:paraId="091DD438" w14:textId="77777777">
        <w:trPr>
          <w:cantSplit/>
          <w:trHeight w:val="20"/>
          <w:jc w:val="center"/>
        </w:trPr>
        <w:tc>
          <w:tcPr>
            <w:tcW w:w="735" w:type="dxa"/>
            <w:vAlign w:val="center"/>
          </w:tcPr>
          <w:p w14:paraId="39FB624A" w14:textId="77777777" w:rsidR="00E0262F" w:rsidRDefault="00ED07BB">
            <w:pPr>
              <w:jc w:val="center"/>
              <w:rPr>
                <w:rFonts w:ascii="Times New Roman" w:eastAsia="宋体" w:hAnsi="Times New Roman" w:cs="Times New Roman"/>
                <w:b/>
                <w:szCs w:val="21"/>
              </w:rPr>
            </w:pPr>
            <w:proofErr w:type="gramStart"/>
            <w:r>
              <w:rPr>
                <w:rFonts w:ascii="Times New Roman" w:eastAsia="宋体" w:hAnsi="Times New Roman" w:cs="Times New Roman" w:hint="eastAsia"/>
                <w:b/>
                <w:szCs w:val="21"/>
              </w:rPr>
              <w:t>一</w:t>
            </w:r>
            <w:proofErr w:type="gramEnd"/>
          </w:p>
        </w:tc>
        <w:tc>
          <w:tcPr>
            <w:tcW w:w="6991" w:type="dxa"/>
            <w:gridSpan w:val="2"/>
          </w:tcPr>
          <w:p w14:paraId="7BF681CD" w14:textId="77777777" w:rsidR="00E0262F" w:rsidRDefault="00ED07BB">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3ADE9C45" w14:textId="77777777" w:rsidR="00E0262F" w:rsidRDefault="00ED07B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E0262F" w14:paraId="7B9586A3" w14:textId="77777777">
        <w:trPr>
          <w:cantSplit/>
          <w:trHeight w:val="20"/>
          <w:jc w:val="center"/>
        </w:trPr>
        <w:tc>
          <w:tcPr>
            <w:tcW w:w="735" w:type="dxa"/>
            <w:shd w:val="clear" w:color="auto" w:fill="auto"/>
            <w:vAlign w:val="center"/>
          </w:tcPr>
          <w:p w14:paraId="586310F4" w14:textId="77777777" w:rsidR="00E0262F" w:rsidRDefault="00ED07B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6B8E4BB6" w14:textId="77777777" w:rsidR="00E0262F" w:rsidRDefault="00ED07BB">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4CFB749C" w14:textId="77777777" w:rsidR="00E0262F" w:rsidRDefault="00E0262F">
            <w:pPr>
              <w:rPr>
                <w:rFonts w:ascii="Times New Roman" w:eastAsia="宋体" w:hAnsi="Times New Roman" w:cs="Times New Roman"/>
                <w:szCs w:val="21"/>
              </w:rPr>
            </w:pPr>
          </w:p>
        </w:tc>
        <w:tc>
          <w:tcPr>
            <w:tcW w:w="1411" w:type="dxa"/>
            <w:vAlign w:val="center"/>
          </w:tcPr>
          <w:p w14:paraId="65B5694C" w14:textId="77777777" w:rsidR="00E0262F" w:rsidRDefault="00E0262F">
            <w:pPr>
              <w:jc w:val="center"/>
              <w:rPr>
                <w:rFonts w:ascii="Times New Roman" w:eastAsia="宋体" w:hAnsi="Times New Roman" w:cs="Times New Roman"/>
                <w:szCs w:val="21"/>
              </w:rPr>
            </w:pPr>
          </w:p>
        </w:tc>
      </w:tr>
      <w:tr w:rsidR="00E0262F" w14:paraId="345B197C" w14:textId="77777777">
        <w:trPr>
          <w:cantSplit/>
          <w:trHeight w:val="20"/>
          <w:jc w:val="center"/>
        </w:trPr>
        <w:tc>
          <w:tcPr>
            <w:tcW w:w="735" w:type="dxa"/>
            <w:shd w:val="clear" w:color="auto" w:fill="auto"/>
            <w:vAlign w:val="center"/>
          </w:tcPr>
          <w:p w14:paraId="325B08FC" w14:textId="77777777" w:rsidR="00E0262F" w:rsidRDefault="00ED07BB">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6974896E" w14:textId="77777777" w:rsidR="00E0262F" w:rsidRDefault="00ED07BB">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36C931A7" w14:textId="77777777" w:rsidR="00E0262F" w:rsidRDefault="00E0262F">
            <w:pPr>
              <w:rPr>
                <w:rFonts w:ascii="Times New Roman" w:eastAsia="宋体" w:hAnsi="Times New Roman" w:cs="Times New Roman"/>
                <w:szCs w:val="21"/>
              </w:rPr>
            </w:pPr>
          </w:p>
        </w:tc>
        <w:tc>
          <w:tcPr>
            <w:tcW w:w="1411" w:type="dxa"/>
            <w:vAlign w:val="center"/>
          </w:tcPr>
          <w:p w14:paraId="5F82B4B3" w14:textId="77777777" w:rsidR="00E0262F" w:rsidRDefault="00E0262F">
            <w:pPr>
              <w:jc w:val="center"/>
              <w:rPr>
                <w:rFonts w:ascii="Times New Roman" w:eastAsia="宋体" w:hAnsi="Times New Roman" w:cs="Times New Roman"/>
                <w:szCs w:val="21"/>
              </w:rPr>
            </w:pPr>
          </w:p>
        </w:tc>
      </w:tr>
      <w:tr w:rsidR="00E0262F" w14:paraId="10E1A8C6" w14:textId="77777777">
        <w:trPr>
          <w:cantSplit/>
          <w:trHeight w:val="20"/>
          <w:jc w:val="center"/>
        </w:trPr>
        <w:tc>
          <w:tcPr>
            <w:tcW w:w="735" w:type="dxa"/>
            <w:shd w:val="clear" w:color="auto" w:fill="auto"/>
            <w:vAlign w:val="center"/>
          </w:tcPr>
          <w:p w14:paraId="25ED7773" w14:textId="77777777" w:rsidR="00E0262F" w:rsidRDefault="00ED07BB">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220C429B" w14:textId="77777777" w:rsidR="00E0262F" w:rsidRDefault="00ED07BB">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4B640741" w14:textId="77777777" w:rsidR="00E0262F" w:rsidRDefault="00E0262F">
            <w:pPr>
              <w:rPr>
                <w:rFonts w:ascii="Times New Roman" w:eastAsia="宋体" w:hAnsi="Times New Roman" w:cs="Times New Roman"/>
                <w:szCs w:val="21"/>
              </w:rPr>
            </w:pPr>
          </w:p>
        </w:tc>
        <w:tc>
          <w:tcPr>
            <w:tcW w:w="1411" w:type="dxa"/>
            <w:vAlign w:val="center"/>
          </w:tcPr>
          <w:p w14:paraId="57772560" w14:textId="77777777" w:rsidR="00E0262F" w:rsidRDefault="00E0262F">
            <w:pPr>
              <w:jc w:val="center"/>
              <w:rPr>
                <w:rFonts w:ascii="Times New Roman" w:eastAsia="宋体" w:hAnsi="Times New Roman" w:cs="Times New Roman"/>
                <w:szCs w:val="21"/>
              </w:rPr>
            </w:pPr>
          </w:p>
        </w:tc>
      </w:tr>
      <w:tr w:rsidR="00E0262F" w14:paraId="18E6AB57" w14:textId="77777777">
        <w:trPr>
          <w:cantSplit/>
          <w:trHeight w:val="20"/>
          <w:jc w:val="center"/>
        </w:trPr>
        <w:tc>
          <w:tcPr>
            <w:tcW w:w="735" w:type="dxa"/>
            <w:shd w:val="clear" w:color="auto" w:fill="auto"/>
            <w:vAlign w:val="center"/>
          </w:tcPr>
          <w:p w14:paraId="3C145FB0" w14:textId="77777777" w:rsidR="00E0262F" w:rsidRDefault="00ED07BB">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74A7BFC5" w14:textId="77777777" w:rsidR="00E0262F" w:rsidRDefault="00ED07BB">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6274EACA" w14:textId="77777777" w:rsidR="00E0262F" w:rsidRDefault="00E0262F">
            <w:pPr>
              <w:rPr>
                <w:rFonts w:ascii="Times New Roman" w:eastAsia="宋体" w:hAnsi="Times New Roman" w:cs="Times New Roman"/>
                <w:szCs w:val="21"/>
              </w:rPr>
            </w:pPr>
          </w:p>
        </w:tc>
        <w:tc>
          <w:tcPr>
            <w:tcW w:w="1411" w:type="dxa"/>
            <w:vAlign w:val="center"/>
          </w:tcPr>
          <w:p w14:paraId="3A603BE6" w14:textId="77777777" w:rsidR="00E0262F" w:rsidRDefault="00E0262F">
            <w:pPr>
              <w:jc w:val="center"/>
              <w:rPr>
                <w:rFonts w:ascii="Times New Roman" w:eastAsia="宋体" w:hAnsi="Times New Roman" w:cs="Times New Roman"/>
                <w:szCs w:val="21"/>
              </w:rPr>
            </w:pPr>
          </w:p>
        </w:tc>
      </w:tr>
      <w:tr w:rsidR="00E0262F" w14:paraId="3CB39D78" w14:textId="77777777">
        <w:trPr>
          <w:cantSplit/>
          <w:trHeight w:val="20"/>
          <w:jc w:val="center"/>
        </w:trPr>
        <w:tc>
          <w:tcPr>
            <w:tcW w:w="735" w:type="dxa"/>
            <w:vAlign w:val="center"/>
          </w:tcPr>
          <w:p w14:paraId="6447F8B4" w14:textId="77777777" w:rsidR="00E0262F" w:rsidRDefault="00ED07BB">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381CF1E6" w14:textId="77777777" w:rsidR="00E0262F" w:rsidRDefault="00ED07BB">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4978DC98" w14:textId="77777777" w:rsidR="00E0262F" w:rsidRDefault="00ED07B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E0262F" w14:paraId="09DCAC47" w14:textId="77777777">
        <w:trPr>
          <w:cantSplit/>
          <w:trHeight w:val="20"/>
          <w:jc w:val="center"/>
        </w:trPr>
        <w:tc>
          <w:tcPr>
            <w:tcW w:w="735" w:type="dxa"/>
            <w:vAlign w:val="center"/>
          </w:tcPr>
          <w:p w14:paraId="51ACCDCC" w14:textId="77777777" w:rsidR="00E0262F" w:rsidRDefault="00ED07B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6D5FF6B4" w14:textId="77777777" w:rsidR="00E0262F" w:rsidRDefault="00ED07BB">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1588514D" w14:textId="77777777" w:rsidR="00E0262F" w:rsidRDefault="00E0262F">
            <w:pPr>
              <w:rPr>
                <w:rFonts w:ascii="Times New Roman" w:eastAsia="宋体" w:hAnsi="Times New Roman" w:cs="Times New Roman"/>
                <w:szCs w:val="21"/>
              </w:rPr>
            </w:pPr>
          </w:p>
        </w:tc>
        <w:tc>
          <w:tcPr>
            <w:tcW w:w="1411" w:type="dxa"/>
            <w:vAlign w:val="center"/>
          </w:tcPr>
          <w:p w14:paraId="29A3BED5" w14:textId="77777777" w:rsidR="00E0262F" w:rsidRDefault="00E0262F">
            <w:pPr>
              <w:jc w:val="center"/>
              <w:rPr>
                <w:rFonts w:ascii="Times New Roman" w:eastAsia="宋体" w:hAnsi="Times New Roman" w:cs="Times New Roman"/>
                <w:szCs w:val="21"/>
              </w:rPr>
            </w:pPr>
          </w:p>
        </w:tc>
      </w:tr>
      <w:tr w:rsidR="00E0262F" w14:paraId="14DE4C06" w14:textId="77777777">
        <w:trPr>
          <w:cantSplit/>
          <w:trHeight w:val="20"/>
          <w:jc w:val="center"/>
        </w:trPr>
        <w:tc>
          <w:tcPr>
            <w:tcW w:w="735" w:type="dxa"/>
            <w:vAlign w:val="center"/>
          </w:tcPr>
          <w:p w14:paraId="71C9CA6D" w14:textId="77777777" w:rsidR="00E0262F" w:rsidRDefault="00ED07BB">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65679EFF" w14:textId="77777777" w:rsidR="00E0262F" w:rsidRDefault="00ED07BB">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534B8FF3" w14:textId="77777777" w:rsidR="00E0262F" w:rsidRDefault="00ED07B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E0262F" w14:paraId="5B65EEAC" w14:textId="77777777">
        <w:trPr>
          <w:cantSplit/>
          <w:trHeight w:val="20"/>
          <w:jc w:val="center"/>
        </w:trPr>
        <w:tc>
          <w:tcPr>
            <w:tcW w:w="735" w:type="dxa"/>
            <w:vAlign w:val="center"/>
          </w:tcPr>
          <w:p w14:paraId="2F17477D" w14:textId="77777777" w:rsidR="00E0262F" w:rsidRDefault="00ED07B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2B1E60ED" w14:textId="77777777" w:rsidR="00E0262F" w:rsidRDefault="00ED07BB">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477927C2" w14:textId="77777777" w:rsidR="00E0262F" w:rsidRDefault="00E0262F">
            <w:pPr>
              <w:jc w:val="center"/>
              <w:rPr>
                <w:rFonts w:ascii="Times New Roman" w:eastAsia="宋体" w:hAnsi="Times New Roman" w:cs="Times New Roman"/>
                <w:szCs w:val="21"/>
              </w:rPr>
            </w:pPr>
          </w:p>
        </w:tc>
        <w:tc>
          <w:tcPr>
            <w:tcW w:w="1411" w:type="dxa"/>
            <w:vAlign w:val="center"/>
          </w:tcPr>
          <w:p w14:paraId="0DF71825" w14:textId="77777777" w:rsidR="00E0262F" w:rsidRDefault="00E0262F">
            <w:pPr>
              <w:jc w:val="center"/>
              <w:rPr>
                <w:rFonts w:ascii="Times New Roman" w:eastAsia="宋体" w:hAnsi="Times New Roman" w:cs="Times New Roman"/>
                <w:szCs w:val="21"/>
              </w:rPr>
            </w:pPr>
          </w:p>
        </w:tc>
      </w:tr>
      <w:tr w:rsidR="00E0262F" w14:paraId="2D25CABF" w14:textId="77777777">
        <w:trPr>
          <w:cantSplit/>
          <w:trHeight w:val="20"/>
          <w:jc w:val="center"/>
        </w:trPr>
        <w:tc>
          <w:tcPr>
            <w:tcW w:w="735" w:type="dxa"/>
            <w:vAlign w:val="center"/>
          </w:tcPr>
          <w:p w14:paraId="70823544" w14:textId="77777777" w:rsidR="00E0262F" w:rsidRDefault="00ED07BB">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4E426A69" w14:textId="77777777" w:rsidR="00E0262F" w:rsidRDefault="00ED07BB">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64F92FF5" w14:textId="77777777" w:rsidR="00E0262F" w:rsidRDefault="00E0262F">
            <w:pPr>
              <w:jc w:val="center"/>
              <w:rPr>
                <w:rFonts w:ascii="Times New Roman" w:eastAsia="宋体" w:hAnsi="Times New Roman" w:cs="Times New Roman"/>
                <w:szCs w:val="21"/>
              </w:rPr>
            </w:pPr>
          </w:p>
        </w:tc>
        <w:tc>
          <w:tcPr>
            <w:tcW w:w="1411" w:type="dxa"/>
            <w:vAlign w:val="center"/>
          </w:tcPr>
          <w:p w14:paraId="46B1C6D6" w14:textId="77777777" w:rsidR="00E0262F" w:rsidRDefault="00E0262F">
            <w:pPr>
              <w:jc w:val="center"/>
              <w:rPr>
                <w:rFonts w:ascii="Times New Roman" w:eastAsia="宋体" w:hAnsi="Times New Roman" w:cs="Times New Roman"/>
                <w:szCs w:val="21"/>
              </w:rPr>
            </w:pPr>
          </w:p>
        </w:tc>
      </w:tr>
      <w:tr w:rsidR="00E0262F" w14:paraId="2E5E1079" w14:textId="77777777">
        <w:trPr>
          <w:cantSplit/>
          <w:trHeight w:val="20"/>
          <w:jc w:val="center"/>
        </w:trPr>
        <w:tc>
          <w:tcPr>
            <w:tcW w:w="735" w:type="dxa"/>
            <w:vAlign w:val="center"/>
          </w:tcPr>
          <w:p w14:paraId="1DDFD469" w14:textId="77777777" w:rsidR="00E0262F" w:rsidRDefault="00ED07BB">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2EE47D83" w14:textId="77777777" w:rsidR="00E0262F" w:rsidRDefault="00ED07BB">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0EAFDB5E" w14:textId="77777777" w:rsidR="00E0262F" w:rsidRDefault="00E0262F">
            <w:pPr>
              <w:jc w:val="center"/>
              <w:rPr>
                <w:rFonts w:ascii="Times New Roman" w:eastAsia="宋体" w:hAnsi="Times New Roman" w:cs="Times New Roman"/>
                <w:szCs w:val="21"/>
              </w:rPr>
            </w:pPr>
          </w:p>
        </w:tc>
        <w:tc>
          <w:tcPr>
            <w:tcW w:w="1411" w:type="dxa"/>
            <w:vAlign w:val="center"/>
          </w:tcPr>
          <w:p w14:paraId="0B7F5149" w14:textId="77777777" w:rsidR="00E0262F" w:rsidRDefault="00E0262F">
            <w:pPr>
              <w:jc w:val="center"/>
              <w:rPr>
                <w:rFonts w:ascii="Times New Roman" w:eastAsia="宋体" w:hAnsi="Times New Roman" w:cs="Times New Roman"/>
                <w:szCs w:val="21"/>
              </w:rPr>
            </w:pPr>
          </w:p>
        </w:tc>
      </w:tr>
      <w:tr w:rsidR="00E0262F" w14:paraId="307320BC" w14:textId="77777777">
        <w:trPr>
          <w:cantSplit/>
          <w:trHeight w:val="20"/>
          <w:jc w:val="center"/>
        </w:trPr>
        <w:tc>
          <w:tcPr>
            <w:tcW w:w="735" w:type="dxa"/>
            <w:vAlign w:val="center"/>
          </w:tcPr>
          <w:p w14:paraId="69AAB936" w14:textId="77777777" w:rsidR="00E0262F" w:rsidRDefault="00ED07BB">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559042DA" w14:textId="77777777" w:rsidR="00E0262F" w:rsidRDefault="00ED07BB">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1A61972A" w14:textId="77777777" w:rsidR="00E0262F" w:rsidRDefault="00E0262F">
            <w:pPr>
              <w:jc w:val="center"/>
              <w:rPr>
                <w:rFonts w:ascii="Times New Roman" w:eastAsia="宋体" w:hAnsi="Times New Roman" w:cs="Times New Roman"/>
                <w:szCs w:val="21"/>
              </w:rPr>
            </w:pPr>
          </w:p>
        </w:tc>
        <w:tc>
          <w:tcPr>
            <w:tcW w:w="1411" w:type="dxa"/>
            <w:vAlign w:val="center"/>
          </w:tcPr>
          <w:p w14:paraId="2CF0E44D" w14:textId="77777777" w:rsidR="00E0262F" w:rsidRDefault="00E0262F">
            <w:pPr>
              <w:jc w:val="center"/>
              <w:rPr>
                <w:rFonts w:ascii="Times New Roman" w:eastAsia="宋体" w:hAnsi="Times New Roman" w:cs="Times New Roman"/>
                <w:szCs w:val="21"/>
              </w:rPr>
            </w:pPr>
          </w:p>
        </w:tc>
      </w:tr>
      <w:tr w:rsidR="00E0262F" w14:paraId="795AE161" w14:textId="77777777">
        <w:trPr>
          <w:cantSplit/>
          <w:trHeight w:val="277"/>
          <w:jc w:val="center"/>
        </w:trPr>
        <w:tc>
          <w:tcPr>
            <w:tcW w:w="735" w:type="dxa"/>
            <w:vAlign w:val="center"/>
          </w:tcPr>
          <w:p w14:paraId="4BBBA011" w14:textId="77777777" w:rsidR="00E0262F" w:rsidRDefault="00ED07BB">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77F888DC" w14:textId="77777777" w:rsidR="00E0262F" w:rsidRDefault="00ED07BB">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14A75437" w14:textId="77777777" w:rsidR="00E0262F" w:rsidRDefault="00E0262F">
            <w:pPr>
              <w:jc w:val="center"/>
              <w:rPr>
                <w:rFonts w:ascii="Times New Roman" w:eastAsia="宋体" w:hAnsi="Times New Roman" w:cs="Times New Roman"/>
                <w:szCs w:val="21"/>
              </w:rPr>
            </w:pPr>
          </w:p>
        </w:tc>
        <w:tc>
          <w:tcPr>
            <w:tcW w:w="1411" w:type="dxa"/>
            <w:vAlign w:val="center"/>
          </w:tcPr>
          <w:p w14:paraId="725671DB" w14:textId="77777777" w:rsidR="00E0262F" w:rsidRDefault="00E0262F">
            <w:pPr>
              <w:jc w:val="center"/>
              <w:rPr>
                <w:rFonts w:ascii="Times New Roman" w:eastAsia="宋体" w:hAnsi="Times New Roman" w:cs="Times New Roman"/>
                <w:szCs w:val="21"/>
              </w:rPr>
            </w:pPr>
          </w:p>
        </w:tc>
      </w:tr>
      <w:tr w:rsidR="00E0262F" w14:paraId="21E11D1C" w14:textId="77777777">
        <w:trPr>
          <w:cantSplit/>
          <w:trHeight w:val="20"/>
          <w:jc w:val="center"/>
        </w:trPr>
        <w:tc>
          <w:tcPr>
            <w:tcW w:w="735" w:type="dxa"/>
            <w:vAlign w:val="center"/>
          </w:tcPr>
          <w:p w14:paraId="2E854C23" w14:textId="77777777" w:rsidR="00E0262F" w:rsidRDefault="00ED07BB">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4AC6A4F8" w14:textId="77777777" w:rsidR="00E0262F" w:rsidRDefault="00ED07BB">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41B39828" w14:textId="77777777" w:rsidR="00E0262F" w:rsidRDefault="00E0262F">
            <w:pPr>
              <w:jc w:val="center"/>
              <w:rPr>
                <w:rFonts w:ascii="Times New Roman" w:eastAsia="宋体" w:hAnsi="Times New Roman" w:cs="Times New Roman"/>
                <w:szCs w:val="21"/>
              </w:rPr>
            </w:pPr>
          </w:p>
        </w:tc>
      </w:tr>
      <w:tr w:rsidR="00E0262F" w14:paraId="56384F1F" w14:textId="77777777">
        <w:trPr>
          <w:cantSplit/>
          <w:trHeight w:val="20"/>
          <w:jc w:val="center"/>
        </w:trPr>
        <w:tc>
          <w:tcPr>
            <w:tcW w:w="735" w:type="dxa"/>
            <w:vAlign w:val="center"/>
          </w:tcPr>
          <w:p w14:paraId="54268832" w14:textId="77777777" w:rsidR="00E0262F" w:rsidRDefault="00ED07B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6543DBE0" w14:textId="77777777" w:rsidR="00E0262F" w:rsidRDefault="00E0262F">
            <w:pPr>
              <w:jc w:val="center"/>
              <w:rPr>
                <w:rFonts w:ascii="Times New Roman" w:eastAsia="宋体" w:hAnsi="Times New Roman" w:cs="Times New Roman"/>
                <w:szCs w:val="21"/>
              </w:rPr>
            </w:pPr>
          </w:p>
        </w:tc>
        <w:tc>
          <w:tcPr>
            <w:tcW w:w="4514" w:type="dxa"/>
            <w:vAlign w:val="center"/>
          </w:tcPr>
          <w:p w14:paraId="775707EC" w14:textId="77777777" w:rsidR="00E0262F" w:rsidRDefault="00E0262F">
            <w:pPr>
              <w:jc w:val="center"/>
              <w:rPr>
                <w:rFonts w:ascii="Times New Roman" w:eastAsia="宋体" w:hAnsi="Times New Roman" w:cs="Times New Roman"/>
                <w:szCs w:val="21"/>
              </w:rPr>
            </w:pPr>
          </w:p>
        </w:tc>
        <w:tc>
          <w:tcPr>
            <w:tcW w:w="1411" w:type="dxa"/>
            <w:vAlign w:val="center"/>
          </w:tcPr>
          <w:p w14:paraId="60D7E9FC" w14:textId="77777777" w:rsidR="00E0262F" w:rsidRDefault="00E0262F">
            <w:pPr>
              <w:jc w:val="center"/>
              <w:rPr>
                <w:rFonts w:ascii="Times New Roman" w:eastAsia="宋体" w:hAnsi="Times New Roman" w:cs="Times New Roman"/>
                <w:szCs w:val="21"/>
              </w:rPr>
            </w:pPr>
          </w:p>
        </w:tc>
      </w:tr>
    </w:tbl>
    <w:p w14:paraId="49404BA7" w14:textId="77777777" w:rsidR="00E0262F" w:rsidRDefault="00ED07BB">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w:t>
      </w:r>
      <w:proofErr w:type="gramStart"/>
      <w:r>
        <w:rPr>
          <w:rFonts w:ascii="Times New Roman" w:eastAsia="宋体" w:hAnsi="Times New Roman" w:cs="Times New Roman" w:hint="eastAsia"/>
          <w:szCs w:val="24"/>
        </w:rPr>
        <w:t>作出</w:t>
      </w:r>
      <w:proofErr w:type="gramEnd"/>
      <w:r>
        <w:rPr>
          <w:rFonts w:ascii="Times New Roman" w:eastAsia="宋体" w:hAnsi="Times New Roman" w:cs="Times New Roman" w:hint="eastAsia"/>
          <w:szCs w:val="24"/>
        </w:rPr>
        <w:t>详细的介绍。</w:t>
      </w:r>
    </w:p>
    <w:p w14:paraId="42A31504" w14:textId="77777777" w:rsidR="00E0262F" w:rsidRDefault="00ED07BB">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14:paraId="056A2202" w14:textId="77777777" w:rsidR="00E0262F" w:rsidRDefault="00E0262F">
      <w:pPr>
        <w:ind w:left="632" w:hangingChars="300" w:hanging="632"/>
        <w:rPr>
          <w:rFonts w:ascii="Times New Roman" w:eastAsia="宋体" w:hAnsi="Times New Roman" w:cs="Times New Roman"/>
          <w:b/>
          <w:bCs/>
          <w:szCs w:val="24"/>
        </w:rPr>
      </w:pPr>
    </w:p>
    <w:p w14:paraId="53A75B40" w14:textId="77777777" w:rsidR="00E0262F" w:rsidRDefault="00E0262F">
      <w:pPr>
        <w:ind w:left="632" w:hangingChars="300" w:hanging="632"/>
        <w:rPr>
          <w:rFonts w:ascii="Times New Roman" w:eastAsia="宋体" w:hAnsi="Times New Roman" w:cs="Times New Roman"/>
          <w:b/>
          <w:bCs/>
          <w:szCs w:val="24"/>
        </w:rPr>
      </w:pPr>
    </w:p>
    <w:p w14:paraId="56648CC0" w14:textId="77777777" w:rsidR="00E0262F" w:rsidRDefault="00ED07B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五、投标人资格情况及通过相关认证情况</w:t>
      </w:r>
    </w:p>
    <w:p w14:paraId="6A788E2B" w14:textId="77777777" w:rsidR="00E0262F" w:rsidRDefault="00ED07B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六、投标人近期同类业绩</w:t>
      </w:r>
    </w:p>
    <w:p w14:paraId="2DF30175" w14:textId="77777777" w:rsidR="00E0262F" w:rsidRDefault="00ED07B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七、拟安排的项目负责人情况</w:t>
      </w:r>
    </w:p>
    <w:p w14:paraId="5E8BA651" w14:textId="77777777" w:rsidR="00E0262F" w:rsidRDefault="00ED07B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八、拟安排的项目团队成员（项目负责人除外）情况</w:t>
      </w:r>
    </w:p>
    <w:p w14:paraId="2E784FD6" w14:textId="77777777" w:rsidR="00E0262F" w:rsidRDefault="00ED07B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Pr>
          <w:rFonts w:ascii="黑体" w:eastAsia="黑体" w:hAnsi="宋体" w:cs="Times New Roman" w:hint="eastAsia"/>
          <w:bCs/>
          <w:sz w:val="24"/>
          <w:szCs w:val="24"/>
        </w:rPr>
        <w:t>其它招标文件要求的内容及投标人认为需要补充的内容（格式自定）</w:t>
      </w:r>
    </w:p>
    <w:p w14:paraId="589B997C" w14:textId="77777777" w:rsidR="00E0262F" w:rsidRDefault="00E0262F">
      <w:pPr>
        <w:rPr>
          <w:rFonts w:ascii="Times New Roman" w:eastAsia="宋体" w:hAnsi="Times New Roman" w:cs="Times New Roman"/>
          <w:szCs w:val="24"/>
        </w:rPr>
      </w:pPr>
    </w:p>
    <w:p w14:paraId="645C1498" w14:textId="77777777" w:rsidR="00E0262F" w:rsidRDefault="00ED07BB">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14:paraId="3B8EF04C" w14:textId="77777777" w:rsidR="00E0262F" w:rsidRDefault="00ED07BB">
      <w:pPr>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75A56EB8" w14:textId="77777777" w:rsidR="00E0262F" w:rsidRDefault="00ED07BB">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66958440" w14:textId="77777777" w:rsidR="00E0262F" w:rsidRDefault="00ED07BB">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（姓名）系</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（投标人名称）的法定代表人，现授权委托</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（单位名称）的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14:paraId="10FF6B63" w14:textId="77777777" w:rsidR="00E0262F" w:rsidRDefault="00ED07BB">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31C76A2A" w14:textId="77777777" w:rsidR="00E0262F" w:rsidRDefault="00E0262F">
      <w:pPr>
        <w:rPr>
          <w:rFonts w:ascii="Times New Roman" w:eastAsia="宋体" w:hAnsi="Times New Roman" w:cs="Times New Roman"/>
          <w:szCs w:val="21"/>
        </w:rPr>
      </w:pPr>
    </w:p>
    <w:p w14:paraId="4A40A5BF" w14:textId="77777777" w:rsidR="00E0262F" w:rsidRDefault="00ED07BB">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性别：</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年龄：</w:t>
      </w:r>
      <w:r>
        <w:rPr>
          <w:rFonts w:ascii="Times New Roman" w:eastAsia="宋体" w:hAnsi="Times New Roman" w:cs="Times New Roman" w:hint="eastAsia"/>
          <w:szCs w:val="21"/>
          <w:u w:val="single"/>
        </w:rPr>
        <w:t xml:space="preserve">           </w:t>
      </w:r>
    </w:p>
    <w:p w14:paraId="2D237E15" w14:textId="77777777" w:rsidR="00E0262F" w:rsidRDefault="00ED07B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手机：</w:t>
      </w:r>
      <w:r>
        <w:rPr>
          <w:rFonts w:ascii="Times New Roman" w:eastAsia="宋体" w:hAnsi="Times New Roman" w:cs="Times New Roman" w:hint="eastAsia"/>
          <w:szCs w:val="21"/>
          <w:u w:val="single"/>
        </w:rPr>
        <w:t xml:space="preserve">                   </w:t>
      </w:r>
    </w:p>
    <w:p w14:paraId="45A8C279" w14:textId="77777777" w:rsidR="00E0262F" w:rsidRDefault="00ED07BB">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职务：</w:t>
      </w:r>
      <w:r>
        <w:rPr>
          <w:rFonts w:ascii="Times New Roman" w:eastAsia="宋体" w:hAnsi="Times New Roman" w:cs="Times New Roman" w:hint="eastAsia"/>
          <w:szCs w:val="21"/>
          <w:u w:val="single"/>
        </w:rPr>
        <w:t xml:space="preserve">       </w:t>
      </w:r>
    </w:p>
    <w:p w14:paraId="76396370" w14:textId="77777777" w:rsidR="00E0262F" w:rsidRDefault="00ED07B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p>
    <w:p w14:paraId="12A8A478" w14:textId="77777777" w:rsidR="00E0262F" w:rsidRDefault="00ED07B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u w:val="single"/>
        </w:rPr>
        <w:t>（亲笔签名</w:t>
      </w:r>
      <w:r>
        <w:rPr>
          <w:rFonts w:ascii="Times New Roman" w:eastAsia="宋体" w:hAnsi="Times New Roman" w:cs="Times New Roman"/>
          <w:szCs w:val="21"/>
          <w:u w:val="single"/>
        </w:rPr>
        <w:t>或签章</w:t>
      </w:r>
      <w:r>
        <w:rPr>
          <w:rFonts w:ascii="Times New Roman" w:eastAsia="宋体" w:hAnsi="Times New Roman" w:cs="Times New Roman" w:hint="eastAsia"/>
          <w:szCs w:val="21"/>
          <w:u w:val="single"/>
        </w:rPr>
        <w:t>）（公章）</w:t>
      </w:r>
    </w:p>
    <w:p w14:paraId="6ABA4EE8" w14:textId="77777777" w:rsidR="00E0262F" w:rsidRDefault="00ED07B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日</w:t>
      </w:r>
    </w:p>
    <w:p w14:paraId="087206C8" w14:textId="77777777" w:rsidR="00E0262F" w:rsidRDefault="00E0262F">
      <w:pPr>
        <w:rPr>
          <w:rFonts w:ascii="Times New Roman" w:eastAsia="宋体" w:hAnsi="Times New Roman" w:cs="Times New Roman"/>
          <w:szCs w:val="24"/>
        </w:rPr>
      </w:pPr>
    </w:p>
    <w:p w14:paraId="197ADABC" w14:textId="77777777" w:rsidR="00E0262F" w:rsidRDefault="00ED07B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w:t>
      </w:r>
    </w:p>
    <w:p w14:paraId="19261AFE" w14:textId="77777777" w:rsidR="00E0262F" w:rsidRDefault="00ED07B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三、项目重点难点分析、应对措施及相关的合理化建议</w:t>
      </w:r>
    </w:p>
    <w:p w14:paraId="65E63AB1" w14:textId="77777777" w:rsidR="00E0262F" w:rsidRDefault="00ED07B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四、质量（完成时间、安全、环保）保障措施及方案</w:t>
      </w:r>
    </w:p>
    <w:p w14:paraId="4C668FE3" w14:textId="77777777" w:rsidR="00E0262F" w:rsidRDefault="00ED07B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五、项目完成（服务期满）后的服务承诺</w:t>
      </w:r>
    </w:p>
    <w:p w14:paraId="15AACD69" w14:textId="77777777" w:rsidR="00E0262F" w:rsidRDefault="00ED07B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六、违约承诺</w:t>
      </w:r>
    </w:p>
    <w:p w14:paraId="5496F5BB" w14:textId="77777777" w:rsidR="00E0262F" w:rsidRDefault="00ED07BB">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3E5DF6CD" w14:textId="77777777" w:rsidR="00E0262F" w:rsidRDefault="00ED07B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七、无违法违规行为承诺函</w:t>
      </w:r>
    </w:p>
    <w:p w14:paraId="35D1F795" w14:textId="77777777" w:rsidR="00E0262F" w:rsidRDefault="00ED07BB">
      <w:pPr>
        <w:spacing w:line="360" w:lineRule="auto"/>
        <w:rPr>
          <w:rFonts w:ascii="宋体" w:hAnsi="宋体"/>
          <w:sz w:val="24"/>
        </w:rPr>
      </w:pPr>
      <w:r>
        <w:rPr>
          <w:rFonts w:ascii="宋体" w:hAnsi="宋体" w:hint="eastAsia"/>
          <w:sz w:val="24"/>
        </w:rPr>
        <w:t>深圳大学招投标管理中心：</w:t>
      </w:r>
    </w:p>
    <w:p w14:paraId="5313D230" w14:textId="77777777" w:rsidR="00E0262F" w:rsidRDefault="00E0262F">
      <w:pPr>
        <w:spacing w:line="360" w:lineRule="auto"/>
        <w:ind w:firstLineChars="200" w:firstLine="480"/>
        <w:rPr>
          <w:rFonts w:ascii="宋体" w:hAnsi="宋体"/>
          <w:sz w:val="24"/>
        </w:rPr>
      </w:pPr>
    </w:p>
    <w:p w14:paraId="3A736B15" w14:textId="77777777" w:rsidR="00E0262F" w:rsidRDefault="00ED07BB">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78DFD0D4" w14:textId="77777777" w:rsidR="00E0262F" w:rsidRDefault="00ED07BB">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3D5B4ACE" w14:textId="77777777" w:rsidR="00E0262F" w:rsidRDefault="00ED07BB">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725188FD" w14:textId="77777777" w:rsidR="00E0262F" w:rsidRDefault="00ED07BB">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3D014F0A" w14:textId="77777777" w:rsidR="00E0262F" w:rsidRDefault="00ED07BB">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764219A8" w14:textId="77777777" w:rsidR="00E0262F" w:rsidRDefault="00E0262F">
      <w:pPr>
        <w:spacing w:line="360" w:lineRule="auto"/>
        <w:rPr>
          <w:rFonts w:ascii="宋体" w:hAnsi="宋体"/>
          <w:sz w:val="24"/>
        </w:rPr>
      </w:pPr>
    </w:p>
    <w:p w14:paraId="60DF38DE" w14:textId="77777777" w:rsidR="00E0262F" w:rsidRDefault="00E0262F">
      <w:pPr>
        <w:spacing w:line="360" w:lineRule="auto"/>
        <w:rPr>
          <w:rFonts w:ascii="宋体" w:hAnsi="宋体"/>
          <w:sz w:val="24"/>
        </w:rPr>
      </w:pPr>
    </w:p>
    <w:p w14:paraId="6E9579C8" w14:textId="77777777" w:rsidR="00E0262F" w:rsidRDefault="00ED07BB">
      <w:pPr>
        <w:spacing w:line="360" w:lineRule="auto"/>
        <w:rPr>
          <w:rFonts w:ascii="宋体" w:hAnsi="宋体"/>
          <w:sz w:val="24"/>
        </w:rPr>
      </w:pPr>
      <w:r>
        <w:rPr>
          <w:rFonts w:ascii="宋体" w:hAnsi="宋体" w:hint="eastAsia"/>
          <w:sz w:val="24"/>
        </w:rPr>
        <w:t>特此声明</w:t>
      </w:r>
    </w:p>
    <w:p w14:paraId="776DE563" w14:textId="77777777" w:rsidR="00E0262F" w:rsidRDefault="00ED07BB">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4E06115B" w14:textId="77777777" w:rsidR="00E0262F" w:rsidRDefault="00E0262F">
      <w:pPr>
        <w:spacing w:line="360" w:lineRule="auto"/>
        <w:rPr>
          <w:rFonts w:ascii="宋体" w:hAnsi="宋体"/>
          <w:sz w:val="24"/>
        </w:rPr>
      </w:pPr>
    </w:p>
    <w:p w14:paraId="59D4BCC7" w14:textId="77777777" w:rsidR="00E0262F" w:rsidRDefault="00ED07BB">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14:paraId="515B0DA3" w14:textId="77777777" w:rsidR="00E0262F" w:rsidRDefault="00ED07BB">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    年   月  日</w:t>
      </w:r>
    </w:p>
    <w:p w14:paraId="2D26FCE9" w14:textId="77777777" w:rsidR="00E0262F" w:rsidRDefault="00ED07BB">
      <w:pPr>
        <w:widowControl/>
        <w:jc w:val="left"/>
      </w:pPr>
      <w:r>
        <w:br w:type="page"/>
      </w:r>
    </w:p>
    <w:p w14:paraId="4BC13030" w14:textId="77777777" w:rsidR="00E0262F" w:rsidRDefault="00ED07B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Pr>
          <w:rFonts w:ascii="黑体" w:eastAsia="黑体" w:hAnsi="宋体" w:cs="Times New Roman" w:hint="eastAsia"/>
          <w:bCs/>
          <w:sz w:val="24"/>
          <w:szCs w:val="24"/>
        </w:rPr>
        <w:t>其它招标文件要求的内容及投标人认为需要补充的内容</w:t>
      </w:r>
      <w:r>
        <w:rPr>
          <w:rFonts w:ascii="黑体" w:eastAsia="黑体" w:hAnsi="宋体" w:cs="Times New Roman" w:hint="eastAsia"/>
          <w:bCs/>
          <w:kern w:val="0"/>
          <w:sz w:val="24"/>
          <w:szCs w:val="24"/>
        </w:rPr>
        <w:t>（格式自定）</w:t>
      </w:r>
    </w:p>
    <w:p w14:paraId="4D628E75" w14:textId="77777777" w:rsidR="00E0262F" w:rsidRDefault="00E0262F">
      <w:pPr>
        <w:rPr>
          <w:rFonts w:ascii="Times New Roman" w:eastAsia="宋体" w:hAnsi="Times New Roman" w:cs="Times New Roman"/>
          <w:szCs w:val="24"/>
        </w:rPr>
      </w:pPr>
    </w:p>
    <w:p w14:paraId="5900035B" w14:textId="77777777" w:rsidR="00E0262F" w:rsidRDefault="00ED07BB">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708DA6A1" w14:textId="77777777" w:rsidR="00E0262F" w:rsidRDefault="00ED07B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053E4FE6" w14:textId="77777777" w:rsidR="00E0262F" w:rsidRDefault="00ED07B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428BE320" w14:textId="77777777" w:rsidR="00E0262F" w:rsidRDefault="00ED07B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第二册</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0B9521CA" w14:textId="77777777" w:rsidR="00E0262F" w:rsidRDefault="00ED07B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733DE9B8" w14:textId="77777777" w:rsidR="00E0262F" w:rsidRDefault="00ED07B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293C1F8C" w14:textId="77777777" w:rsidR="00E0262F" w:rsidRDefault="00ED07B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02930053" w14:textId="77777777" w:rsidR="00E0262F" w:rsidRDefault="00ED07BB">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5C80280C" w14:textId="77777777" w:rsidR="00E0262F" w:rsidRDefault="00ED07BB">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3B8D4188" w14:textId="77777777" w:rsidR="00E0262F" w:rsidRDefault="00ED07B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二、合同条款及格式（仅供参考）</w:t>
      </w:r>
    </w:p>
    <w:p w14:paraId="3517E1D6" w14:textId="77777777" w:rsidR="00E0262F" w:rsidRDefault="00ED07B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三、深圳大学采购履约情况反馈表</w:t>
      </w:r>
    </w:p>
    <w:p w14:paraId="703FAA01" w14:textId="77777777" w:rsidR="00E0262F" w:rsidRDefault="00ED07BB">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5569CB58" w14:textId="77777777" w:rsidR="00E0262F" w:rsidRDefault="00E0262F">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E0262F" w14:paraId="559A88F8" w14:textId="77777777">
        <w:trPr>
          <w:trHeight w:val="450"/>
          <w:jc w:val="center"/>
        </w:trPr>
        <w:tc>
          <w:tcPr>
            <w:tcW w:w="2282" w:type="dxa"/>
            <w:gridSpan w:val="3"/>
            <w:vAlign w:val="center"/>
          </w:tcPr>
          <w:p w14:paraId="56AAC6DC" w14:textId="77777777" w:rsidR="00E0262F" w:rsidRDefault="00ED07BB">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709BC23B" w14:textId="77777777" w:rsidR="00E0262F" w:rsidRDefault="00E0262F">
            <w:pPr>
              <w:spacing w:line="240" w:lineRule="atLeast"/>
              <w:jc w:val="center"/>
              <w:rPr>
                <w:rFonts w:ascii="宋体" w:eastAsia="宋体" w:hAnsi="宋体" w:cs="Times New Roman"/>
                <w:szCs w:val="21"/>
              </w:rPr>
            </w:pPr>
          </w:p>
        </w:tc>
        <w:tc>
          <w:tcPr>
            <w:tcW w:w="1980" w:type="dxa"/>
            <w:vAlign w:val="center"/>
          </w:tcPr>
          <w:p w14:paraId="2277493F" w14:textId="77777777" w:rsidR="00E0262F" w:rsidRDefault="00ED07BB">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5541BA72" w14:textId="77777777" w:rsidR="00E0262F" w:rsidRDefault="00E0262F">
            <w:pPr>
              <w:spacing w:line="240" w:lineRule="atLeast"/>
              <w:jc w:val="center"/>
              <w:rPr>
                <w:rFonts w:ascii="宋体" w:eastAsia="宋体" w:hAnsi="宋体" w:cs="Times New Roman"/>
                <w:szCs w:val="21"/>
              </w:rPr>
            </w:pPr>
          </w:p>
        </w:tc>
      </w:tr>
      <w:tr w:rsidR="00E0262F" w14:paraId="090CC782" w14:textId="77777777">
        <w:trPr>
          <w:trHeight w:val="461"/>
          <w:jc w:val="center"/>
        </w:trPr>
        <w:tc>
          <w:tcPr>
            <w:tcW w:w="2282" w:type="dxa"/>
            <w:gridSpan w:val="3"/>
            <w:vAlign w:val="center"/>
          </w:tcPr>
          <w:p w14:paraId="24857EF7" w14:textId="77777777" w:rsidR="00E0262F" w:rsidRDefault="00ED07BB">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3064A0A6" w14:textId="77777777" w:rsidR="00E0262F" w:rsidRDefault="00E0262F">
            <w:pPr>
              <w:spacing w:line="240" w:lineRule="atLeast"/>
              <w:jc w:val="center"/>
              <w:rPr>
                <w:rFonts w:ascii="宋体" w:eastAsia="宋体" w:hAnsi="宋体" w:cs="Times New Roman"/>
                <w:szCs w:val="21"/>
              </w:rPr>
            </w:pPr>
          </w:p>
        </w:tc>
        <w:tc>
          <w:tcPr>
            <w:tcW w:w="1980" w:type="dxa"/>
            <w:vAlign w:val="center"/>
          </w:tcPr>
          <w:p w14:paraId="1F73CEC2" w14:textId="77777777" w:rsidR="00E0262F" w:rsidRDefault="00ED07BB">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38CFA2C6" w14:textId="77777777" w:rsidR="00E0262F" w:rsidRDefault="00ED07BB">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联系人及电话</w:t>
            </w:r>
          </w:p>
        </w:tc>
        <w:tc>
          <w:tcPr>
            <w:tcW w:w="2135" w:type="dxa"/>
            <w:vAlign w:val="center"/>
          </w:tcPr>
          <w:p w14:paraId="10A4458C" w14:textId="77777777" w:rsidR="00E0262F" w:rsidRDefault="00E0262F">
            <w:pPr>
              <w:spacing w:line="240" w:lineRule="atLeast"/>
              <w:jc w:val="center"/>
              <w:rPr>
                <w:rFonts w:ascii="宋体" w:eastAsia="宋体" w:hAnsi="宋体" w:cs="Times New Roman"/>
                <w:szCs w:val="21"/>
              </w:rPr>
            </w:pPr>
          </w:p>
        </w:tc>
      </w:tr>
      <w:tr w:rsidR="00E0262F" w14:paraId="50AABC6C" w14:textId="77777777">
        <w:trPr>
          <w:trHeight w:val="438"/>
          <w:jc w:val="center"/>
        </w:trPr>
        <w:tc>
          <w:tcPr>
            <w:tcW w:w="2282" w:type="dxa"/>
            <w:gridSpan w:val="3"/>
            <w:vAlign w:val="center"/>
          </w:tcPr>
          <w:p w14:paraId="4A4E69D1" w14:textId="77777777" w:rsidR="00E0262F" w:rsidRDefault="00ED07BB">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3D3E5B7B" w14:textId="77777777" w:rsidR="00E0262F" w:rsidRDefault="00E0262F">
            <w:pPr>
              <w:spacing w:line="240" w:lineRule="atLeast"/>
              <w:jc w:val="center"/>
              <w:rPr>
                <w:rFonts w:ascii="宋体" w:eastAsia="宋体" w:hAnsi="宋体" w:cs="Times New Roman"/>
                <w:szCs w:val="21"/>
              </w:rPr>
            </w:pPr>
          </w:p>
        </w:tc>
        <w:tc>
          <w:tcPr>
            <w:tcW w:w="1980" w:type="dxa"/>
            <w:vAlign w:val="center"/>
          </w:tcPr>
          <w:p w14:paraId="1C484E62" w14:textId="77777777" w:rsidR="00E0262F" w:rsidRDefault="00ED07BB">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1CF3D122" w14:textId="77777777" w:rsidR="00E0262F" w:rsidRDefault="00ED07BB">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E0262F" w14:paraId="4EBAE17D" w14:textId="77777777">
        <w:trPr>
          <w:trHeight w:val="544"/>
          <w:jc w:val="center"/>
        </w:trPr>
        <w:tc>
          <w:tcPr>
            <w:tcW w:w="842" w:type="dxa"/>
            <w:vMerge w:val="restart"/>
            <w:vAlign w:val="center"/>
          </w:tcPr>
          <w:p w14:paraId="410B687B" w14:textId="77777777" w:rsidR="00E0262F" w:rsidRDefault="00ED07BB">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6DB40A14" w14:textId="77777777" w:rsidR="00E0262F" w:rsidRDefault="00ED07BB">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2EF3817A" w14:textId="77777777" w:rsidR="00E0262F" w:rsidRDefault="00ED07BB">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E0262F" w14:paraId="5AD134E7" w14:textId="77777777">
        <w:trPr>
          <w:trHeight w:val="458"/>
          <w:jc w:val="center"/>
        </w:trPr>
        <w:tc>
          <w:tcPr>
            <w:tcW w:w="842" w:type="dxa"/>
            <w:vMerge/>
            <w:vAlign w:val="center"/>
          </w:tcPr>
          <w:p w14:paraId="72694CC7" w14:textId="77777777" w:rsidR="00E0262F" w:rsidRDefault="00E0262F">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4CB35C5D" w14:textId="77777777" w:rsidR="00E0262F" w:rsidRDefault="00ED07BB">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17EB2F2F" w14:textId="77777777" w:rsidR="00E0262F" w:rsidRDefault="00ED07BB">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347DD7EB" w14:textId="77777777" w:rsidR="00E0262F" w:rsidRDefault="00ED07B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E0262F" w14:paraId="1E83DC39" w14:textId="77777777">
        <w:trPr>
          <w:trHeight w:val="458"/>
          <w:jc w:val="center"/>
        </w:trPr>
        <w:tc>
          <w:tcPr>
            <w:tcW w:w="842" w:type="dxa"/>
            <w:vMerge/>
            <w:vAlign w:val="center"/>
          </w:tcPr>
          <w:p w14:paraId="26E7564A" w14:textId="77777777" w:rsidR="00E0262F" w:rsidRDefault="00E0262F">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3E61C98" w14:textId="77777777" w:rsidR="00E0262F" w:rsidRDefault="00E0262F">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DE3A02C" w14:textId="77777777" w:rsidR="00E0262F" w:rsidRDefault="00ED07BB">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2084B797" w14:textId="77777777" w:rsidR="00E0262F" w:rsidRDefault="00ED07B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E0262F" w14:paraId="0F2046AF" w14:textId="77777777">
        <w:trPr>
          <w:trHeight w:val="458"/>
          <w:jc w:val="center"/>
        </w:trPr>
        <w:tc>
          <w:tcPr>
            <w:tcW w:w="842" w:type="dxa"/>
            <w:vMerge/>
            <w:vAlign w:val="center"/>
          </w:tcPr>
          <w:p w14:paraId="43A42B4F" w14:textId="77777777" w:rsidR="00E0262F" w:rsidRDefault="00E0262F">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C1E3CCF" w14:textId="77777777" w:rsidR="00E0262F" w:rsidRDefault="00E0262F">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F0F9322" w14:textId="77777777" w:rsidR="00E0262F" w:rsidRDefault="00ED07BB">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138C7990" w14:textId="77777777" w:rsidR="00E0262F" w:rsidRDefault="00ED07B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E0262F" w14:paraId="7ADF13A9" w14:textId="77777777">
        <w:trPr>
          <w:trHeight w:val="458"/>
          <w:jc w:val="center"/>
        </w:trPr>
        <w:tc>
          <w:tcPr>
            <w:tcW w:w="842" w:type="dxa"/>
            <w:vMerge/>
            <w:vAlign w:val="center"/>
          </w:tcPr>
          <w:p w14:paraId="644451FB" w14:textId="77777777" w:rsidR="00E0262F" w:rsidRDefault="00E0262F">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C0A030B" w14:textId="77777777" w:rsidR="00E0262F" w:rsidRDefault="00E0262F">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17239650" w14:textId="77777777" w:rsidR="00E0262F" w:rsidRDefault="00ED07BB">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4B4A4252" w14:textId="77777777" w:rsidR="00E0262F" w:rsidRDefault="00ED07B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E0262F" w14:paraId="62462CB3" w14:textId="77777777">
        <w:trPr>
          <w:trHeight w:val="458"/>
          <w:jc w:val="center"/>
        </w:trPr>
        <w:tc>
          <w:tcPr>
            <w:tcW w:w="842" w:type="dxa"/>
            <w:vMerge/>
            <w:vAlign w:val="center"/>
          </w:tcPr>
          <w:p w14:paraId="5B022C5C" w14:textId="77777777" w:rsidR="00E0262F" w:rsidRDefault="00E0262F">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D6CA9E6" w14:textId="77777777" w:rsidR="00E0262F" w:rsidRDefault="00E0262F">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CBECCA6" w14:textId="77777777" w:rsidR="00E0262F" w:rsidRDefault="00ED07BB">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EBDCBF4" w14:textId="77777777" w:rsidR="00E0262F" w:rsidRDefault="00ED07B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E0262F" w14:paraId="03C44BE7" w14:textId="77777777">
        <w:trPr>
          <w:trHeight w:val="458"/>
          <w:jc w:val="center"/>
        </w:trPr>
        <w:tc>
          <w:tcPr>
            <w:tcW w:w="842" w:type="dxa"/>
            <w:vMerge/>
            <w:vAlign w:val="center"/>
          </w:tcPr>
          <w:p w14:paraId="392DBFCC" w14:textId="77777777" w:rsidR="00E0262F" w:rsidRDefault="00E0262F">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B23B6C0" w14:textId="77777777" w:rsidR="00E0262F" w:rsidRDefault="00E0262F">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14269BB9" w14:textId="77777777" w:rsidR="00E0262F" w:rsidRDefault="00ED07BB">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2830D5FC" w14:textId="77777777" w:rsidR="00E0262F" w:rsidRDefault="00ED07BB">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r>
              <w:rPr>
                <w:rFonts w:ascii="宋体" w:eastAsia="宋体" w:hAnsi="宋体" w:cs="Times New Roman" w:hint="eastAsia"/>
                <w:szCs w:val="21"/>
                <w:u w:val="single"/>
              </w:rPr>
              <w:t xml:space="preserve">                    </w:t>
            </w:r>
          </w:p>
          <w:p w14:paraId="748DECDA" w14:textId="77777777" w:rsidR="00E0262F" w:rsidRDefault="00ED07BB">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E0262F" w14:paraId="6872028C" w14:textId="77777777">
        <w:trPr>
          <w:trHeight w:val="3261"/>
          <w:jc w:val="center"/>
        </w:trPr>
        <w:tc>
          <w:tcPr>
            <w:tcW w:w="1562" w:type="dxa"/>
            <w:gridSpan w:val="2"/>
            <w:vAlign w:val="center"/>
          </w:tcPr>
          <w:p w14:paraId="1CA09531" w14:textId="77777777" w:rsidR="00E0262F" w:rsidRDefault="00ED07BB">
            <w:pPr>
              <w:spacing w:line="240" w:lineRule="atLeast"/>
              <w:jc w:val="center"/>
              <w:rPr>
                <w:rFonts w:ascii="宋体" w:eastAsia="宋体" w:hAnsi="宋体" w:cs="Times New Roman"/>
                <w:szCs w:val="21"/>
              </w:rPr>
            </w:pPr>
            <w:r>
              <w:rPr>
                <w:rFonts w:ascii="宋体" w:eastAsia="宋体" w:hAnsi="宋体" w:cs="Times New Roman" w:hint="eastAsia"/>
                <w:szCs w:val="21"/>
              </w:rPr>
              <w:t>具体情况说明</w:t>
            </w:r>
          </w:p>
        </w:tc>
        <w:tc>
          <w:tcPr>
            <w:tcW w:w="7355" w:type="dxa"/>
            <w:gridSpan w:val="4"/>
          </w:tcPr>
          <w:p w14:paraId="57883C16" w14:textId="77777777" w:rsidR="00E0262F" w:rsidRDefault="00E0262F">
            <w:pPr>
              <w:spacing w:line="240" w:lineRule="atLeast"/>
              <w:rPr>
                <w:rFonts w:ascii="宋体" w:eastAsia="宋体" w:hAnsi="宋体" w:cs="Times New Roman"/>
                <w:szCs w:val="21"/>
              </w:rPr>
            </w:pPr>
          </w:p>
          <w:p w14:paraId="2075F62E" w14:textId="77777777" w:rsidR="00E0262F" w:rsidRDefault="00E0262F">
            <w:pPr>
              <w:spacing w:line="240" w:lineRule="atLeast"/>
              <w:rPr>
                <w:rFonts w:ascii="宋体" w:eastAsia="宋体" w:hAnsi="宋体" w:cs="Times New Roman"/>
                <w:szCs w:val="21"/>
              </w:rPr>
            </w:pPr>
          </w:p>
        </w:tc>
      </w:tr>
      <w:tr w:rsidR="00E0262F" w14:paraId="78E38CD2" w14:textId="77777777">
        <w:trPr>
          <w:trHeight w:val="2510"/>
          <w:jc w:val="center"/>
        </w:trPr>
        <w:tc>
          <w:tcPr>
            <w:tcW w:w="1562" w:type="dxa"/>
            <w:gridSpan w:val="2"/>
            <w:vAlign w:val="center"/>
          </w:tcPr>
          <w:p w14:paraId="78D8ABC4" w14:textId="77777777" w:rsidR="00E0262F" w:rsidRDefault="00ED07BB">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2B428886" w14:textId="77777777" w:rsidR="00E0262F" w:rsidRDefault="00ED07BB">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327C3C25" w14:textId="77777777" w:rsidR="00E0262F" w:rsidRDefault="00ED07BB">
            <w:pPr>
              <w:spacing w:line="240" w:lineRule="atLeast"/>
              <w:rPr>
                <w:rFonts w:ascii="宋体" w:eastAsia="宋体" w:hAnsi="宋体" w:cs="Times New Roman"/>
                <w:szCs w:val="21"/>
              </w:rPr>
            </w:pPr>
            <w:r>
              <w:rPr>
                <w:rFonts w:ascii="宋体" w:eastAsia="宋体" w:hAnsi="宋体" w:cs="Times New Roman" w:hint="eastAsia"/>
                <w:szCs w:val="21"/>
              </w:rPr>
              <w:t xml:space="preserve">                               </w:t>
            </w:r>
          </w:p>
          <w:p w14:paraId="631C2B82" w14:textId="77777777" w:rsidR="00E0262F" w:rsidRDefault="00E0262F">
            <w:pPr>
              <w:spacing w:line="240" w:lineRule="atLeast"/>
              <w:ind w:firstLineChars="1800" w:firstLine="3780"/>
              <w:rPr>
                <w:rFonts w:ascii="宋体" w:eastAsia="宋体" w:hAnsi="宋体" w:cs="Times New Roman"/>
                <w:szCs w:val="21"/>
              </w:rPr>
            </w:pPr>
          </w:p>
          <w:p w14:paraId="4ABE12C9" w14:textId="77777777" w:rsidR="00E0262F" w:rsidRDefault="00ED07BB">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4C9E5265" w14:textId="77777777" w:rsidR="00E0262F" w:rsidRDefault="00ED07BB">
      <w:pPr>
        <w:spacing w:line="240" w:lineRule="atLeast"/>
        <w:rPr>
          <w:rFonts w:ascii="宋体" w:eastAsia="宋体" w:hAnsi="宋体" w:cs="Times New Roman"/>
          <w:szCs w:val="21"/>
        </w:rPr>
      </w:pPr>
      <w:r>
        <w:rPr>
          <w:rFonts w:ascii="宋体" w:eastAsia="宋体" w:hAnsi="宋体" w:cs="Times New Roman" w:hint="eastAsia"/>
          <w:szCs w:val="21"/>
        </w:rPr>
        <w:lastRenderedPageBreak/>
        <w:t>说明：</w:t>
      </w:r>
    </w:p>
    <w:p w14:paraId="70CBBB24" w14:textId="77777777" w:rsidR="00E0262F" w:rsidRDefault="00ED07BB">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52D734BC" w14:textId="77777777" w:rsidR="00E0262F" w:rsidRDefault="00ED07BB">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250EF66D" w14:textId="77777777" w:rsidR="00E0262F" w:rsidRDefault="00E0262F">
      <w:pPr>
        <w:spacing w:line="240" w:lineRule="atLeast"/>
        <w:rPr>
          <w:rFonts w:ascii="宋体" w:eastAsia="宋体" w:hAnsi="宋体" w:cs="Times New Roman"/>
          <w:szCs w:val="21"/>
        </w:rPr>
      </w:pPr>
    </w:p>
    <w:p w14:paraId="4A107D2D" w14:textId="77777777" w:rsidR="00E0262F" w:rsidRDefault="00E0262F">
      <w:pPr>
        <w:spacing w:line="240" w:lineRule="atLeast"/>
        <w:rPr>
          <w:rFonts w:ascii="宋体" w:eastAsia="宋体" w:hAnsi="宋体" w:cs="Times New Roman"/>
          <w:szCs w:val="21"/>
        </w:rPr>
      </w:pPr>
    </w:p>
    <w:p w14:paraId="759F0F6C" w14:textId="77777777" w:rsidR="00E0262F" w:rsidRDefault="00ED07BB">
      <w:pPr>
        <w:pStyle w:val="10"/>
        <w:rPr>
          <w:sz w:val="44"/>
        </w:rPr>
      </w:pPr>
      <w:r>
        <w:rPr>
          <w:rFonts w:hint="eastAsia"/>
        </w:rPr>
        <w:t>第二册</w:t>
      </w:r>
      <w:r>
        <w:t xml:space="preserve">  </w:t>
      </w:r>
      <w:r>
        <w:rPr>
          <w:rFonts w:hint="eastAsia"/>
        </w:rPr>
        <w:t>通用条款（公开招标）</w:t>
      </w:r>
    </w:p>
    <w:p w14:paraId="721F8789" w14:textId="77777777" w:rsidR="00E0262F" w:rsidRDefault="00ED07BB">
      <w:pPr>
        <w:jc w:val="center"/>
        <w:rPr>
          <w:rFonts w:ascii="宋体" w:hAnsi="宋体"/>
          <w:b/>
          <w:color w:val="FF0000"/>
          <w:sz w:val="28"/>
          <w:szCs w:val="28"/>
        </w:rPr>
      </w:pPr>
      <w:r>
        <w:rPr>
          <w:rFonts w:ascii="宋体" w:hAnsi="宋体" w:hint="eastAsia"/>
          <w:b/>
          <w:color w:val="FF0000"/>
          <w:sz w:val="28"/>
          <w:szCs w:val="28"/>
        </w:rPr>
        <w:t>（</w:t>
      </w:r>
      <w:r>
        <w:rPr>
          <w:rFonts w:ascii="宋体" w:hAnsi="宋体" w:hint="eastAsia"/>
          <w:b/>
          <w:color w:val="FF0000"/>
          <w:sz w:val="28"/>
          <w:szCs w:val="28"/>
        </w:rPr>
        <w:t>1.4.1</w:t>
      </w:r>
      <w:r>
        <w:rPr>
          <w:rFonts w:ascii="宋体" w:hAnsi="宋体" w:hint="eastAsia"/>
          <w:b/>
          <w:color w:val="FF0000"/>
          <w:sz w:val="28"/>
          <w:szCs w:val="28"/>
        </w:rPr>
        <w:t>版本）</w:t>
      </w:r>
    </w:p>
    <w:p w14:paraId="3E9F82CA" w14:textId="77777777" w:rsidR="00E0262F" w:rsidRDefault="00ED07BB">
      <w:pPr>
        <w:keepNext/>
        <w:keepLines/>
        <w:numPr>
          <w:ilvl w:val="0"/>
          <w:numId w:val="9"/>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08694824" w14:textId="77777777" w:rsidR="00E0262F" w:rsidRDefault="00ED07BB">
      <w:pPr>
        <w:spacing w:line="360" w:lineRule="auto"/>
        <w:rPr>
          <w:rFonts w:ascii="黑体" w:eastAsia="黑体" w:hAnsi="宋体"/>
          <w:sz w:val="24"/>
          <w:szCs w:val="24"/>
        </w:rPr>
      </w:pPr>
      <w:r>
        <w:rPr>
          <w:rFonts w:ascii="黑体" w:eastAsia="黑体" w:hAnsi="宋体" w:hint="eastAsia"/>
          <w:sz w:val="24"/>
        </w:rPr>
        <w:t>1.通用条款说明</w:t>
      </w:r>
    </w:p>
    <w:p w14:paraId="4A014EDD" w14:textId="77777777" w:rsidR="00E0262F" w:rsidRDefault="00ED07BB">
      <w:pPr>
        <w:ind w:firstLineChars="196" w:firstLine="412"/>
        <w:rPr>
          <w:rFonts w:ascii="宋体" w:eastAsia="宋体" w:hAnsi="宋体"/>
          <w:szCs w:val="21"/>
        </w:rPr>
      </w:pPr>
      <w:r>
        <w:rPr>
          <w:rFonts w:ascii="宋体" w:hAnsi="宋体" w:hint="eastAsia"/>
          <w:szCs w:val="21"/>
        </w:rPr>
        <w:t>1.1</w:t>
      </w:r>
      <w:r>
        <w:rPr>
          <w:rFonts w:ascii="宋体" w:hAnsi="宋体" w:hint="eastAsia"/>
          <w:szCs w:val="21"/>
        </w:rPr>
        <w:t>深圳大学招投标管理中心发出招标文件通用条款版本，列出深圳大学采购项目进行招标采购所适用的通用条款内容。如有需要，深圳大学招投标管理中心可以对通用条款增加附录或补充内容。</w:t>
      </w:r>
    </w:p>
    <w:p w14:paraId="2F3B608F" w14:textId="77777777" w:rsidR="00E0262F" w:rsidRDefault="00ED07BB">
      <w:pPr>
        <w:ind w:firstLineChars="196" w:firstLine="412"/>
        <w:rPr>
          <w:rFonts w:ascii="宋体" w:hAnsi="宋体"/>
          <w:szCs w:val="21"/>
        </w:rPr>
      </w:pPr>
      <w:r>
        <w:rPr>
          <w:rFonts w:ascii="宋体" w:hAnsi="宋体" w:hint="eastAsia"/>
          <w:szCs w:val="21"/>
        </w:rPr>
        <w:t>1.2</w:t>
      </w:r>
      <w:r>
        <w:rPr>
          <w:rFonts w:ascii="宋体" w:hAnsi="宋体" w:hint="eastAsia"/>
          <w:szCs w:val="21"/>
        </w:rPr>
        <w:t>招标文件分为第一册“专用条款”和第二册“通用条款”。</w:t>
      </w:r>
    </w:p>
    <w:p w14:paraId="13F4137C" w14:textId="77777777" w:rsidR="00E0262F" w:rsidRDefault="00ED07BB">
      <w:pPr>
        <w:ind w:firstLineChars="196" w:firstLine="412"/>
        <w:rPr>
          <w:rFonts w:ascii="宋体" w:hAnsi="宋体"/>
          <w:szCs w:val="21"/>
        </w:rPr>
      </w:pPr>
      <w:r>
        <w:rPr>
          <w:rFonts w:ascii="宋体" w:hAnsi="宋体" w:hint="eastAsia"/>
          <w:szCs w:val="21"/>
        </w:rPr>
        <w:t>1.3</w:t>
      </w:r>
      <w:r>
        <w:rPr>
          <w:rFonts w:ascii="宋体" w:hAnsi="宋体" w:hint="eastAsia"/>
          <w:szCs w:val="21"/>
        </w:rPr>
        <w:t>“专用条款”是对本次采购项目的具体要求，包含投标人资格要求、招标项目需求、投标文件格式、附件等内容。</w:t>
      </w:r>
    </w:p>
    <w:p w14:paraId="159C451B" w14:textId="77777777" w:rsidR="00E0262F" w:rsidRDefault="00ED07BB">
      <w:pPr>
        <w:ind w:firstLineChars="196" w:firstLine="412"/>
        <w:rPr>
          <w:rFonts w:ascii="宋体" w:hAnsi="宋体"/>
          <w:szCs w:val="21"/>
        </w:rPr>
      </w:pPr>
      <w:r>
        <w:rPr>
          <w:rFonts w:ascii="宋体" w:hAnsi="宋体" w:hint="eastAsia"/>
          <w:szCs w:val="21"/>
        </w:rPr>
        <w:t>1.4</w:t>
      </w:r>
      <w:r>
        <w:rPr>
          <w:rFonts w:ascii="宋体" w:hAnsi="宋体" w:hint="eastAsia"/>
          <w:szCs w:val="21"/>
        </w:rPr>
        <w:t>“通用条款”是适用于采购项目的基础性条款，具有普遍性和通用性。</w:t>
      </w:r>
    </w:p>
    <w:p w14:paraId="2713D41C" w14:textId="77777777" w:rsidR="00E0262F" w:rsidRDefault="00ED07BB">
      <w:pPr>
        <w:ind w:firstLineChars="196" w:firstLine="412"/>
        <w:rPr>
          <w:rFonts w:ascii="宋体" w:hAnsi="宋体"/>
          <w:szCs w:val="21"/>
        </w:rPr>
      </w:pPr>
      <w:r>
        <w:rPr>
          <w:rFonts w:ascii="宋体" w:hAnsi="宋体" w:hint="eastAsia"/>
          <w:szCs w:val="21"/>
        </w:rPr>
        <w:t xml:space="preserve">1.5 </w:t>
      </w:r>
      <w:r>
        <w:rPr>
          <w:rFonts w:ascii="宋体" w:hAnsi="宋体" w:hint="eastAsia"/>
          <w:szCs w:val="21"/>
        </w:rPr>
        <w:t>“专用条款”和“通用条款”表述不一致或有冲突时，以“专用条款”为准。</w:t>
      </w:r>
    </w:p>
    <w:p w14:paraId="3EBCEB99" w14:textId="77777777" w:rsidR="00E0262F" w:rsidRDefault="00ED07BB">
      <w:pPr>
        <w:spacing w:line="360" w:lineRule="auto"/>
        <w:rPr>
          <w:rFonts w:ascii="黑体" w:eastAsia="黑体" w:hAnsi="宋体"/>
          <w:sz w:val="24"/>
          <w:szCs w:val="24"/>
        </w:rPr>
      </w:pPr>
      <w:r>
        <w:rPr>
          <w:rFonts w:ascii="黑体" w:eastAsia="黑体" w:hAnsi="宋体" w:hint="eastAsia"/>
          <w:sz w:val="24"/>
        </w:rPr>
        <w:t>2．招标说明</w:t>
      </w:r>
    </w:p>
    <w:p w14:paraId="70A7139D" w14:textId="77777777" w:rsidR="00E0262F" w:rsidRDefault="00ED07BB">
      <w:pPr>
        <w:ind w:firstLineChars="196" w:firstLine="412"/>
        <w:rPr>
          <w:rFonts w:ascii="宋体" w:eastAsia="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《深圳经济特区政府采购条例实施细则》和深圳大学的有关规定，并参考有关法规和规定通过招标方式确定中标供应商。</w:t>
      </w:r>
    </w:p>
    <w:p w14:paraId="54A84F5E" w14:textId="77777777" w:rsidR="00E0262F" w:rsidRDefault="00ED07BB">
      <w:pPr>
        <w:spacing w:line="360" w:lineRule="auto"/>
        <w:rPr>
          <w:rFonts w:ascii="黑体" w:eastAsia="黑体" w:hAnsi="宋体"/>
          <w:sz w:val="24"/>
          <w:szCs w:val="24"/>
        </w:rPr>
      </w:pPr>
      <w:r>
        <w:rPr>
          <w:rFonts w:ascii="黑体" w:eastAsia="黑体" w:hAnsi="宋体" w:hint="eastAsia"/>
          <w:sz w:val="24"/>
        </w:rPr>
        <w:t>3．定义</w:t>
      </w:r>
    </w:p>
    <w:p w14:paraId="57F9A130" w14:textId="77777777" w:rsidR="00E0262F" w:rsidRDefault="00ED07BB">
      <w:pPr>
        <w:ind w:firstLineChars="200" w:firstLine="420"/>
        <w:rPr>
          <w:rFonts w:ascii="宋体" w:eastAsia="宋体" w:hAnsi="宋体"/>
          <w:szCs w:val="21"/>
        </w:rPr>
      </w:pPr>
      <w:r>
        <w:rPr>
          <w:rFonts w:ascii="宋体" w:hAnsi="宋体" w:hint="eastAsia"/>
          <w:szCs w:val="21"/>
        </w:rPr>
        <w:t>招标文件中下列术语应解释为：</w:t>
      </w:r>
    </w:p>
    <w:p w14:paraId="1EA998B0" w14:textId="77777777" w:rsidR="00E0262F" w:rsidRDefault="00ED07BB">
      <w:pPr>
        <w:ind w:firstLineChars="196" w:firstLine="412"/>
        <w:rPr>
          <w:rFonts w:ascii="宋体" w:hAnsi="宋体"/>
          <w:szCs w:val="21"/>
        </w:rPr>
      </w:pPr>
      <w:r>
        <w:rPr>
          <w:rFonts w:ascii="宋体" w:hAnsi="宋体" w:hint="eastAsia"/>
          <w:szCs w:val="21"/>
        </w:rPr>
        <w:t>3.1</w:t>
      </w:r>
      <w:r>
        <w:rPr>
          <w:rFonts w:ascii="宋体" w:hAnsi="宋体" w:hint="eastAsia"/>
          <w:szCs w:val="21"/>
        </w:rPr>
        <w:t>“学校采购机构”系指深圳大学招投标管理中心；</w:t>
      </w:r>
    </w:p>
    <w:p w14:paraId="6B536124" w14:textId="77777777" w:rsidR="00E0262F" w:rsidRDefault="00ED07BB">
      <w:pPr>
        <w:ind w:firstLineChars="196" w:firstLine="412"/>
        <w:rPr>
          <w:rFonts w:ascii="宋体" w:hAnsi="宋体"/>
          <w:szCs w:val="21"/>
        </w:rPr>
      </w:pPr>
      <w:r>
        <w:rPr>
          <w:rFonts w:ascii="宋体" w:hAnsi="宋体" w:hint="eastAsia"/>
          <w:szCs w:val="21"/>
        </w:rPr>
        <w:lastRenderedPageBreak/>
        <w:t>3.2</w:t>
      </w:r>
      <w:r>
        <w:rPr>
          <w:rFonts w:ascii="宋体" w:hAnsi="宋体" w:hint="eastAsia"/>
          <w:szCs w:val="21"/>
        </w:rPr>
        <w:t>“采购人”或“采购单位”：系指深圳大学、深圳大学下属单位；</w:t>
      </w:r>
      <w:r>
        <w:rPr>
          <w:rFonts w:ascii="宋体" w:hAnsi="宋体" w:hint="eastAsia"/>
          <w:szCs w:val="21"/>
        </w:rPr>
        <w:t xml:space="preserve"> </w:t>
      </w:r>
    </w:p>
    <w:p w14:paraId="78C28DAC" w14:textId="77777777" w:rsidR="00E0262F" w:rsidRDefault="00ED07BB">
      <w:pPr>
        <w:ind w:firstLineChars="196" w:firstLine="412"/>
        <w:rPr>
          <w:rFonts w:ascii="宋体" w:hAnsi="宋体"/>
          <w:szCs w:val="21"/>
        </w:rPr>
      </w:pPr>
      <w:r>
        <w:rPr>
          <w:rFonts w:ascii="宋体" w:hAnsi="宋体" w:hint="eastAsia"/>
          <w:szCs w:val="21"/>
        </w:rPr>
        <w:t>3.3</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商，是指参加投标竞争并愿意按照招标文件要求向采购人提供货物、工程或者服务的依法成立的法人、其他组织或者自然人；</w:t>
      </w:r>
    </w:p>
    <w:p w14:paraId="5AC1F964" w14:textId="77777777" w:rsidR="00E0262F" w:rsidRDefault="00ED07BB">
      <w:pPr>
        <w:ind w:firstLineChars="196" w:firstLine="412"/>
        <w:rPr>
          <w:rFonts w:ascii="宋体" w:hAnsi="宋体"/>
          <w:szCs w:val="21"/>
        </w:rPr>
      </w:pPr>
      <w:r>
        <w:rPr>
          <w:rFonts w:ascii="宋体" w:hAnsi="宋体" w:hint="eastAsia"/>
          <w:szCs w:val="21"/>
        </w:rPr>
        <w:t>3.4</w:t>
      </w:r>
      <w:r>
        <w:rPr>
          <w:rFonts w:ascii="宋体" w:hAnsi="宋体" w:hint="eastAsia"/>
          <w:szCs w:val="21"/>
        </w:rPr>
        <w:t>“评审委员会”和“谈判小组”是依据《深圳经济特区政府采购条例》、《深圳经济特区政府采购条例实施细则》和深圳大学的有关规定组建的专门负责本次招标的评审（谈判）工作的临时性机构；</w:t>
      </w:r>
    </w:p>
    <w:p w14:paraId="5E895F8C" w14:textId="77777777" w:rsidR="00E0262F" w:rsidRDefault="00ED07BB">
      <w:pPr>
        <w:ind w:firstLineChars="196" w:firstLine="412"/>
        <w:rPr>
          <w:rFonts w:ascii="宋体" w:hAnsi="宋体"/>
          <w:szCs w:val="21"/>
        </w:rPr>
      </w:pPr>
      <w:r>
        <w:rPr>
          <w:rFonts w:ascii="宋体" w:hAnsi="宋体" w:hint="eastAsia"/>
          <w:szCs w:val="21"/>
        </w:rPr>
        <w:t>3.5</w:t>
      </w:r>
      <w:r>
        <w:rPr>
          <w:rFonts w:ascii="宋体" w:hAnsi="宋体" w:hint="eastAsia"/>
          <w:szCs w:val="21"/>
        </w:rPr>
        <w:t>“日期”指公历日；</w:t>
      </w:r>
    </w:p>
    <w:p w14:paraId="57235F1D" w14:textId="77777777" w:rsidR="00E0262F" w:rsidRDefault="00ED07BB">
      <w:pPr>
        <w:ind w:firstLineChars="196" w:firstLine="412"/>
        <w:rPr>
          <w:rFonts w:ascii="宋体" w:hAnsi="宋体"/>
          <w:szCs w:val="21"/>
        </w:rPr>
      </w:pPr>
      <w:r>
        <w:rPr>
          <w:rFonts w:ascii="宋体" w:hAnsi="宋体" w:hint="eastAsia"/>
          <w:szCs w:val="21"/>
        </w:rPr>
        <w:t>3.6</w:t>
      </w:r>
      <w:r>
        <w:rPr>
          <w:rFonts w:ascii="宋体" w:hAnsi="宋体" w:hint="eastAsia"/>
          <w:szCs w:val="21"/>
        </w:rPr>
        <w:t>“时间”如未特别说明，均为北京时间；</w:t>
      </w:r>
    </w:p>
    <w:p w14:paraId="0304D2E6" w14:textId="77777777" w:rsidR="00E0262F" w:rsidRDefault="00ED07BB">
      <w:pPr>
        <w:ind w:firstLineChars="196" w:firstLine="412"/>
        <w:rPr>
          <w:rFonts w:ascii="宋体" w:hAnsi="宋体"/>
          <w:szCs w:val="21"/>
        </w:rPr>
      </w:pPr>
      <w:r>
        <w:rPr>
          <w:rFonts w:ascii="宋体" w:hAnsi="宋体" w:hint="eastAsia"/>
          <w:szCs w:val="21"/>
        </w:rPr>
        <w:t>3.7</w:t>
      </w:r>
      <w:r>
        <w:rPr>
          <w:rFonts w:ascii="宋体" w:hAnsi="宋体" w:hint="eastAsia"/>
          <w:szCs w:val="21"/>
        </w:rPr>
        <w:t>“合同”指由本次招标所产生的合同或合约文件；</w:t>
      </w:r>
    </w:p>
    <w:p w14:paraId="6B1B8297" w14:textId="77777777" w:rsidR="00E0262F" w:rsidRDefault="00ED07BB">
      <w:pPr>
        <w:ind w:firstLineChars="196" w:firstLine="412"/>
        <w:rPr>
          <w:rFonts w:ascii="宋体" w:hAnsi="宋体"/>
          <w:szCs w:val="21"/>
        </w:rPr>
      </w:pPr>
      <w:r>
        <w:rPr>
          <w:rFonts w:ascii="宋体" w:hAnsi="宋体" w:hint="eastAsia"/>
          <w:szCs w:val="21"/>
        </w:rPr>
        <w:t>3.8</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14:paraId="196DCE2D" w14:textId="77777777" w:rsidR="00E0262F" w:rsidRDefault="00ED07BB">
      <w:pPr>
        <w:spacing w:line="360" w:lineRule="auto"/>
        <w:rPr>
          <w:rFonts w:ascii="黑体" w:eastAsia="黑体" w:hAnsi="宋体"/>
          <w:sz w:val="24"/>
          <w:szCs w:val="24"/>
        </w:rPr>
      </w:pPr>
      <w:r>
        <w:rPr>
          <w:rFonts w:ascii="黑体" w:eastAsia="黑体" w:hAnsi="宋体" w:hint="eastAsia"/>
          <w:sz w:val="24"/>
        </w:rPr>
        <w:t>4. 供应商责任</w:t>
      </w:r>
    </w:p>
    <w:p w14:paraId="248B4D5F" w14:textId="77777777" w:rsidR="00E0262F" w:rsidRDefault="00ED07BB">
      <w:pPr>
        <w:ind w:firstLineChars="196" w:firstLine="412"/>
        <w:rPr>
          <w:rFonts w:ascii="宋体" w:eastAsia="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14:paraId="0F23F1C2" w14:textId="77777777" w:rsidR="00E0262F" w:rsidRDefault="00ED07BB">
      <w:pPr>
        <w:ind w:firstLineChars="196" w:firstLine="412"/>
        <w:rPr>
          <w:rFonts w:ascii="宋体" w:hAnsi="宋体"/>
          <w:szCs w:val="21"/>
        </w:rPr>
      </w:pPr>
      <w:r>
        <w:rPr>
          <w:rFonts w:ascii="宋体" w:hAnsi="宋体" w:hint="eastAsia"/>
          <w:szCs w:val="21"/>
        </w:rPr>
        <w:t>4.2</w:t>
      </w:r>
      <w:r>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70FE5473" w14:textId="77777777" w:rsidR="00E0262F" w:rsidRDefault="00ED07BB">
      <w:pPr>
        <w:spacing w:line="360" w:lineRule="auto"/>
        <w:rPr>
          <w:rFonts w:ascii="黑体" w:eastAsia="黑体" w:hAnsi="宋体"/>
          <w:sz w:val="24"/>
          <w:szCs w:val="24"/>
        </w:rPr>
      </w:pPr>
      <w:r>
        <w:rPr>
          <w:rFonts w:ascii="黑体" w:eastAsia="黑体" w:hAnsi="宋体" w:hint="eastAsia"/>
          <w:sz w:val="24"/>
        </w:rPr>
        <w:t>5．投标人参加深圳大学采购活动的条件</w:t>
      </w:r>
    </w:p>
    <w:p w14:paraId="67FAA9B9" w14:textId="77777777" w:rsidR="00E0262F" w:rsidRDefault="00ED07BB">
      <w:pPr>
        <w:ind w:firstLineChars="196" w:firstLine="412"/>
        <w:rPr>
          <w:rFonts w:ascii="宋体" w:eastAsia="宋体" w:hAnsi="宋体"/>
          <w:szCs w:val="21"/>
        </w:rPr>
      </w:pPr>
      <w:r>
        <w:rPr>
          <w:rFonts w:ascii="宋体" w:hAnsi="宋体" w:hint="eastAsia"/>
          <w:szCs w:val="21"/>
        </w:rPr>
        <w:t>5.1</w:t>
      </w:r>
      <w:r>
        <w:rPr>
          <w:rFonts w:ascii="宋体" w:hAnsi="宋体" w:hint="eastAsia"/>
          <w:szCs w:val="21"/>
        </w:rPr>
        <w:t>投标人的资格要求</w:t>
      </w:r>
    </w:p>
    <w:p w14:paraId="164E186B" w14:textId="77777777" w:rsidR="00E0262F" w:rsidRDefault="00ED07BB">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4D0B7E29" w14:textId="77777777" w:rsidR="00E0262F" w:rsidRDefault="00ED07BB">
      <w:pPr>
        <w:spacing w:line="360" w:lineRule="auto"/>
        <w:rPr>
          <w:rFonts w:ascii="黑体" w:eastAsia="黑体" w:hAnsi="宋体"/>
          <w:sz w:val="24"/>
          <w:szCs w:val="24"/>
        </w:rPr>
      </w:pPr>
      <w:r>
        <w:rPr>
          <w:rFonts w:ascii="黑体" w:eastAsia="黑体" w:hAnsi="宋体" w:hint="eastAsia"/>
          <w:sz w:val="24"/>
        </w:rPr>
        <w:t>6．联合体投标</w:t>
      </w:r>
    </w:p>
    <w:p w14:paraId="4CF3DB10" w14:textId="77777777" w:rsidR="00E0262F" w:rsidRDefault="00ED07BB">
      <w:pPr>
        <w:ind w:firstLineChars="196" w:firstLine="412"/>
        <w:rPr>
          <w:rFonts w:ascii="宋体" w:eastAsia="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4227CB6E" w14:textId="77777777" w:rsidR="00E0262F" w:rsidRDefault="00ED07BB">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0BB413E8" w14:textId="77777777" w:rsidR="00E0262F" w:rsidRDefault="00ED07B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）投标联合体各方参加深圳大学的采购活动应当具备下列条件：</w:t>
      </w:r>
      <w:r>
        <w:rPr>
          <w:rFonts w:ascii="宋体" w:hAnsi="宋体" w:hint="eastAsia"/>
        </w:rPr>
        <w:t xml:space="preserve"> </w:t>
      </w:r>
    </w:p>
    <w:p w14:paraId="166C4FB3" w14:textId="77777777" w:rsidR="00E0262F" w:rsidRDefault="00ED07BB">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hint="eastAsia"/>
        </w:rPr>
        <w:t xml:space="preserve"> </w:t>
      </w:r>
    </w:p>
    <w:p w14:paraId="543A4424" w14:textId="77777777" w:rsidR="00E0262F" w:rsidRDefault="00ED07BB">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hint="eastAsia"/>
        </w:rPr>
        <w:t xml:space="preserve"> </w:t>
      </w:r>
    </w:p>
    <w:p w14:paraId="5A55092B" w14:textId="77777777" w:rsidR="00E0262F" w:rsidRDefault="00ED07BB">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hint="eastAsia"/>
        </w:rPr>
        <w:t xml:space="preserve"> </w:t>
      </w:r>
    </w:p>
    <w:p w14:paraId="0B4DACA3" w14:textId="77777777" w:rsidR="00E0262F" w:rsidRDefault="00ED07BB">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hint="eastAsia"/>
        </w:rPr>
        <w:t xml:space="preserve"> </w:t>
      </w:r>
    </w:p>
    <w:p w14:paraId="3DE49FEA" w14:textId="77777777" w:rsidR="00E0262F" w:rsidRDefault="00ED07BB">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r>
        <w:rPr>
          <w:rFonts w:ascii="宋体" w:hAnsi="宋体" w:hint="eastAsia"/>
        </w:rPr>
        <w:t xml:space="preserve"> </w:t>
      </w:r>
    </w:p>
    <w:p w14:paraId="06D79E6A" w14:textId="77777777" w:rsidR="00E0262F" w:rsidRDefault="00ED07BB">
      <w:pPr>
        <w:ind w:leftChars="200" w:left="420" w:firstLineChars="196" w:firstLine="412"/>
        <w:rPr>
          <w:rFonts w:ascii="宋体" w:hAnsi="宋体"/>
        </w:rPr>
      </w:pPr>
      <w:r>
        <w:rPr>
          <w:rFonts w:ascii="宋体" w:hAnsi="宋体" w:hint="eastAsia"/>
        </w:rPr>
        <w:lastRenderedPageBreak/>
        <w:t>6</w:t>
      </w:r>
      <w:r>
        <w:rPr>
          <w:rFonts w:ascii="宋体" w:hAnsi="宋体" w:hint="eastAsia"/>
        </w:rPr>
        <w:t>、法律、行政法规规定的其他条件。</w:t>
      </w:r>
      <w:r>
        <w:rPr>
          <w:rFonts w:ascii="宋体" w:hAnsi="宋体" w:hint="eastAsia"/>
        </w:rPr>
        <w:t xml:space="preserve"> </w:t>
      </w:r>
    </w:p>
    <w:p w14:paraId="18E50A26" w14:textId="77777777" w:rsidR="00E0262F" w:rsidRDefault="00ED07B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）投标联合体各方中至少应当有一方符合采购人规定的特定条件。联合体中有同类资质的供应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联合体分工承担相同工作的，应当按照资质等级较低的供应商确定资质等级。联合体各方的不同资质可优势互补。</w:t>
      </w:r>
    </w:p>
    <w:p w14:paraId="25C30BC7" w14:textId="77777777" w:rsidR="00E0262F" w:rsidRDefault="00ED07BB">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14:paraId="46A79F12" w14:textId="77777777" w:rsidR="00E0262F" w:rsidRDefault="00ED07BB">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投标协议随投标文件一并递交给学校采购机构；</w:t>
      </w:r>
    </w:p>
    <w:p w14:paraId="278E3DD9" w14:textId="77777777" w:rsidR="00E0262F" w:rsidRDefault="00ED07BB">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16E76C2D" w14:textId="77777777" w:rsidR="00E0262F" w:rsidRDefault="00ED07BB">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联合体投标授权代表方，由联合体各方提交一份授权书，证明其有资格代表联合体各方签署投标文件，该授权书作为投标文件的组成部分一并提交给学校采购机构；</w:t>
      </w:r>
    </w:p>
    <w:p w14:paraId="472DB29E" w14:textId="77777777" w:rsidR="00E0262F" w:rsidRDefault="00ED07BB">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）联合体中标后，联合体各方应当共同与采购人签订合同，就中标项目向采购人承担连带责任；</w:t>
      </w:r>
    </w:p>
    <w:p w14:paraId="3F2A410C" w14:textId="77777777" w:rsidR="00E0262F" w:rsidRDefault="00ED07BB">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）以联合体形</w:t>
      </w:r>
      <w:proofErr w:type="gramStart"/>
      <w:r>
        <w:rPr>
          <w:rFonts w:ascii="宋体" w:hAnsi="宋体" w:hint="eastAsia"/>
        </w:rPr>
        <w:t>式参加</w:t>
      </w:r>
      <w:proofErr w:type="gramEnd"/>
      <w:r>
        <w:rPr>
          <w:rFonts w:ascii="宋体" w:hAnsi="宋体" w:hint="eastAsia"/>
        </w:rPr>
        <w:t>本项目采购活动的，联合体各方不得再单独参加或者与其</w:t>
      </w:r>
      <w:proofErr w:type="gramStart"/>
      <w:r>
        <w:rPr>
          <w:rFonts w:ascii="宋体" w:hAnsi="宋体" w:hint="eastAsia"/>
        </w:rPr>
        <w:t>他供应</w:t>
      </w:r>
      <w:proofErr w:type="gramEnd"/>
      <w:r>
        <w:rPr>
          <w:rFonts w:ascii="宋体" w:hAnsi="宋体" w:hint="eastAsia"/>
        </w:rPr>
        <w:t>商另外组成联合体参加同一合同项下的采购活动，出现上述情况者，其投标和与此有关联合体、总包单位的投标将被拒绝；</w:t>
      </w:r>
    </w:p>
    <w:p w14:paraId="530E478B" w14:textId="77777777" w:rsidR="00E0262F" w:rsidRDefault="00ED07BB">
      <w:pPr>
        <w:ind w:firstLineChars="196" w:firstLine="412"/>
        <w:rPr>
          <w:rFonts w:ascii="宋体" w:hAnsi="宋体"/>
        </w:rPr>
      </w:pPr>
      <w:r>
        <w:rPr>
          <w:rFonts w:ascii="宋体" w:hAnsi="宋体" w:hint="eastAsia"/>
        </w:rPr>
        <w:t>（</w:t>
      </w:r>
      <w:r>
        <w:rPr>
          <w:rFonts w:ascii="宋体" w:hAnsi="宋体" w:hint="eastAsia"/>
        </w:rPr>
        <w:t>9</w:t>
      </w:r>
      <w:r>
        <w:rPr>
          <w:rFonts w:ascii="宋体" w:hAnsi="宋体" w:hint="eastAsia"/>
        </w:rPr>
        <w:t>）本通用条款中“投标人”一词亦指联合体各方，专用条款另有规定或说明的除外。</w:t>
      </w:r>
    </w:p>
    <w:p w14:paraId="65DB85B2" w14:textId="77777777" w:rsidR="00E0262F" w:rsidRDefault="00ED07BB">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31A4F494" w14:textId="77777777" w:rsidR="00E0262F" w:rsidRDefault="00ED07BB">
      <w:pPr>
        <w:ind w:firstLineChars="196" w:firstLine="412"/>
        <w:rPr>
          <w:rFonts w:ascii="宋体" w:eastAsia="宋体" w:hAnsi="宋体"/>
        </w:rPr>
      </w:pPr>
      <w:r>
        <w:rPr>
          <w:rFonts w:ascii="宋体" w:hAnsi="宋体" w:hint="eastAsia"/>
        </w:rPr>
        <w:t xml:space="preserve">7.1  </w:t>
      </w:r>
      <w:r>
        <w:rPr>
          <w:rFonts w:ascii="宋体" w:hAnsi="宋体" w:hint="eastAsia"/>
        </w:rPr>
        <w:t>必须是全新、未使用过的原装合格正品（包括零部件），如安装或配置了软件的，须为正版软件。</w:t>
      </w:r>
    </w:p>
    <w:p w14:paraId="20478F5C" w14:textId="77777777" w:rsidR="00E0262F" w:rsidRDefault="00ED07BB">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国产的货物及其有关服务必须符合中华人民共和国的设计、制造生产标准及行业标准。招标公告有其他要求的，亦应符合其要求。</w:t>
      </w:r>
    </w:p>
    <w:p w14:paraId="74537BBC" w14:textId="77777777" w:rsidR="00E0262F" w:rsidRDefault="00ED07BB">
      <w:pPr>
        <w:ind w:firstLineChars="196" w:firstLine="412"/>
        <w:rPr>
          <w:rFonts w:ascii="宋体" w:hAnsi="宋体"/>
        </w:rPr>
      </w:pPr>
      <w:r>
        <w:rPr>
          <w:rFonts w:ascii="宋体" w:hAnsi="宋体" w:hint="eastAsia"/>
        </w:rPr>
        <w:t xml:space="preserve">7.3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41BEC7CB" w14:textId="77777777" w:rsidR="00E0262F" w:rsidRDefault="00ED07BB">
      <w:pPr>
        <w:ind w:firstLineChars="196" w:firstLine="412"/>
        <w:rPr>
          <w:rFonts w:ascii="宋体" w:hAnsi="宋体"/>
        </w:rPr>
      </w:pPr>
      <w:r>
        <w:rPr>
          <w:rFonts w:ascii="宋体" w:hAnsi="宋体" w:hint="eastAsia"/>
        </w:rPr>
        <w:t xml:space="preserve">7.4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w:t>
      </w:r>
      <w:r>
        <w:rPr>
          <w:rFonts w:ascii="宋体" w:hAnsi="宋体" w:hint="eastAsia"/>
        </w:rPr>
        <w:lastRenderedPageBreak/>
        <w:t>而引发的纠纷。如有纠纷，投标人应承担全部责任。</w:t>
      </w:r>
    </w:p>
    <w:p w14:paraId="4F03912F" w14:textId="77777777" w:rsidR="00E0262F" w:rsidRDefault="00ED07BB">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56E59B21" w14:textId="77777777" w:rsidR="00E0262F" w:rsidRDefault="00ED07BB">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对工期的要求：投标人在投标时对其所投项目应提交货进度、交货计划等，在合同规定的时间内完工验收。</w:t>
      </w:r>
    </w:p>
    <w:p w14:paraId="417D1FC6" w14:textId="77777777" w:rsidR="00E0262F" w:rsidRDefault="00ED07BB">
      <w:pPr>
        <w:ind w:firstLineChars="196" w:firstLine="412"/>
        <w:rPr>
          <w:rFonts w:ascii="宋体" w:hAnsi="宋体"/>
        </w:rPr>
      </w:pPr>
      <w:r>
        <w:rPr>
          <w:rFonts w:ascii="宋体" w:hAnsi="宋体" w:hint="eastAsia"/>
        </w:rPr>
        <w:t xml:space="preserve">7.7  </w:t>
      </w:r>
      <w:r>
        <w:rPr>
          <w:rFonts w:ascii="宋体" w:hAnsi="宋体" w:hint="eastAsia"/>
        </w:rPr>
        <w:t>投标人必须承担的设备运输、安装调试、验收检测和提供设备操作说明书、图纸等其他相关及类似的义务。</w:t>
      </w:r>
    </w:p>
    <w:p w14:paraId="7838C026" w14:textId="77777777" w:rsidR="00E0262F" w:rsidRDefault="00ED07BB">
      <w:pPr>
        <w:spacing w:line="360" w:lineRule="auto"/>
        <w:rPr>
          <w:rFonts w:ascii="黑体" w:eastAsia="黑体" w:hAnsi="宋体"/>
          <w:sz w:val="24"/>
        </w:rPr>
      </w:pPr>
      <w:r>
        <w:rPr>
          <w:rFonts w:ascii="黑体" w:eastAsia="黑体" w:hAnsi="宋体" w:hint="eastAsia"/>
          <w:sz w:val="24"/>
        </w:rPr>
        <w:t>8．投标费用</w:t>
      </w:r>
    </w:p>
    <w:p w14:paraId="34306E1D" w14:textId="77777777" w:rsidR="00E0262F" w:rsidRDefault="00ED07BB">
      <w:pPr>
        <w:ind w:firstLineChars="196" w:firstLine="412"/>
        <w:rPr>
          <w:rFonts w:ascii="宋体" w:eastAsia="宋体" w:hAnsi="宋体"/>
          <w:szCs w:val="21"/>
        </w:rPr>
      </w:pPr>
      <w:r>
        <w:rPr>
          <w:rFonts w:ascii="宋体" w:hAnsi="宋体" w:hint="eastAsia"/>
          <w:szCs w:val="21"/>
        </w:rPr>
        <w:t>不论投标结果如何，投标人应承担其编制投标文件与递交投标文件所涉及的一切费用。</w:t>
      </w:r>
    </w:p>
    <w:p w14:paraId="40FD0F33" w14:textId="77777777" w:rsidR="00E0262F" w:rsidRDefault="00ED07BB">
      <w:pPr>
        <w:spacing w:line="360" w:lineRule="auto"/>
        <w:rPr>
          <w:rFonts w:ascii="黑体" w:eastAsia="黑体" w:hAnsi="宋体"/>
          <w:sz w:val="24"/>
          <w:szCs w:val="24"/>
        </w:rPr>
      </w:pPr>
      <w:r>
        <w:rPr>
          <w:rFonts w:ascii="黑体" w:eastAsia="黑体" w:hAnsi="宋体" w:hint="eastAsia"/>
          <w:sz w:val="24"/>
        </w:rPr>
        <w:t>9．踏勘现场</w:t>
      </w:r>
    </w:p>
    <w:p w14:paraId="473CE800" w14:textId="77777777" w:rsidR="00E0262F" w:rsidRDefault="00ED07BB">
      <w:pPr>
        <w:ind w:firstLineChars="196" w:firstLine="412"/>
        <w:rPr>
          <w:rFonts w:ascii="宋体" w:eastAsia="宋体" w:hAnsi="宋体"/>
        </w:rPr>
      </w:pPr>
      <w:r>
        <w:rPr>
          <w:rFonts w:ascii="宋体" w:hAnsi="宋体" w:hint="eastAsia"/>
        </w:rPr>
        <w:t>9.1</w:t>
      </w:r>
      <w:r>
        <w:rPr>
          <w:rFonts w:ascii="宋体" w:hAnsi="宋体" w:hint="eastAsia"/>
        </w:rPr>
        <w:t>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069D24FD" w14:textId="77777777" w:rsidR="00E0262F" w:rsidRDefault="00ED07BB">
      <w:pPr>
        <w:ind w:firstLineChars="196" w:firstLine="412"/>
        <w:rPr>
          <w:rFonts w:ascii="宋体" w:hAnsi="宋体"/>
        </w:rPr>
      </w:pPr>
      <w:r>
        <w:rPr>
          <w:rFonts w:ascii="宋体" w:hAnsi="宋体" w:hint="eastAsia"/>
        </w:rPr>
        <w:t>9.2</w:t>
      </w:r>
      <w:r>
        <w:rPr>
          <w:rFonts w:ascii="宋体" w:hAnsi="宋体" w:hint="eastAsia"/>
        </w:rPr>
        <w:t>投标人及其人员经过采购人的允许，可以进入采购人的项目现场踏勘。若招标文件要求投标人于统一时间地点踏勘现场的，投标人应当按时前往。</w:t>
      </w:r>
    </w:p>
    <w:p w14:paraId="55A0C158" w14:textId="77777777" w:rsidR="00E0262F" w:rsidRDefault="00ED07BB">
      <w:pPr>
        <w:ind w:firstLineChars="196" w:firstLine="412"/>
        <w:rPr>
          <w:rFonts w:ascii="宋体" w:hAnsi="宋体"/>
        </w:rPr>
      </w:pPr>
      <w:r>
        <w:rPr>
          <w:rFonts w:ascii="宋体" w:hAnsi="宋体" w:hint="eastAsia"/>
        </w:rPr>
        <w:t>9.3</w:t>
      </w:r>
      <w:r>
        <w:rPr>
          <w:rFonts w:ascii="宋体" w:hAnsi="宋体" w:hint="eastAsia"/>
        </w:rPr>
        <w:t>采购人必须通过学校采购机构向投标人提供有关现场的资料和数据。</w:t>
      </w:r>
    </w:p>
    <w:p w14:paraId="13263918" w14:textId="77777777" w:rsidR="00E0262F" w:rsidRDefault="00ED07BB">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任何人或任何组织在踏勘现场时向投标人提交的任何书面资料或口头承诺，未经学校采购机构在网上发布或书面通知，均作无效处理。</w:t>
      </w:r>
    </w:p>
    <w:p w14:paraId="3C690551" w14:textId="77777777" w:rsidR="00E0262F" w:rsidRDefault="00ED07BB">
      <w:pPr>
        <w:spacing w:line="360" w:lineRule="auto"/>
        <w:rPr>
          <w:rFonts w:ascii="黑体" w:eastAsia="黑体" w:hAnsi="宋体"/>
          <w:sz w:val="24"/>
        </w:rPr>
      </w:pPr>
      <w:r>
        <w:rPr>
          <w:rFonts w:ascii="黑体" w:eastAsia="黑体" w:hAnsi="宋体" w:hint="eastAsia"/>
          <w:sz w:val="24"/>
        </w:rPr>
        <w:t>10．招标答疑</w:t>
      </w:r>
    </w:p>
    <w:p w14:paraId="23FDC5BA" w14:textId="77777777" w:rsidR="00E0262F" w:rsidRDefault="00ED07BB">
      <w:pPr>
        <w:ind w:firstLineChars="196" w:firstLine="412"/>
        <w:rPr>
          <w:rFonts w:ascii="宋体" w:eastAsia="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14:paraId="5997271E" w14:textId="77777777" w:rsidR="00E0262F" w:rsidRDefault="00ED07BB">
      <w:pPr>
        <w:ind w:firstLineChars="196" w:firstLine="412"/>
        <w:rPr>
          <w:rFonts w:ascii="宋体" w:hAnsi="宋体"/>
          <w:szCs w:val="21"/>
        </w:rPr>
      </w:pPr>
      <w:r>
        <w:rPr>
          <w:rFonts w:ascii="宋体" w:hAnsi="宋体" w:hint="eastAsia"/>
          <w:szCs w:val="21"/>
        </w:rPr>
        <w:t>10.2</w:t>
      </w:r>
      <w:r>
        <w:rPr>
          <w:rFonts w:ascii="宋体" w:hAnsi="宋体" w:hint="eastAsia"/>
          <w:szCs w:val="21"/>
        </w:rPr>
        <w:t>投标人如对招标文件内容有疑问，必须在招标文件规定的答疑截止时间前以书面形式提交给学校采购机构。</w:t>
      </w:r>
    </w:p>
    <w:p w14:paraId="16C48CBB" w14:textId="77777777" w:rsidR="00E0262F" w:rsidRDefault="00ED07BB">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13.3</w:t>
      </w:r>
      <w:r>
        <w:rPr>
          <w:rFonts w:ascii="宋体" w:hAnsi="宋体" w:hint="eastAsia"/>
          <w:szCs w:val="21"/>
        </w:rPr>
        <w:t>、</w:t>
      </w:r>
      <w:r>
        <w:rPr>
          <w:rFonts w:ascii="宋体" w:hAnsi="宋体" w:hint="eastAsia"/>
          <w:szCs w:val="21"/>
        </w:rPr>
        <w:t>13.4</w:t>
      </w:r>
      <w:r>
        <w:rPr>
          <w:rFonts w:ascii="宋体" w:hAnsi="宋体" w:hint="eastAsia"/>
          <w:szCs w:val="21"/>
        </w:rPr>
        <w:t>款规定执行。</w:t>
      </w:r>
    </w:p>
    <w:p w14:paraId="0D57ABD1" w14:textId="77777777" w:rsidR="00E0262F" w:rsidRDefault="00ED07BB">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14:paraId="77672825" w14:textId="77777777" w:rsidR="00E0262F" w:rsidRDefault="00ED07BB">
      <w:pPr>
        <w:ind w:firstLineChars="196" w:firstLine="412"/>
        <w:rPr>
          <w:rFonts w:ascii="宋体" w:hAnsi="宋体"/>
          <w:szCs w:val="21"/>
        </w:rPr>
      </w:pPr>
      <w:r>
        <w:rPr>
          <w:rFonts w:ascii="宋体" w:hAnsi="宋体" w:hint="eastAsia"/>
          <w:szCs w:val="21"/>
        </w:rPr>
        <w:lastRenderedPageBreak/>
        <w:t>10.5</w:t>
      </w:r>
      <w:r>
        <w:rPr>
          <w:rFonts w:ascii="宋体" w:hAnsi="宋体" w:hint="eastAsia"/>
          <w:szCs w:val="21"/>
        </w:rPr>
        <w:t>未参与招标答疑不作为否定投标人资格的理由。</w:t>
      </w:r>
    </w:p>
    <w:p w14:paraId="4B7C0EA0" w14:textId="77777777" w:rsidR="00E0262F" w:rsidRDefault="00E0262F">
      <w:pPr>
        <w:ind w:firstLineChars="196" w:firstLine="412"/>
        <w:rPr>
          <w:rFonts w:ascii="宋体" w:hAnsi="宋体"/>
          <w:szCs w:val="24"/>
        </w:rPr>
      </w:pPr>
    </w:p>
    <w:p w14:paraId="7149DB47" w14:textId="77777777" w:rsidR="00E0262F" w:rsidRDefault="00ED07BB">
      <w:pPr>
        <w:keepNext/>
        <w:keepLines/>
        <w:numPr>
          <w:ilvl w:val="0"/>
          <w:numId w:val="9"/>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396E13C0" w14:textId="77777777" w:rsidR="00E0262F" w:rsidRDefault="00ED07BB">
      <w:pPr>
        <w:spacing w:line="360" w:lineRule="auto"/>
        <w:rPr>
          <w:rFonts w:ascii="黑体" w:eastAsia="黑体" w:hAnsi="宋体"/>
          <w:sz w:val="24"/>
          <w:szCs w:val="24"/>
        </w:rPr>
      </w:pPr>
      <w:r>
        <w:rPr>
          <w:rFonts w:ascii="黑体" w:eastAsia="黑体" w:hAnsi="宋体" w:hint="eastAsia"/>
          <w:sz w:val="24"/>
        </w:rPr>
        <w:t>11．招标文件的编制与组成</w:t>
      </w:r>
    </w:p>
    <w:p w14:paraId="4EF88863" w14:textId="77777777" w:rsidR="00E0262F" w:rsidRDefault="00ED07BB">
      <w:pPr>
        <w:snapToGrid w:val="0"/>
        <w:ind w:firstLineChars="200" w:firstLine="420"/>
        <w:rPr>
          <w:rFonts w:ascii="宋体" w:eastAsia="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招标文件除以下内容外，学校采购机构在招标（或谈判）期间发出的答疑、澄清或修改等相关公告或通知内容，均是招标文件的组成部分，对投标人起约束作用；</w:t>
      </w:r>
    </w:p>
    <w:p w14:paraId="2F951D6D" w14:textId="77777777" w:rsidR="00E0262F" w:rsidRDefault="00ED07BB">
      <w:pPr>
        <w:ind w:firstLineChars="196" w:firstLine="412"/>
        <w:rPr>
          <w:rFonts w:ascii="宋体" w:hAnsi="宋体"/>
          <w:szCs w:val="21"/>
        </w:rPr>
      </w:pPr>
      <w:r>
        <w:rPr>
          <w:rFonts w:ascii="宋体" w:hAnsi="宋体" w:hint="eastAsia"/>
          <w:szCs w:val="21"/>
        </w:rPr>
        <w:t>招标文件包括下列内容：</w:t>
      </w:r>
    </w:p>
    <w:p w14:paraId="0696A1D0" w14:textId="77777777" w:rsidR="00E0262F" w:rsidRDefault="00ED07BB">
      <w:pPr>
        <w:ind w:leftChars="200" w:left="420" w:firstLineChars="196" w:firstLine="412"/>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14:paraId="5BCA596A" w14:textId="77777777" w:rsidR="00E0262F" w:rsidRDefault="00ED07BB">
      <w:pPr>
        <w:ind w:leftChars="514" w:left="1079"/>
        <w:rPr>
          <w:rFonts w:ascii="宋体" w:hAnsi="宋体"/>
          <w:b/>
          <w:szCs w:val="21"/>
        </w:rPr>
      </w:pPr>
      <w:r>
        <w:rPr>
          <w:rFonts w:ascii="宋体" w:hAnsi="宋体" w:hint="eastAsia"/>
          <w:b/>
          <w:szCs w:val="21"/>
        </w:rPr>
        <w:t>关键信息</w:t>
      </w:r>
    </w:p>
    <w:p w14:paraId="7CD521D4" w14:textId="77777777" w:rsidR="00E0262F" w:rsidRDefault="00ED07BB">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14:paraId="177FB88E" w14:textId="77777777" w:rsidR="00E0262F" w:rsidRDefault="00ED07BB">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14:paraId="19D7E0DA" w14:textId="77777777" w:rsidR="00E0262F" w:rsidRDefault="00ED07BB">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投标文件格式</w:t>
      </w:r>
    </w:p>
    <w:p w14:paraId="09D9C6B1" w14:textId="77777777" w:rsidR="00E0262F" w:rsidRDefault="00ED07BB">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合同及履约情况反馈表格式</w:t>
      </w:r>
    </w:p>
    <w:p w14:paraId="02A83053" w14:textId="77777777" w:rsidR="00E0262F" w:rsidRDefault="00ED07BB">
      <w:pPr>
        <w:ind w:leftChars="200" w:left="420" w:firstLineChars="196" w:firstLine="412"/>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14:paraId="0952803A" w14:textId="77777777" w:rsidR="00E0262F" w:rsidRDefault="00ED07BB">
      <w:pPr>
        <w:tabs>
          <w:tab w:val="left" w:pos="360"/>
        </w:tabs>
        <w:ind w:firstLineChars="514" w:firstLine="1079"/>
        <w:rPr>
          <w:rFonts w:ascii="Times New Roman" w:hAnsi="Times New Roman"/>
          <w:szCs w:val="21"/>
        </w:rPr>
      </w:pPr>
      <w:r>
        <w:rPr>
          <w:rFonts w:hint="eastAsia"/>
          <w:szCs w:val="21"/>
        </w:rPr>
        <w:t>第一章</w:t>
      </w:r>
      <w:r>
        <w:rPr>
          <w:szCs w:val="21"/>
        </w:rPr>
        <w:t xml:space="preserve">  </w:t>
      </w:r>
      <w:r>
        <w:rPr>
          <w:rFonts w:hint="eastAsia"/>
          <w:szCs w:val="21"/>
        </w:rPr>
        <w:t>总则</w:t>
      </w:r>
    </w:p>
    <w:p w14:paraId="3D0DDAA9" w14:textId="77777777" w:rsidR="00E0262F" w:rsidRDefault="00ED07BB">
      <w:pPr>
        <w:tabs>
          <w:tab w:val="left" w:pos="360"/>
        </w:tabs>
        <w:ind w:firstLineChars="514" w:firstLine="1079"/>
        <w:rPr>
          <w:szCs w:val="21"/>
        </w:rPr>
      </w:pPr>
      <w:r>
        <w:rPr>
          <w:rFonts w:hint="eastAsia"/>
          <w:szCs w:val="21"/>
        </w:rPr>
        <w:t>第二章</w:t>
      </w:r>
      <w:r>
        <w:rPr>
          <w:szCs w:val="21"/>
        </w:rPr>
        <w:t xml:space="preserve">  </w:t>
      </w:r>
      <w:r>
        <w:rPr>
          <w:rFonts w:hint="eastAsia"/>
          <w:szCs w:val="21"/>
        </w:rPr>
        <w:t>招标文件</w:t>
      </w:r>
    </w:p>
    <w:p w14:paraId="578A4898" w14:textId="77777777" w:rsidR="00E0262F" w:rsidRDefault="00ED07BB">
      <w:pPr>
        <w:tabs>
          <w:tab w:val="left" w:pos="360"/>
        </w:tabs>
        <w:ind w:firstLineChars="514" w:firstLine="1079"/>
        <w:rPr>
          <w:szCs w:val="21"/>
        </w:rPr>
      </w:pPr>
      <w:r>
        <w:rPr>
          <w:rFonts w:hint="eastAsia"/>
          <w:szCs w:val="21"/>
        </w:rPr>
        <w:t>第三章</w:t>
      </w:r>
      <w:r>
        <w:rPr>
          <w:szCs w:val="21"/>
        </w:rPr>
        <w:t xml:space="preserve">  </w:t>
      </w:r>
      <w:r>
        <w:rPr>
          <w:rFonts w:hint="eastAsia"/>
          <w:szCs w:val="21"/>
        </w:rPr>
        <w:t>投标文件的编制</w:t>
      </w:r>
    </w:p>
    <w:p w14:paraId="6F0FDD83" w14:textId="77777777" w:rsidR="00E0262F" w:rsidRDefault="00ED07BB">
      <w:pPr>
        <w:tabs>
          <w:tab w:val="left" w:pos="360"/>
        </w:tabs>
        <w:ind w:firstLineChars="514" w:firstLine="1079"/>
        <w:rPr>
          <w:szCs w:val="21"/>
        </w:rPr>
      </w:pPr>
      <w:r>
        <w:rPr>
          <w:rFonts w:hint="eastAsia"/>
          <w:szCs w:val="21"/>
        </w:rPr>
        <w:t>第四章</w:t>
      </w:r>
      <w:r>
        <w:rPr>
          <w:szCs w:val="21"/>
        </w:rPr>
        <w:t xml:space="preserve">  </w:t>
      </w:r>
      <w:r>
        <w:rPr>
          <w:rFonts w:hint="eastAsia"/>
          <w:szCs w:val="21"/>
        </w:rPr>
        <w:t>投标文件的递交</w:t>
      </w:r>
    </w:p>
    <w:p w14:paraId="4EB1D2D1" w14:textId="77777777" w:rsidR="00E0262F" w:rsidRDefault="00ED07BB">
      <w:pPr>
        <w:tabs>
          <w:tab w:val="left" w:pos="360"/>
        </w:tabs>
        <w:ind w:firstLineChars="514" w:firstLine="1079"/>
        <w:rPr>
          <w:szCs w:val="21"/>
        </w:rPr>
      </w:pPr>
      <w:r>
        <w:rPr>
          <w:rFonts w:hint="eastAsia"/>
          <w:szCs w:val="21"/>
        </w:rPr>
        <w:t>第五章</w:t>
      </w:r>
      <w:r>
        <w:rPr>
          <w:szCs w:val="21"/>
        </w:rPr>
        <w:t xml:space="preserve">  </w:t>
      </w:r>
      <w:r>
        <w:rPr>
          <w:rFonts w:hint="eastAsia"/>
          <w:szCs w:val="21"/>
        </w:rPr>
        <w:t>开标</w:t>
      </w:r>
    </w:p>
    <w:p w14:paraId="16F168E1" w14:textId="77777777" w:rsidR="00E0262F" w:rsidRDefault="00ED07BB">
      <w:pPr>
        <w:tabs>
          <w:tab w:val="left" w:pos="360"/>
        </w:tabs>
        <w:ind w:firstLineChars="514" w:firstLine="1079"/>
        <w:rPr>
          <w:szCs w:val="21"/>
        </w:rPr>
      </w:pPr>
      <w:r>
        <w:rPr>
          <w:rFonts w:hint="eastAsia"/>
          <w:szCs w:val="21"/>
        </w:rPr>
        <w:t>第六章</w:t>
      </w:r>
      <w:r>
        <w:rPr>
          <w:szCs w:val="21"/>
        </w:rPr>
        <w:t xml:space="preserve">  </w:t>
      </w:r>
      <w:r>
        <w:rPr>
          <w:rFonts w:hint="eastAsia"/>
          <w:szCs w:val="21"/>
        </w:rPr>
        <w:t>评标要求</w:t>
      </w:r>
    </w:p>
    <w:p w14:paraId="4651481E" w14:textId="77777777" w:rsidR="00E0262F" w:rsidRDefault="00ED07BB">
      <w:pPr>
        <w:tabs>
          <w:tab w:val="left" w:pos="360"/>
        </w:tabs>
        <w:ind w:firstLineChars="514" w:firstLine="1079"/>
        <w:rPr>
          <w:szCs w:val="21"/>
        </w:rPr>
      </w:pPr>
      <w:r>
        <w:rPr>
          <w:rFonts w:hint="eastAsia"/>
          <w:szCs w:val="21"/>
        </w:rPr>
        <w:t>第七章</w:t>
      </w:r>
      <w:r>
        <w:rPr>
          <w:szCs w:val="21"/>
        </w:rPr>
        <w:t xml:space="preserve">  </w:t>
      </w:r>
      <w:r>
        <w:rPr>
          <w:rFonts w:hint="eastAsia"/>
          <w:szCs w:val="21"/>
        </w:rPr>
        <w:t>评标程序及评标方法</w:t>
      </w:r>
    </w:p>
    <w:p w14:paraId="37489292" w14:textId="77777777" w:rsidR="00E0262F" w:rsidRDefault="00ED07BB">
      <w:pPr>
        <w:tabs>
          <w:tab w:val="left" w:pos="360"/>
        </w:tabs>
        <w:ind w:firstLineChars="514" w:firstLine="1079"/>
        <w:rPr>
          <w:szCs w:val="21"/>
        </w:rPr>
      </w:pPr>
      <w:r>
        <w:rPr>
          <w:rFonts w:hint="eastAsia"/>
          <w:szCs w:val="21"/>
        </w:rPr>
        <w:t>第八章</w:t>
      </w:r>
      <w:r>
        <w:rPr>
          <w:szCs w:val="21"/>
        </w:rPr>
        <w:t xml:space="preserve">  </w:t>
      </w:r>
      <w:r>
        <w:rPr>
          <w:rFonts w:hint="eastAsia"/>
          <w:szCs w:val="21"/>
        </w:rPr>
        <w:t>定标及公示</w:t>
      </w:r>
    </w:p>
    <w:p w14:paraId="762BC58D" w14:textId="77777777" w:rsidR="00E0262F" w:rsidRDefault="00ED07BB">
      <w:pPr>
        <w:tabs>
          <w:tab w:val="left" w:pos="360"/>
        </w:tabs>
        <w:ind w:firstLineChars="514" w:firstLine="1079"/>
        <w:rPr>
          <w:szCs w:val="21"/>
        </w:rPr>
      </w:pPr>
      <w:r>
        <w:rPr>
          <w:rFonts w:hint="eastAsia"/>
          <w:szCs w:val="21"/>
        </w:rPr>
        <w:t>第九章</w:t>
      </w:r>
      <w:r>
        <w:rPr>
          <w:szCs w:val="21"/>
        </w:rPr>
        <w:t xml:space="preserve">  </w:t>
      </w:r>
      <w:r>
        <w:rPr>
          <w:rFonts w:hint="eastAsia"/>
          <w:szCs w:val="21"/>
        </w:rPr>
        <w:t>公开招标失败的后续处理</w:t>
      </w:r>
    </w:p>
    <w:p w14:paraId="08469C40" w14:textId="77777777" w:rsidR="00E0262F" w:rsidRDefault="00ED07BB">
      <w:pPr>
        <w:tabs>
          <w:tab w:val="left" w:pos="360"/>
        </w:tabs>
        <w:ind w:firstLineChars="514" w:firstLine="1079"/>
        <w:rPr>
          <w:szCs w:val="21"/>
        </w:rPr>
      </w:pPr>
      <w:r>
        <w:rPr>
          <w:rFonts w:hint="eastAsia"/>
          <w:szCs w:val="21"/>
        </w:rPr>
        <w:t>第十章</w:t>
      </w:r>
      <w:r>
        <w:rPr>
          <w:szCs w:val="21"/>
        </w:rPr>
        <w:t xml:space="preserve">  </w:t>
      </w:r>
      <w:r>
        <w:rPr>
          <w:rFonts w:hint="eastAsia"/>
          <w:szCs w:val="21"/>
        </w:rPr>
        <w:t>合同的授予与备案</w:t>
      </w:r>
    </w:p>
    <w:p w14:paraId="17E4F7A1" w14:textId="77777777" w:rsidR="00E0262F" w:rsidRDefault="00ED07BB">
      <w:pPr>
        <w:tabs>
          <w:tab w:val="left" w:pos="360"/>
        </w:tabs>
        <w:ind w:firstLineChars="514" w:firstLine="1079"/>
        <w:rPr>
          <w:szCs w:val="21"/>
        </w:rPr>
      </w:pPr>
      <w:r>
        <w:rPr>
          <w:rFonts w:hint="eastAsia"/>
          <w:szCs w:val="21"/>
        </w:rPr>
        <w:t>第十一章</w:t>
      </w:r>
      <w:r>
        <w:rPr>
          <w:szCs w:val="21"/>
        </w:rPr>
        <w:t xml:space="preserve">  </w:t>
      </w:r>
      <w:r>
        <w:rPr>
          <w:rFonts w:hint="eastAsia"/>
          <w:szCs w:val="21"/>
        </w:rPr>
        <w:t>质疑处理</w:t>
      </w:r>
    </w:p>
    <w:p w14:paraId="45FC8DB1" w14:textId="77777777" w:rsidR="00E0262F" w:rsidRDefault="00ED07BB">
      <w:pPr>
        <w:ind w:firstLineChars="196" w:firstLine="412"/>
        <w:rPr>
          <w:rFonts w:ascii="宋体" w:hAnsi="宋体"/>
          <w:szCs w:val="21"/>
        </w:rPr>
      </w:pPr>
      <w:r>
        <w:rPr>
          <w:rFonts w:ascii="宋体" w:hAnsi="宋体" w:hint="eastAsia"/>
          <w:szCs w:val="21"/>
        </w:rPr>
        <w:t xml:space="preserve">11.2 </w:t>
      </w:r>
      <w:r>
        <w:rPr>
          <w:rFonts w:ascii="宋体" w:hAnsi="宋体" w:hint="eastAsia"/>
          <w:szCs w:val="21"/>
        </w:rPr>
        <w:t>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04D48D9B" w14:textId="77777777" w:rsidR="00E0262F" w:rsidRDefault="00ED07BB">
      <w:pPr>
        <w:ind w:firstLineChars="196" w:firstLine="412"/>
        <w:rPr>
          <w:rFonts w:ascii="宋体" w:hAnsi="宋体"/>
          <w:szCs w:val="21"/>
        </w:rPr>
      </w:pPr>
      <w:r>
        <w:rPr>
          <w:rFonts w:ascii="宋体" w:hAnsi="宋体" w:hint="eastAsia"/>
          <w:szCs w:val="21"/>
        </w:rPr>
        <w:lastRenderedPageBreak/>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69491FAA" w14:textId="77777777" w:rsidR="00E0262F" w:rsidRDefault="00ED07BB">
      <w:pPr>
        <w:spacing w:line="360" w:lineRule="auto"/>
        <w:rPr>
          <w:rFonts w:ascii="黑体" w:eastAsia="黑体" w:hAnsi="宋体"/>
          <w:sz w:val="24"/>
          <w:szCs w:val="24"/>
        </w:rPr>
      </w:pPr>
      <w:r>
        <w:rPr>
          <w:rFonts w:ascii="黑体" w:eastAsia="黑体" w:hAnsi="宋体" w:hint="eastAsia"/>
          <w:sz w:val="24"/>
        </w:rPr>
        <w:t>12．招标文件的澄清</w:t>
      </w:r>
    </w:p>
    <w:p w14:paraId="3550AAFA" w14:textId="77777777" w:rsidR="00E0262F" w:rsidRDefault="00ED07BB">
      <w:pPr>
        <w:snapToGrid w:val="0"/>
        <w:ind w:firstLineChars="200" w:firstLine="420"/>
        <w:rPr>
          <w:rFonts w:ascii="宋体" w:eastAsia="宋体" w:hAnsi="宋体"/>
          <w:szCs w:val="21"/>
        </w:rPr>
      </w:pPr>
      <w:r>
        <w:rPr>
          <w:rFonts w:ascii="宋体" w:hAnsi="宋体" w:hint="eastAsia"/>
          <w:szCs w:val="21"/>
        </w:rPr>
        <w:t>12.1</w:t>
      </w:r>
      <w:r>
        <w:rPr>
          <w:rFonts w:ascii="宋体" w:hAnsi="宋体" w:hint="eastAsia"/>
          <w:szCs w:val="21"/>
        </w:rPr>
        <w:t>投标人如对招标文件内容有疑问，必须在招标文件规定的答疑截止时间前以书面形式提交给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72BC1A13" w14:textId="77777777" w:rsidR="00E0262F" w:rsidRDefault="00ED07BB">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w:t>
      </w:r>
    </w:p>
    <w:p w14:paraId="35414244" w14:textId="77777777" w:rsidR="00E0262F" w:rsidRDefault="00ED07BB">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对招标文件中描述有歧义或前后不一致的地方，评审委员会有权进行评判，但对同一条款的评判应适用于每个投标人。</w:t>
      </w:r>
    </w:p>
    <w:p w14:paraId="2397EBD1" w14:textId="77777777" w:rsidR="00E0262F" w:rsidRDefault="00ED07BB">
      <w:pPr>
        <w:spacing w:line="360" w:lineRule="auto"/>
        <w:rPr>
          <w:rFonts w:ascii="黑体" w:eastAsia="黑体" w:hAnsi="宋体"/>
          <w:sz w:val="24"/>
          <w:szCs w:val="24"/>
        </w:rPr>
      </w:pPr>
      <w:r>
        <w:rPr>
          <w:rFonts w:ascii="黑体" w:eastAsia="黑体" w:hAnsi="宋体" w:hint="eastAsia"/>
          <w:sz w:val="24"/>
        </w:rPr>
        <w:t>13．招标文件的修改</w:t>
      </w:r>
    </w:p>
    <w:p w14:paraId="163E84D9" w14:textId="77777777" w:rsidR="00E0262F" w:rsidRDefault="00ED07BB">
      <w:pPr>
        <w:ind w:firstLineChars="196" w:firstLine="412"/>
        <w:rPr>
          <w:rFonts w:ascii="宋体" w:eastAsia="宋体" w:hAnsi="宋体"/>
          <w:szCs w:val="21"/>
        </w:rPr>
      </w:pPr>
      <w:r>
        <w:rPr>
          <w:rFonts w:ascii="宋体" w:hAnsi="宋体" w:hint="eastAsia"/>
          <w:szCs w:val="21"/>
        </w:rPr>
        <w:t>13.1</w:t>
      </w:r>
      <w:r>
        <w:rPr>
          <w:rFonts w:ascii="宋体" w:hAnsi="宋体" w:hint="eastAsia"/>
          <w:szCs w:val="21"/>
        </w:rPr>
        <w:t>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时候，确需要变更招标内容的，学校采购机构可主动或在解答投标人提出的澄清问题时对招标文件进行修改；</w:t>
      </w:r>
    </w:p>
    <w:p w14:paraId="777B3D17" w14:textId="77777777" w:rsidR="00E0262F" w:rsidRDefault="00ED07BB">
      <w:pPr>
        <w:ind w:firstLineChars="196" w:firstLine="412"/>
        <w:rPr>
          <w:rFonts w:ascii="宋体" w:hAnsi="宋体"/>
          <w:szCs w:val="21"/>
        </w:rPr>
      </w:pPr>
      <w:r>
        <w:rPr>
          <w:rFonts w:ascii="宋体" w:hAnsi="宋体" w:hint="eastAsia"/>
          <w:szCs w:val="21"/>
        </w:rPr>
        <w:t>13.2</w:t>
      </w:r>
      <w:r>
        <w:rPr>
          <w:rFonts w:ascii="宋体" w:hAnsi="宋体" w:hint="eastAsia"/>
          <w:szCs w:val="21"/>
        </w:rPr>
        <w:t>招标文件的修改以书面形式（包括网站公开发布方式）发送给所有投标人，招标文件的修改内容作为招标文件的组成部分，并具有约束力。</w:t>
      </w:r>
    </w:p>
    <w:p w14:paraId="4DE38767" w14:textId="77777777" w:rsidR="00E0262F" w:rsidRDefault="00ED07BB">
      <w:pPr>
        <w:ind w:firstLineChars="196" w:firstLine="412"/>
        <w:rPr>
          <w:rFonts w:ascii="宋体" w:hAnsi="宋体"/>
          <w:szCs w:val="21"/>
        </w:rPr>
      </w:pPr>
      <w:r>
        <w:rPr>
          <w:rFonts w:ascii="宋体" w:hAnsi="宋体" w:hint="eastAsia"/>
          <w:szCs w:val="21"/>
        </w:rPr>
        <w:t>13.3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内容为准；</w:t>
      </w:r>
    </w:p>
    <w:p w14:paraId="2CCE5190" w14:textId="77777777" w:rsidR="00E0262F" w:rsidRDefault="00ED07BB">
      <w:pPr>
        <w:ind w:firstLineChars="196" w:firstLine="412"/>
        <w:rPr>
          <w:rFonts w:ascii="宋体" w:hAnsi="宋体"/>
          <w:szCs w:val="21"/>
        </w:rPr>
      </w:pPr>
      <w:r>
        <w:rPr>
          <w:rFonts w:ascii="宋体" w:hAnsi="宋体" w:hint="eastAsia"/>
          <w:szCs w:val="21"/>
        </w:rPr>
        <w:t>13.4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021BBE4F" w14:textId="77777777" w:rsidR="00E0262F" w:rsidRDefault="00ED07BB">
      <w:pPr>
        <w:keepNext/>
        <w:keepLines/>
        <w:numPr>
          <w:ilvl w:val="0"/>
          <w:numId w:val="9"/>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7D608AA0" w14:textId="77777777" w:rsidR="00E0262F" w:rsidRDefault="00ED07BB">
      <w:pPr>
        <w:spacing w:line="360" w:lineRule="auto"/>
        <w:rPr>
          <w:rFonts w:ascii="黑体" w:eastAsia="黑体" w:hAnsi="宋体"/>
          <w:sz w:val="24"/>
          <w:szCs w:val="24"/>
        </w:rPr>
      </w:pPr>
      <w:r>
        <w:rPr>
          <w:rFonts w:ascii="黑体" w:eastAsia="黑体" w:hAnsi="宋体" w:hint="eastAsia"/>
          <w:sz w:val="24"/>
        </w:rPr>
        <w:t>14．投标文件的语言及度量单位</w:t>
      </w:r>
    </w:p>
    <w:p w14:paraId="7BB32997" w14:textId="77777777" w:rsidR="00E0262F" w:rsidRDefault="00ED07BB">
      <w:pPr>
        <w:ind w:firstLineChars="196" w:firstLine="412"/>
        <w:rPr>
          <w:rFonts w:ascii="宋体" w:eastAsia="宋体" w:hAnsi="宋体"/>
          <w:szCs w:val="21"/>
        </w:rPr>
      </w:pPr>
      <w:r>
        <w:rPr>
          <w:rFonts w:ascii="宋体" w:hAnsi="宋体" w:hint="eastAsia"/>
          <w:szCs w:val="21"/>
        </w:rPr>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w:t>
      </w:r>
      <w:r>
        <w:rPr>
          <w:rFonts w:ascii="宋体" w:hAnsi="宋体" w:hint="eastAsia"/>
          <w:szCs w:val="21"/>
        </w:rPr>
        <w:lastRenderedPageBreak/>
        <w:t>译的中文资料与外文资料如果出现差异时，以中文为准，但翻译错误的除外。</w:t>
      </w:r>
    </w:p>
    <w:p w14:paraId="234F7460" w14:textId="77777777" w:rsidR="00E0262F" w:rsidRDefault="00ED07BB">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14:paraId="3A305DB8" w14:textId="77777777" w:rsidR="00E0262F" w:rsidRDefault="00ED07BB">
      <w:pPr>
        <w:spacing w:line="360" w:lineRule="auto"/>
        <w:rPr>
          <w:rFonts w:ascii="黑体" w:eastAsia="黑体" w:hAnsi="宋体"/>
          <w:sz w:val="24"/>
          <w:szCs w:val="24"/>
        </w:rPr>
      </w:pPr>
      <w:r>
        <w:rPr>
          <w:rFonts w:ascii="黑体" w:eastAsia="黑体" w:hAnsi="宋体" w:hint="eastAsia"/>
          <w:sz w:val="24"/>
        </w:rPr>
        <w:t>15．投标文件的组成</w:t>
      </w:r>
    </w:p>
    <w:p w14:paraId="6C882353" w14:textId="77777777" w:rsidR="00E0262F" w:rsidRDefault="00ED07BB">
      <w:pPr>
        <w:ind w:firstLineChars="196" w:firstLine="412"/>
        <w:rPr>
          <w:rFonts w:ascii="宋体" w:eastAsia="宋体" w:hAnsi="宋体"/>
          <w:b/>
          <w:szCs w:val="21"/>
        </w:rPr>
      </w:pPr>
      <w:r>
        <w:rPr>
          <w:rFonts w:ascii="宋体" w:hAnsi="宋体" w:hint="eastAsia"/>
          <w:b/>
          <w:szCs w:val="21"/>
        </w:rPr>
        <w:t>具体内容请详见本项目招标文件第一册“专用条款”的相关内容。</w:t>
      </w:r>
    </w:p>
    <w:p w14:paraId="3DC00BEE" w14:textId="77777777" w:rsidR="00E0262F" w:rsidRDefault="00ED07BB">
      <w:pPr>
        <w:spacing w:line="360" w:lineRule="auto"/>
        <w:rPr>
          <w:rFonts w:ascii="黑体" w:eastAsia="黑体" w:hAnsi="宋体"/>
          <w:sz w:val="24"/>
          <w:szCs w:val="24"/>
        </w:rPr>
      </w:pPr>
      <w:r>
        <w:rPr>
          <w:rFonts w:ascii="黑体" w:eastAsia="黑体" w:hAnsi="宋体" w:hint="eastAsia"/>
          <w:sz w:val="24"/>
        </w:rPr>
        <w:t>16．投标文件格式</w:t>
      </w:r>
    </w:p>
    <w:p w14:paraId="0B968F24" w14:textId="77777777" w:rsidR="00E0262F" w:rsidRDefault="00ED07BB">
      <w:pPr>
        <w:ind w:firstLineChars="196" w:firstLine="412"/>
        <w:rPr>
          <w:rFonts w:ascii="宋体" w:eastAsia="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29FE1E36" w14:textId="77777777" w:rsidR="00E0262F" w:rsidRDefault="00ED07BB">
      <w:pPr>
        <w:spacing w:line="360" w:lineRule="auto"/>
        <w:rPr>
          <w:rFonts w:ascii="黑体" w:eastAsia="黑体" w:hAnsi="宋体"/>
          <w:sz w:val="24"/>
          <w:szCs w:val="24"/>
        </w:rPr>
      </w:pPr>
      <w:r>
        <w:rPr>
          <w:rFonts w:ascii="黑体" w:eastAsia="黑体" w:hAnsi="宋体" w:hint="eastAsia"/>
          <w:sz w:val="24"/>
        </w:rPr>
        <w:t>17．投标货币</w:t>
      </w:r>
    </w:p>
    <w:p w14:paraId="14D9D80F" w14:textId="77777777" w:rsidR="00E0262F" w:rsidRDefault="00ED07BB">
      <w:pPr>
        <w:ind w:firstLineChars="196" w:firstLine="412"/>
        <w:rPr>
          <w:rFonts w:ascii="宋体" w:eastAsia="宋体" w:hAnsi="宋体"/>
          <w:szCs w:val="21"/>
        </w:rPr>
      </w:pPr>
      <w:r>
        <w:rPr>
          <w:rFonts w:ascii="宋体" w:hAnsi="宋体" w:hint="eastAsia"/>
          <w:szCs w:val="21"/>
        </w:rPr>
        <w:t>如招标文件第一册“专用条款”无另外规定，本项目的投标应以人民币计。</w:t>
      </w:r>
    </w:p>
    <w:p w14:paraId="04427425" w14:textId="77777777" w:rsidR="00E0262F" w:rsidRDefault="00ED07BB">
      <w:pPr>
        <w:spacing w:line="360" w:lineRule="auto"/>
        <w:rPr>
          <w:rFonts w:ascii="黑体" w:eastAsia="黑体" w:hAnsi="宋体"/>
          <w:sz w:val="24"/>
          <w:szCs w:val="24"/>
        </w:rPr>
      </w:pPr>
      <w:r>
        <w:rPr>
          <w:rFonts w:ascii="黑体" w:eastAsia="黑体" w:hAnsi="宋体" w:hint="eastAsia"/>
          <w:sz w:val="24"/>
        </w:rPr>
        <w:t>18．证明投标文件投标技术方案的合格性和符合招标文件规定的文件要求</w:t>
      </w:r>
    </w:p>
    <w:p w14:paraId="046E67DE" w14:textId="77777777" w:rsidR="00E0262F" w:rsidRDefault="00ED07BB">
      <w:pPr>
        <w:ind w:firstLineChars="196" w:firstLine="412"/>
        <w:rPr>
          <w:rFonts w:ascii="宋体" w:eastAsia="宋体" w:hAnsi="宋体"/>
          <w:szCs w:val="21"/>
        </w:rPr>
      </w:pPr>
      <w:r>
        <w:rPr>
          <w:rFonts w:ascii="宋体" w:hAnsi="宋体" w:hint="eastAsia"/>
          <w:szCs w:val="21"/>
        </w:rPr>
        <w:t xml:space="preserve">18.1 </w:t>
      </w:r>
      <w:r>
        <w:rPr>
          <w:rFonts w:ascii="宋体" w:hAnsi="宋体" w:hint="eastAsia"/>
          <w:szCs w:val="21"/>
        </w:rPr>
        <w:t>投标人应按照本项目招标文件第一册“专用条款”的要求提交证明文件证明其投标技术方案项下的货物、工程和服务的合格性符合招标文件规定。该投标技术方案及其证明文件作为投标文件的一部分。</w:t>
      </w:r>
    </w:p>
    <w:p w14:paraId="1A935A83" w14:textId="77777777" w:rsidR="00E0262F" w:rsidRDefault="00ED07BB">
      <w:pPr>
        <w:ind w:firstLineChars="196" w:firstLine="412"/>
        <w:rPr>
          <w:rFonts w:ascii="宋体" w:hAnsi="宋体"/>
          <w:szCs w:val="21"/>
        </w:rPr>
      </w:pPr>
      <w:r>
        <w:rPr>
          <w:rFonts w:ascii="宋体" w:hAnsi="宋体" w:hint="eastAsia"/>
          <w:szCs w:val="21"/>
        </w:rPr>
        <w:t xml:space="preserve">18.2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2204032C" w14:textId="77777777" w:rsidR="00E0262F" w:rsidRDefault="00ED07BB">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14:paraId="0EFA6F93" w14:textId="77777777" w:rsidR="00E0262F" w:rsidRDefault="00ED07BB">
      <w:pPr>
        <w:ind w:firstLineChars="196" w:firstLine="412"/>
        <w:rPr>
          <w:rFonts w:ascii="宋体" w:hAnsi="宋体"/>
          <w:szCs w:val="21"/>
        </w:rPr>
      </w:pPr>
      <w:r>
        <w:rPr>
          <w:rFonts w:ascii="宋体" w:hAnsi="宋体" w:hint="eastAsia"/>
          <w:szCs w:val="21"/>
        </w:rPr>
        <w:t>18.2.2</w:t>
      </w:r>
      <w:r>
        <w:rPr>
          <w:rFonts w:ascii="宋体" w:hAnsi="宋体" w:hint="eastAsia"/>
          <w:szCs w:val="21"/>
        </w:rPr>
        <w:t>投标产品从采购人开始使用至招标文件中规定的周期内正常、连续地使用所必须的备件和专用工具清单，包括备件和专用工具的货源及现行价格；</w:t>
      </w:r>
    </w:p>
    <w:p w14:paraId="389723E8" w14:textId="77777777" w:rsidR="00E0262F" w:rsidRDefault="00ED07BB">
      <w:pPr>
        <w:ind w:firstLineChars="196" w:firstLine="412"/>
        <w:rPr>
          <w:rFonts w:ascii="宋体" w:hAnsi="宋体"/>
          <w:szCs w:val="21"/>
        </w:rPr>
      </w:pPr>
      <w:r>
        <w:rPr>
          <w:rFonts w:ascii="宋体" w:hAnsi="宋体" w:hint="eastAsia"/>
          <w:szCs w:val="21"/>
        </w:rPr>
        <w:t>18.2.3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19495C64" w14:textId="77777777" w:rsidR="00E0262F" w:rsidRDefault="00ED07BB">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2E6A2B64" w14:textId="77777777" w:rsidR="00E0262F" w:rsidRDefault="00ED07BB">
      <w:pPr>
        <w:ind w:firstLineChars="196" w:firstLine="412"/>
        <w:rPr>
          <w:rFonts w:ascii="宋体" w:hAnsi="宋体"/>
          <w:szCs w:val="21"/>
        </w:rPr>
      </w:pPr>
      <w:r>
        <w:rPr>
          <w:rFonts w:ascii="宋体" w:hAnsi="宋体" w:hint="eastAsia"/>
          <w:szCs w:val="21"/>
        </w:rPr>
        <w:lastRenderedPageBreak/>
        <w:t>18.2.5</w:t>
      </w:r>
      <w:r>
        <w:rPr>
          <w:rFonts w:ascii="宋体" w:hAnsi="宋体" w:hint="eastAsia"/>
          <w:szCs w:val="21"/>
        </w:rPr>
        <w:t>我国政府机构出具的产品检验和核准证件应为证件正面、背面和附件标注的全部具体内容；产品检验和核准证件的尺寸和清晰度应该能够被阅读、识别和判断，提供原件复印件。</w:t>
      </w:r>
    </w:p>
    <w:p w14:paraId="3A0F649C" w14:textId="77777777" w:rsidR="00E0262F" w:rsidRDefault="00ED07BB">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款要求的，评审委员会有权认定为投标技术方案不合格响应，其相关分数予以扣减或作投标无效处理。</w:t>
      </w:r>
    </w:p>
    <w:p w14:paraId="7B9380DF" w14:textId="77777777" w:rsidR="00E0262F" w:rsidRDefault="00ED07BB">
      <w:pPr>
        <w:ind w:firstLineChars="196" w:firstLine="412"/>
        <w:rPr>
          <w:rFonts w:ascii="宋体" w:hAnsi="宋体"/>
          <w:szCs w:val="21"/>
        </w:rPr>
      </w:pPr>
      <w:r>
        <w:rPr>
          <w:rFonts w:ascii="宋体" w:hAnsi="宋体" w:hint="eastAsia"/>
          <w:szCs w:val="21"/>
        </w:rPr>
        <w:t>18.4</w:t>
      </w:r>
      <w:r>
        <w:rPr>
          <w:rFonts w:ascii="宋体" w:hAnsi="宋体" w:hint="eastAsia"/>
          <w:szCs w:val="21"/>
        </w:rPr>
        <w:t>投标人在阐述</w:t>
      </w:r>
      <w:proofErr w:type="gramStart"/>
      <w:r>
        <w:rPr>
          <w:rFonts w:ascii="宋体" w:hAnsi="宋体" w:hint="eastAsia"/>
          <w:szCs w:val="21"/>
        </w:rPr>
        <w:t>上述第</w:t>
      </w:r>
      <w:r>
        <w:rPr>
          <w:rFonts w:ascii="宋体" w:hAnsi="宋体" w:hint="eastAsia"/>
          <w:szCs w:val="21"/>
        </w:rPr>
        <w:t>18</w:t>
      </w:r>
      <w:proofErr w:type="gramEnd"/>
      <w:r>
        <w:rPr>
          <w:rFonts w:ascii="宋体" w:hAnsi="宋体" w:hint="eastAsia"/>
          <w:szCs w:val="21"/>
        </w:rPr>
        <w:t>.2</w:t>
      </w:r>
      <w:r>
        <w:rPr>
          <w:rFonts w:ascii="宋体" w:hAnsi="宋体" w:hint="eastAsia"/>
          <w:szCs w:val="21"/>
        </w:rPr>
        <w:t>时应注意采购人在技术规格中指出的工艺、材料和设备的标准以及参照的牌号或分类号仅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64C3E0CC" w14:textId="77777777" w:rsidR="00E0262F" w:rsidRDefault="00ED07BB">
      <w:pPr>
        <w:ind w:firstLineChars="196" w:firstLine="412"/>
        <w:rPr>
          <w:rFonts w:ascii="宋体" w:hAnsi="宋体"/>
          <w:szCs w:val="21"/>
        </w:rPr>
      </w:pPr>
      <w:r>
        <w:rPr>
          <w:rFonts w:ascii="宋体" w:hAnsi="宋体" w:hint="eastAsia"/>
          <w:szCs w:val="21"/>
        </w:rPr>
        <w:t>18.5</w:t>
      </w:r>
      <w:r>
        <w:rPr>
          <w:rFonts w:ascii="宋体" w:hAnsi="宋体" w:hint="eastAsia"/>
          <w:szCs w:val="21"/>
        </w:rPr>
        <w:t>为保证公平公正，除非另有规定或说明，投标人对同一项目投标时，不得同时提供两套或两套以上的投标方案。</w:t>
      </w:r>
    </w:p>
    <w:p w14:paraId="4993E0A1" w14:textId="77777777" w:rsidR="00E0262F" w:rsidRDefault="00ED07BB">
      <w:pPr>
        <w:spacing w:line="360" w:lineRule="auto"/>
        <w:rPr>
          <w:rFonts w:ascii="黑体" w:eastAsia="黑体" w:hAnsi="宋体"/>
          <w:sz w:val="24"/>
          <w:szCs w:val="24"/>
        </w:rPr>
      </w:pPr>
      <w:r>
        <w:rPr>
          <w:rFonts w:ascii="黑体" w:eastAsia="黑体" w:hAnsi="宋体" w:hint="eastAsia"/>
          <w:sz w:val="24"/>
        </w:rPr>
        <w:t>19．投标文件其他证明文件的要求</w:t>
      </w:r>
    </w:p>
    <w:p w14:paraId="491D5741" w14:textId="77777777" w:rsidR="00E0262F" w:rsidRDefault="00ED07BB">
      <w:pPr>
        <w:ind w:firstLineChars="196" w:firstLine="412"/>
        <w:rPr>
          <w:rFonts w:ascii="宋体" w:eastAsia="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w:t>
      </w:r>
    </w:p>
    <w:p w14:paraId="05A93F7E" w14:textId="77777777" w:rsidR="00E0262F" w:rsidRDefault="00ED07BB">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48F5874F" w14:textId="77777777" w:rsidR="00E0262F" w:rsidRDefault="00ED07BB">
      <w:pPr>
        <w:spacing w:line="360" w:lineRule="auto"/>
        <w:rPr>
          <w:rFonts w:ascii="黑体" w:eastAsia="黑体" w:hAnsi="宋体"/>
          <w:sz w:val="24"/>
          <w:szCs w:val="24"/>
        </w:rPr>
      </w:pPr>
      <w:r>
        <w:rPr>
          <w:rFonts w:ascii="黑体" w:eastAsia="黑体" w:hAnsi="宋体" w:hint="eastAsia"/>
          <w:sz w:val="24"/>
        </w:rPr>
        <w:t>20．投标有效期</w:t>
      </w:r>
    </w:p>
    <w:p w14:paraId="0E54C6EE" w14:textId="77777777" w:rsidR="00E0262F" w:rsidRDefault="00ED07BB">
      <w:pPr>
        <w:ind w:firstLineChars="196" w:firstLine="412"/>
        <w:rPr>
          <w:rFonts w:ascii="宋体" w:eastAsia="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65605B25" w14:textId="77777777" w:rsidR="00E0262F" w:rsidRDefault="00ED07BB">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w:t>
      </w:r>
      <w:r>
        <w:rPr>
          <w:rFonts w:ascii="宋体" w:hAnsi="宋体" w:hint="eastAsia"/>
          <w:szCs w:val="21"/>
        </w:rPr>
        <w:lastRenderedPageBreak/>
        <w:t>延长投标担保的有效期；</w:t>
      </w:r>
    </w:p>
    <w:p w14:paraId="3C958D9B" w14:textId="77777777" w:rsidR="00E0262F" w:rsidRDefault="00ED07BB">
      <w:pPr>
        <w:ind w:firstLineChars="196" w:firstLine="412"/>
        <w:rPr>
          <w:rFonts w:ascii="宋体" w:hAnsi="宋体"/>
          <w:szCs w:val="21"/>
        </w:rPr>
      </w:pPr>
      <w:r>
        <w:rPr>
          <w:rFonts w:ascii="宋体" w:hAnsi="宋体" w:hint="eastAsia"/>
          <w:szCs w:val="21"/>
        </w:rPr>
        <w:t xml:space="preserve">20.3 </w:t>
      </w:r>
      <w:r>
        <w:rPr>
          <w:rFonts w:ascii="宋体" w:hAnsi="宋体" w:hint="eastAsia"/>
          <w:szCs w:val="21"/>
        </w:rPr>
        <w:t>中标单位的投标书有效期，截止于完成本招标文件规定的全部项目内容，并通过竣工验收及保修结束。</w:t>
      </w:r>
    </w:p>
    <w:p w14:paraId="5066541E" w14:textId="77777777" w:rsidR="00E0262F" w:rsidRDefault="00ED07BB">
      <w:pPr>
        <w:spacing w:line="360" w:lineRule="auto"/>
        <w:rPr>
          <w:rFonts w:ascii="黑体" w:eastAsia="黑体" w:hAnsi="宋体"/>
          <w:sz w:val="24"/>
          <w:szCs w:val="24"/>
        </w:rPr>
      </w:pPr>
      <w:r>
        <w:rPr>
          <w:rFonts w:ascii="黑体" w:eastAsia="黑体" w:hAnsi="宋体" w:hint="eastAsia"/>
          <w:sz w:val="24"/>
        </w:rPr>
        <w:t>21．关于投标保证金</w:t>
      </w:r>
    </w:p>
    <w:p w14:paraId="00B5D074" w14:textId="77777777" w:rsidR="00E0262F" w:rsidRDefault="00ED07BB">
      <w:pPr>
        <w:ind w:firstLineChars="196" w:firstLine="412"/>
        <w:rPr>
          <w:rFonts w:ascii="宋体" w:eastAsia="宋体" w:hAnsi="宋体"/>
          <w:szCs w:val="21"/>
        </w:rPr>
      </w:pPr>
      <w:r>
        <w:rPr>
          <w:rFonts w:ascii="宋体" w:hAnsi="宋体" w:hint="eastAsia"/>
          <w:szCs w:val="21"/>
        </w:rPr>
        <w:t xml:space="preserve">21.1 </w:t>
      </w:r>
      <w:r>
        <w:rPr>
          <w:rFonts w:ascii="宋体" w:hAnsi="宋体" w:hint="eastAsia"/>
          <w:szCs w:val="21"/>
        </w:rPr>
        <w:t>为切实减轻企业负担，降低制度性交易成本，一般采购项目不收取投标保证金。</w:t>
      </w:r>
    </w:p>
    <w:p w14:paraId="5A0AA58A" w14:textId="77777777" w:rsidR="00E0262F" w:rsidRDefault="00ED07BB">
      <w:pPr>
        <w:ind w:firstLineChars="196" w:firstLine="412"/>
        <w:rPr>
          <w:rFonts w:ascii="宋体" w:hAnsi="宋体"/>
          <w:szCs w:val="21"/>
        </w:rPr>
      </w:pPr>
      <w:r>
        <w:rPr>
          <w:rFonts w:ascii="宋体" w:hAnsi="宋体" w:hint="eastAsia"/>
          <w:szCs w:val="21"/>
        </w:rPr>
        <w:t xml:space="preserve">21.2 </w:t>
      </w:r>
      <w:r>
        <w:rPr>
          <w:rFonts w:ascii="宋体" w:hAnsi="宋体" w:hint="eastAsia"/>
          <w:szCs w:val="21"/>
        </w:rPr>
        <w:t>若为重大项目，学校采购机构可自行决定另外收取投标保证金，不受</w:t>
      </w:r>
      <w:r>
        <w:rPr>
          <w:rFonts w:ascii="宋体" w:hAnsi="宋体" w:hint="eastAsia"/>
          <w:szCs w:val="21"/>
        </w:rPr>
        <w:t>21.1</w:t>
      </w:r>
      <w:r>
        <w:rPr>
          <w:rFonts w:ascii="宋体" w:hAnsi="宋体" w:hint="eastAsia"/>
          <w:szCs w:val="21"/>
        </w:rPr>
        <w:t>款限制。是否另外收取投标保证金，请见本招标文件“专用条款”《对通用条款的补充内容》中的相关要求。</w:t>
      </w:r>
    </w:p>
    <w:p w14:paraId="657D9033" w14:textId="77777777" w:rsidR="00E0262F" w:rsidRDefault="00ED07BB">
      <w:pPr>
        <w:spacing w:line="360" w:lineRule="auto"/>
        <w:rPr>
          <w:rFonts w:ascii="黑体" w:eastAsia="黑体" w:hAnsi="宋体"/>
          <w:sz w:val="24"/>
          <w:szCs w:val="24"/>
        </w:rPr>
      </w:pPr>
      <w:r>
        <w:rPr>
          <w:rFonts w:ascii="黑体" w:eastAsia="黑体" w:hAnsi="宋体" w:hint="eastAsia"/>
          <w:sz w:val="24"/>
        </w:rPr>
        <w:t>22．投标人的替代方案</w:t>
      </w:r>
    </w:p>
    <w:p w14:paraId="1D11DD81" w14:textId="77777777" w:rsidR="00E0262F" w:rsidRDefault="00ED07BB">
      <w:pPr>
        <w:ind w:firstLineChars="196" w:firstLine="412"/>
        <w:rPr>
          <w:rFonts w:ascii="宋体" w:eastAsia="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投标人所提交的投标文件应完全满足招标文件（包括图纸和技术规范所示的基本技术设计）的要求。除非招标的项目明确允许投标人提交替代方案，否则投标人有关替代方案的条款将初审不通过，投标无效。</w:t>
      </w:r>
    </w:p>
    <w:p w14:paraId="516B63B2" w14:textId="77777777" w:rsidR="00E0262F" w:rsidRDefault="00ED07BB">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FDC8898" w14:textId="77777777" w:rsidR="00E0262F" w:rsidRDefault="00ED07BB">
      <w:pPr>
        <w:spacing w:line="360" w:lineRule="auto"/>
        <w:rPr>
          <w:rFonts w:ascii="黑体" w:eastAsia="黑体" w:hAnsi="宋体"/>
          <w:sz w:val="24"/>
          <w:szCs w:val="24"/>
        </w:rPr>
      </w:pPr>
      <w:r>
        <w:rPr>
          <w:rFonts w:ascii="黑体" w:eastAsia="黑体" w:hAnsi="宋体" w:hint="eastAsia"/>
          <w:sz w:val="24"/>
        </w:rPr>
        <w:t>23．投标文件的制作要求</w:t>
      </w:r>
    </w:p>
    <w:p w14:paraId="6A70FC65" w14:textId="77777777" w:rsidR="00E0262F" w:rsidRDefault="00ED07BB">
      <w:pPr>
        <w:ind w:firstLineChars="196" w:firstLine="412"/>
        <w:rPr>
          <w:rFonts w:ascii="宋体" w:eastAsia="宋体" w:hAnsi="宋体"/>
        </w:rPr>
      </w:pPr>
      <w:r>
        <w:rPr>
          <w:rFonts w:ascii="宋体" w:hAnsi="宋体" w:hint="eastAsia"/>
        </w:rPr>
        <w:t xml:space="preserve">23.1 </w:t>
      </w:r>
      <w:r>
        <w:rPr>
          <w:rFonts w:ascii="宋体" w:hAnsi="宋体" w:hint="eastAsia"/>
        </w:rPr>
        <w:t>投标人需按项目采购文件要求准备所投项目的纸质投标文件正副本。</w:t>
      </w:r>
    </w:p>
    <w:p w14:paraId="0B8F8BFB" w14:textId="77777777" w:rsidR="00E0262F" w:rsidRDefault="00ED07BB">
      <w:pPr>
        <w:ind w:firstLineChars="196" w:firstLine="412"/>
        <w:rPr>
          <w:rFonts w:ascii="宋体" w:hAnsi="宋体"/>
        </w:rPr>
      </w:pPr>
      <w:r>
        <w:rPr>
          <w:rFonts w:ascii="宋体" w:hAnsi="宋体" w:hint="eastAsia"/>
          <w:b/>
        </w:rPr>
        <w:tab/>
      </w:r>
      <w:r>
        <w:rPr>
          <w:rFonts w:ascii="宋体" w:hAnsi="宋体" w:hint="eastAsia"/>
        </w:rPr>
        <w:t xml:space="preserve">23.2 </w:t>
      </w:r>
      <w:r>
        <w:rPr>
          <w:rFonts w:ascii="宋体" w:hAnsi="宋体" w:hint="eastAsia"/>
        </w:rPr>
        <w:t>投标人在编辑投标文件时，在投标文件目录中属于本节点内容的必须在本节点中填写；填写到其他节点或附件的，评审委员会有权不予接受，一切后果由供应商自行承担。</w:t>
      </w:r>
    </w:p>
    <w:p w14:paraId="1CF9D522" w14:textId="77777777" w:rsidR="00E0262F" w:rsidRDefault="00ED07BB">
      <w:pPr>
        <w:ind w:firstLineChars="196" w:firstLine="412"/>
        <w:rPr>
          <w:rFonts w:ascii="宋体" w:hAnsi="宋体"/>
        </w:rPr>
      </w:pPr>
      <w:r>
        <w:rPr>
          <w:rFonts w:ascii="宋体" w:hAnsi="宋体" w:hint="eastAsia"/>
        </w:rPr>
        <w:t xml:space="preserve">23.3 </w:t>
      </w:r>
      <w:r>
        <w:rPr>
          <w:rFonts w:ascii="宋体" w:hAnsi="宋体" w:hint="eastAsia"/>
        </w:rPr>
        <w:t>投标文件要求盖章、签字的地方，应按要求盖章、签字。评审委员会有权将缺、漏盖章、签字的投标文件认定为无效投标。</w:t>
      </w:r>
    </w:p>
    <w:p w14:paraId="37722EA0" w14:textId="77777777" w:rsidR="00E0262F" w:rsidRDefault="00ED07BB">
      <w:pPr>
        <w:ind w:firstLineChars="196" w:firstLine="412"/>
        <w:rPr>
          <w:rFonts w:ascii="宋体" w:hAnsi="宋体"/>
        </w:rPr>
      </w:pPr>
      <w:r>
        <w:rPr>
          <w:rFonts w:ascii="宋体" w:hAnsi="宋体" w:hint="eastAsia"/>
        </w:rPr>
        <w:t xml:space="preserve">23.4 </w:t>
      </w:r>
      <w:r>
        <w:rPr>
          <w:rFonts w:ascii="宋体" w:hAnsi="宋体" w:hint="eastAsia"/>
        </w:rPr>
        <w:t>电报、电话、传真形式的投标概不接受。</w:t>
      </w:r>
    </w:p>
    <w:p w14:paraId="32738F96" w14:textId="77777777" w:rsidR="00E0262F" w:rsidRDefault="00ED07BB">
      <w:pPr>
        <w:keepNext/>
        <w:keepLines/>
        <w:numPr>
          <w:ilvl w:val="0"/>
          <w:numId w:val="9"/>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165830B5" w14:textId="77777777" w:rsidR="00E0262F" w:rsidRDefault="00ED07BB">
      <w:pPr>
        <w:spacing w:line="360" w:lineRule="auto"/>
        <w:rPr>
          <w:rFonts w:ascii="黑体" w:eastAsia="黑体" w:hAnsi="宋体"/>
          <w:sz w:val="24"/>
          <w:szCs w:val="24"/>
        </w:rPr>
      </w:pPr>
      <w:r>
        <w:rPr>
          <w:rFonts w:ascii="黑体" w:eastAsia="黑体" w:hAnsi="宋体" w:hint="eastAsia"/>
          <w:sz w:val="24"/>
        </w:rPr>
        <w:t>24．投标书的保密</w:t>
      </w:r>
    </w:p>
    <w:p w14:paraId="5051409B" w14:textId="77777777" w:rsidR="00E0262F" w:rsidRDefault="00ED07BB">
      <w:pPr>
        <w:ind w:firstLineChars="196" w:firstLine="412"/>
        <w:rPr>
          <w:rFonts w:ascii="宋体" w:eastAsia="宋体" w:hAnsi="宋体"/>
        </w:rPr>
      </w:pPr>
      <w:r>
        <w:rPr>
          <w:rFonts w:ascii="宋体" w:hAnsi="宋体" w:hint="eastAsia"/>
        </w:rPr>
        <w:t>24.1</w:t>
      </w:r>
      <w:r>
        <w:rPr>
          <w:rFonts w:ascii="宋体" w:hAnsi="宋体" w:hint="eastAsia"/>
        </w:rPr>
        <w:t>在投标文件制作完成后，所有文件必须密封完整且加盖公章。</w:t>
      </w:r>
    </w:p>
    <w:p w14:paraId="582864A1" w14:textId="77777777" w:rsidR="00E0262F" w:rsidRDefault="00ED07BB">
      <w:pPr>
        <w:ind w:firstLineChars="196" w:firstLine="412"/>
        <w:rPr>
          <w:rFonts w:ascii="宋体" w:hAnsi="宋体"/>
        </w:rPr>
      </w:pPr>
      <w:r>
        <w:rPr>
          <w:rFonts w:ascii="宋体" w:hAnsi="宋体" w:hint="eastAsia"/>
        </w:rPr>
        <w:t xml:space="preserve">24.2 </w:t>
      </w:r>
      <w:r>
        <w:rPr>
          <w:rFonts w:ascii="宋体" w:hAnsi="宋体" w:hint="eastAsia"/>
        </w:rPr>
        <w:t>所有投标文件应在其密封封面上注明项目名称、项目编号、投标人名称。</w:t>
      </w:r>
    </w:p>
    <w:p w14:paraId="20A96B07" w14:textId="77777777" w:rsidR="00E0262F" w:rsidRDefault="00ED07BB">
      <w:pPr>
        <w:spacing w:line="360" w:lineRule="auto"/>
        <w:rPr>
          <w:rFonts w:ascii="黑体" w:eastAsia="黑体" w:hAnsi="宋体"/>
          <w:sz w:val="24"/>
        </w:rPr>
      </w:pPr>
      <w:r>
        <w:rPr>
          <w:rFonts w:ascii="黑体" w:eastAsia="黑体" w:hAnsi="宋体" w:hint="eastAsia"/>
          <w:sz w:val="24"/>
        </w:rPr>
        <w:lastRenderedPageBreak/>
        <w:t>25．投标截止时间</w:t>
      </w:r>
    </w:p>
    <w:p w14:paraId="1E7BACA8" w14:textId="77777777" w:rsidR="00E0262F" w:rsidRDefault="00ED07BB">
      <w:pPr>
        <w:ind w:firstLineChars="196" w:firstLine="412"/>
        <w:rPr>
          <w:rFonts w:ascii="宋体" w:eastAsia="宋体" w:hAnsi="宋体"/>
        </w:rPr>
      </w:pPr>
      <w:r>
        <w:rPr>
          <w:rFonts w:ascii="宋体" w:hAnsi="宋体" w:hint="eastAsia"/>
        </w:rPr>
        <w:t>25.1</w:t>
      </w:r>
      <w:r>
        <w:rPr>
          <w:rFonts w:ascii="宋体" w:hAnsi="宋体" w:hint="eastAsia"/>
        </w:rPr>
        <w:t>投标人必须在采购文件规定的投标截止时间前将密封的投标文件递交到项目指定的地点。</w:t>
      </w:r>
    </w:p>
    <w:p w14:paraId="099B7CF4" w14:textId="77777777" w:rsidR="00E0262F" w:rsidRDefault="00ED07BB">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条规定，通过修改招标文件自行决定酌情延长投标截止期。在此情况下，学校采购机构、采购人和投标人受投标截止期制约的所有权利和义务均应延长至新的截止期。</w:t>
      </w:r>
    </w:p>
    <w:p w14:paraId="2D1560E7" w14:textId="77777777" w:rsidR="00E0262F" w:rsidRDefault="00ED07BB">
      <w:pPr>
        <w:ind w:firstLineChars="196" w:firstLine="412"/>
        <w:rPr>
          <w:rFonts w:ascii="宋体" w:hAnsi="宋体"/>
        </w:rPr>
      </w:pPr>
      <w:r>
        <w:rPr>
          <w:rFonts w:ascii="宋体" w:hAnsi="宋体" w:hint="eastAsia"/>
        </w:rPr>
        <w:t>25.3</w:t>
      </w:r>
      <w:r>
        <w:rPr>
          <w:rFonts w:ascii="宋体" w:hAnsi="宋体" w:hint="eastAsia"/>
        </w:rPr>
        <w:t>学校采购机构不接受投标截止时间后递交的投标文件。</w:t>
      </w:r>
    </w:p>
    <w:p w14:paraId="2833439A" w14:textId="77777777" w:rsidR="00E0262F" w:rsidRDefault="00ED07BB">
      <w:pPr>
        <w:spacing w:line="360" w:lineRule="auto"/>
        <w:rPr>
          <w:rFonts w:ascii="黑体" w:eastAsia="黑体" w:hAnsi="宋体"/>
          <w:sz w:val="24"/>
        </w:rPr>
      </w:pPr>
      <w:r>
        <w:rPr>
          <w:rFonts w:ascii="黑体" w:eastAsia="黑体" w:hAnsi="宋体" w:hint="eastAsia"/>
          <w:sz w:val="24"/>
        </w:rPr>
        <w:t>26.样品的递交</w:t>
      </w:r>
    </w:p>
    <w:p w14:paraId="51B541F0" w14:textId="77777777" w:rsidR="00E0262F" w:rsidRDefault="00ED07BB">
      <w:pPr>
        <w:ind w:firstLine="420"/>
        <w:rPr>
          <w:rFonts w:ascii="宋体" w:eastAsia="宋体" w:hAnsi="宋体"/>
          <w:szCs w:val="21"/>
        </w:rPr>
      </w:pPr>
      <w:r>
        <w:rPr>
          <w:rFonts w:ascii="宋体" w:hAnsi="宋体" w:hint="eastAsia"/>
          <w:szCs w:val="21"/>
        </w:rPr>
        <w:t xml:space="preserve">26.1 </w:t>
      </w:r>
      <w:r>
        <w:rPr>
          <w:rFonts w:ascii="宋体" w:hAnsi="宋体" w:hint="eastAsia"/>
          <w:szCs w:val="21"/>
        </w:rPr>
        <w:t>如确有必要，采购人可以要求投标人提供样品。</w:t>
      </w:r>
    </w:p>
    <w:p w14:paraId="31AF699B" w14:textId="77777777" w:rsidR="00E0262F" w:rsidRDefault="00ED07BB">
      <w:pPr>
        <w:ind w:firstLine="420"/>
        <w:rPr>
          <w:rFonts w:ascii="宋体" w:hAnsi="宋体"/>
          <w:szCs w:val="21"/>
        </w:rPr>
      </w:pPr>
      <w:r>
        <w:rPr>
          <w:rFonts w:ascii="宋体" w:hAnsi="宋体" w:hint="eastAsia"/>
          <w:szCs w:val="21"/>
        </w:rPr>
        <w:t xml:space="preserve">26.2 </w:t>
      </w:r>
      <w:r>
        <w:rPr>
          <w:rFonts w:ascii="宋体" w:hAnsi="宋体" w:hint="eastAsia"/>
          <w:szCs w:val="21"/>
        </w:rPr>
        <w:t>未中标供应商的样品将于招标结束后退还。中标供应商的样品由采购人保留，作为验收的依据。</w:t>
      </w:r>
    </w:p>
    <w:p w14:paraId="31733BD9" w14:textId="77777777" w:rsidR="00E0262F" w:rsidRDefault="00ED07BB">
      <w:pPr>
        <w:ind w:firstLine="420"/>
        <w:rPr>
          <w:rFonts w:ascii="宋体" w:hAnsi="宋体"/>
          <w:szCs w:val="21"/>
        </w:rPr>
      </w:pPr>
      <w:r>
        <w:rPr>
          <w:rFonts w:ascii="宋体" w:hAnsi="宋体" w:hint="eastAsia"/>
          <w:szCs w:val="21"/>
        </w:rPr>
        <w:t>26.3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2CCBB3D3" w14:textId="77777777" w:rsidR="00E0262F" w:rsidRDefault="00ED07BB">
      <w:pPr>
        <w:spacing w:line="360" w:lineRule="auto"/>
        <w:rPr>
          <w:rFonts w:ascii="黑体" w:eastAsia="黑体" w:hAnsi="宋体"/>
          <w:sz w:val="24"/>
          <w:szCs w:val="24"/>
        </w:rPr>
      </w:pPr>
      <w:r>
        <w:rPr>
          <w:rFonts w:ascii="黑体" w:eastAsia="黑体" w:hAnsi="宋体" w:hint="eastAsia"/>
          <w:sz w:val="24"/>
        </w:rPr>
        <w:t>27．投标文件的修改和撤销</w:t>
      </w:r>
    </w:p>
    <w:p w14:paraId="1DBE5DC7" w14:textId="77777777" w:rsidR="00E0262F" w:rsidRDefault="00ED07BB">
      <w:pPr>
        <w:ind w:firstLineChars="196" w:firstLine="412"/>
        <w:rPr>
          <w:rFonts w:ascii="宋体" w:eastAsia="宋体" w:hAnsi="宋体"/>
        </w:rPr>
      </w:pPr>
      <w:r>
        <w:rPr>
          <w:rFonts w:ascii="宋体" w:hAnsi="宋体" w:hint="eastAsia"/>
        </w:rPr>
        <w:t>27.1</w:t>
      </w:r>
      <w:r>
        <w:rPr>
          <w:rFonts w:ascii="宋体" w:hAnsi="宋体" w:hint="eastAsia"/>
        </w:rPr>
        <w:t>投标方在提交投标文件后可对其投标文件进行修改或撤回。</w:t>
      </w:r>
    </w:p>
    <w:p w14:paraId="2B2050A5" w14:textId="77777777" w:rsidR="00E0262F" w:rsidRDefault="00ED07BB">
      <w:pPr>
        <w:ind w:firstLineChars="196" w:firstLine="412"/>
        <w:rPr>
          <w:rFonts w:ascii="宋体" w:hAnsi="宋体"/>
        </w:rPr>
      </w:pPr>
      <w:r>
        <w:rPr>
          <w:rFonts w:ascii="宋体" w:hAnsi="宋体" w:hint="eastAsia"/>
        </w:rPr>
        <w:t>27.2</w:t>
      </w:r>
      <w:r>
        <w:rPr>
          <w:rFonts w:ascii="宋体" w:hAnsi="宋体" w:hint="eastAsia"/>
        </w:rPr>
        <w:t>投标截止时间以后不得修改投标文件。</w:t>
      </w:r>
    </w:p>
    <w:p w14:paraId="11C28A02" w14:textId="77777777" w:rsidR="00E0262F" w:rsidRDefault="00ED07BB">
      <w:pPr>
        <w:ind w:firstLineChars="196" w:firstLine="412"/>
        <w:rPr>
          <w:rFonts w:ascii="宋体" w:hAnsi="宋体"/>
        </w:rPr>
      </w:pPr>
      <w:r>
        <w:rPr>
          <w:rFonts w:ascii="宋体" w:hAnsi="宋体" w:hint="eastAsia"/>
        </w:rPr>
        <w:t>27.3</w:t>
      </w:r>
      <w:r>
        <w:rPr>
          <w:rFonts w:ascii="宋体" w:hAnsi="宋体" w:hint="eastAsia"/>
        </w:rPr>
        <w:t>从投标截止期至投标人在投标书中确定的投标有效期之间的这段时间内，投标人不得撤回其投标。</w:t>
      </w:r>
    </w:p>
    <w:p w14:paraId="6F352DD0" w14:textId="77777777" w:rsidR="00E0262F" w:rsidRDefault="00ED07BB">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学校采购机构不退还投标文件，专用条款另有规定的除外。</w:t>
      </w:r>
    </w:p>
    <w:p w14:paraId="662B8284" w14:textId="77777777" w:rsidR="00E0262F" w:rsidRDefault="00ED07BB">
      <w:pPr>
        <w:keepNext/>
        <w:keepLines/>
        <w:numPr>
          <w:ilvl w:val="0"/>
          <w:numId w:val="9"/>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2E3AE8D5" w14:textId="77777777" w:rsidR="00E0262F" w:rsidRDefault="00ED07BB">
      <w:pPr>
        <w:spacing w:line="360" w:lineRule="auto"/>
        <w:rPr>
          <w:rFonts w:ascii="黑体" w:eastAsia="黑体" w:hAnsi="宋体"/>
          <w:sz w:val="24"/>
          <w:szCs w:val="24"/>
        </w:rPr>
      </w:pPr>
      <w:r>
        <w:rPr>
          <w:rFonts w:ascii="黑体" w:eastAsia="黑体" w:hAnsi="宋体" w:hint="eastAsia"/>
          <w:sz w:val="24"/>
        </w:rPr>
        <w:t>28．开标</w:t>
      </w:r>
    </w:p>
    <w:p w14:paraId="2502F5EB" w14:textId="77777777" w:rsidR="00E0262F" w:rsidRDefault="00ED07BB">
      <w:pPr>
        <w:ind w:firstLineChars="171" w:firstLine="359"/>
        <w:rPr>
          <w:rFonts w:ascii="宋体" w:eastAsia="宋体" w:hAnsi="宋体"/>
          <w:szCs w:val="21"/>
        </w:rPr>
      </w:pPr>
      <w:r>
        <w:rPr>
          <w:rFonts w:ascii="宋体" w:hAnsi="宋体" w:hint="eastAsia"/>
          <w:szCs w:val="21"/>
        </w:rPr>
        <w:t>28.1</w:t>
      </w:r>
      <w:r>
        <w:rPr>
          <w:rFonts w:ascii="宋体" w:hAnsi="宋体" w:hint="eastAsia"/>
          <w:szCs w:val="21"/>
        </w:rPr>
        <w:t>学校采购机构将在投标截止时间后，对密封的投标文件进行拆封，开标，并在开标现场公布开标结果。</w:t>
      </w:r>
    </w:p>
    <w:p w14:paraId="7DA0F73C" w14:textId="77777777" w:rsidR="00E0262F" w:rsidRDefault="00ED07BB">
      <w:pPr>
        <w:keepNext/>
        <w:keepLines/>
        <w:numPr>
          <w:ilvl w:val="0"/>
          <w:numId w:val="9"/>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2339A1D9" w14:textId="77777777" w:rsidR="00E0262F" w:rsidRDefault="00ED07BB">
      <w:pPr>
        <w:spacing w:line="360" w:lineRule="auto"/>
        <w:rPr>
          <w:rFonts w:ascii="黑体" w:eastAsia="黑体" w:hAnsi="宋体"/>
          <w:sz w:val="24"/>
          <w:szCs w:val="24"/>
        </w:rPr>
      </w:pPr>
      <w:r>
        <w:rPr>
          <w:rFonts w:ascii="黑体" w:eastAsia="黑体" w:hAnsi="宋体" w:hint="eastAsia"/>
          <w:sz w:val="24"/>
        </w:rPr>
        <w:t>29．评审委员会组成</w:t>
      </w:r>
    </w:p>
    <w:p w14:paraId="7502CEC8" w14:textId="77777777" w:rsidR="00E0262F" w:rsidRDefault="00ED07BB">
      <w:pPr>
        <w:ind w:firstLineChars="196" w:firstLine="412"/>
        <w:rPr>
          <w:rFonts w:ascii="宋体" w:eastAsia="宋体" w:hAnsi="宋体"/>
        </w:rPr>
      </w:pPr>
      <w:r>
        <w:rPr>
          <w:rFonts w:ascii="宋体" w:hAnsi="宋体" w:hint="eastAsia"/>
        </w:rPr>
        <w:lastRenderedPageBreak/>
        <w:t>29.1</w:t>
      </w:r>
      <w:r>
        <w:rPr>
          <w:rFonts w:ascii="宋体" w:hAnsi="宋体" w:hint="eastAsia"/>
        </w:rPr>
        <w:t>开标结束后召开评标会议，评审委员会由学校采购机构依法组建，负责评标活动。</w:t>
      </w:r>
    </w:p>
    <w:p w14:paraId="07C3BD67" w14:textId="77777777" w:rsidR="00E0262F" w:rsidRDefault="00ED07BB">
      <w:pPr>
        <w:ind w:firstLine="420"/>
        <w:rPr>
          <w:rFonts w:ascii="宋体" w:hAnsi="宋体"/>
        </w:rPr>
      </w:pPr>
      <w:r>
        <w:rPr>
          <w:rFonts w:ascii="宋体" w:hAnsi="宋体" w:hint="eastAsia"/>
        </w:rPr>
        <w:t>评标委员会由采购人代表和评审专家组成，成员人数为</w:t>
      </w:r>
      <w:r>
        <w:rPr>
          <w:rFonts w:ascii="宋体" w:hAnsi="宋体" w:hint="eastAsia"/>
        </w:rPr>
        <w:t>5</w:t>
      </w:r>
      <w:r>
        <w:rPr>
          <w:rFonts w:ascii="宋体" w:hAnsi="宋体" w:hint="eastAsia"/>
        </w:rPr>
        <w:t>人以上（含</w:t>
      </w:r>
      <w:r>
        <w:rPr>
          <w:rFonts w:ascii="宋体" w:hAnsi="宋体" w:hint="eastAsia"/>
        </w:rPr>
        <w:t>5</w:t>
      </w:r>
      <w:r>
        <w:rPr>
          <w:rFonts w:ascii="宋体" w:hAnsi="宋体" w:hint="eastAsia"/>
        </w:rPr>
        <w:t>人）单数，其中评审专家不少于成员总数的三分之二。</w:t>
      </w:r>
    </w:p>
    <w:p w14:paraId="7B45DDE0" w14:textId="77777777" w:rsidR="00E0262F" w:rsidRDefault="00ED07BB">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425DC2D3" w14:textId="77777777" w:rsidR="00E0262F" w:rsidRDefault="00ED07BB">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14:paraId="2207FA96" w14:textId="77777777" w:rsidR="00E0262F" w:rsidRDefault="00ED07BB">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14:paraId="27250F7B" w14:textId="77777777" w:rsidR="00E0262F" w:rsidRDefault="00ED07BB">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14:paraId="53CFA3FF" w14:textId="77777777" w:rsidR="00E0262F" w:rsidRDefault="00ED07BB">
      <w:pPr>
        <w:ind w:firstLineChars="196" w:firstLine="412"/>
        <w:rPr>
          <w:rFonts w:ascii="宋体" w:hAnsi="宋体"/>
          <w:bCs/>
        </w:rPr>
      </w:pPr>
      <w:r>
        <w:rPr>
          <w:rFonts w:ascii="宋体" w:hAnsi="宋体" w:hint="eastAsia"/>
          <w:bCs/>
        </w:rPr>
        <w:t xml:space="preserve">29.5 </w:t>
      </w:r>
      <w:r>
        <w:rPr>
          <w:rFonts w:ascii="宋体" w:hAnsi="宋体" w:hint="eastAsia"/>
          <w:bCs/>
        </w:rPr>
        <w:t>开标后，直到签订合同为止，凡属于对投标文件的审查、澄清、评价和比较的有关资料以及中标候选人的推荐情况、与评标有关的其他任何情况均严格保密（信息公开的内容除外）。</w:t>
      </w:r>
    </w:p>
    <w:p w14:paraId="5FD33DF5" w14:textId="77777777" w:rsidR="00E0262F" w:rsidRDefault="00ED07BB">
      <w:pPr>
        <w:spacing w:line="360" w:lineRule="auto"/>
        <w:rPr>
          <w:rFonts w:ascii="黑体" w:eastAsia="黑体" w:hAnsi="宋体"/>
          <w:sz w:val="24"/>
        </w:rPr>
      </w:pPr>
      <w:r>
        <w:rPr>
          <w:rFonts w:ascii="黑体" w:eastAsia="黑体" w:hAnsi="宋体" w:hint="eastAsia"/>
          <w:sz w:val="24"/>
        </w:rPr>
        <w:t>30．向评审委员会提供的资料</w:t>
      </w:r>
    </w:p>
    <w:p w14:paraId="45FCD56B" w14:textId="77777777" w:rsidR="00E0262F" w:rsidRDefault="00ED07BB">
      <w:pPr>
        <w:ind w:firstLineChars="196" w:firstLine="412"/>
        <w:rPr>
          <w:rFonts w:ascii="宋体" w:eastAsia="宋体" w:hAnsi="宋体"/>
        </w:rPr>
      </w:pPr>
      <w:r>
        <w:rPr>
          <w:rFonts w:ascii="宋体" w:hAnsi="宋体" w:hint="eastAsia"/>
        </w:rPr>
        <w:t>30.1</w:t>
      </w:r>
      <w:r>
        <w:rPr>
          <w:rFonts w:ascii="宋体" w:hAnsi="宋体" w:hint="eastAsia"/>
        </w:rPr>
        <w:t>公开发布的招标文件，包括图纸、服务清单、答疑文件等；</w:t>
      </w:r>
    </w:p>
    <w:p w14:paraId="0F94358D" w14:textId="77777777" w:rsidR="00E0262F" w:rsidRDefault="00ED07BB">
      <w:pPr>
        <w:ind w:firstLineChars="196" w:firstLine="412"/>
        <w:rPr>
          <w:rFonts w:ascii="宋体" w:hAnsi="宋体"/>
        </w:rPr>
      </w:pPr>
      <w:r>
        <w:rPr>
          <w:rFonts w:ascii="宋体" w:hAnsi="宋体" w:hint="eastAsia"/>
        </w:rPr>
        <w:t>30.2</w:t>
      </w:r>
      <w:r>
        <w:rPr>
          <w:rFonts w:ascii="宋体" w:hAnsi="宋体" w:hint="eastAsia"/>
        </w:rPr>
        <w:t>其他评标必须的资料。</w:t>
      </w:r>
    </w:p>
    <w:p w14:paraId="43D7273B" w14:textId="77777777" w:rsidR="00E0262F" w:rsidRDefault="00ED07BB">
      <w:pPr>
        <w:ind w:firstLineChars="196" w:firstLine="412"/>
        <w:rPr>
          <w:rFonts w:ascii="宋体" w:hAnsi="宋体"/>
        </w:rPr>
      </w:pPr>
      <w:r>
        <w:rPr>
          <w:rFonts w:ascii="宋体" w:hAnsi="宋体" w:hint="eastAsia"/>
        </w:rPr>
        <w:t>30.3</w:t>
      </w:r>
      <w:r>
        <w:rPr>
          <w:rFonts w:ascii="宋体" w:hAnsi="宋体" w:hint="eastAsia"/>
        </w:rPr>
        <w:t>评审委员会应当认真研究招标文件，至少应了解熟悉以下内容：</w:t>
      </w:r>
    </w:p>
    <w:p w14:paraId="3008E770" w14:textId="77777777" w:rsidR="00E0262F" w:rsidRDefault="00ED07B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14:paraId="60A387D5" w14:textId="77777777" w:rsidR="00E0262F" w:rsidRDefault="00ED07B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14:paraId="7C9ECF8A" w14:textId="77777777" w:rsidR="00E0262F" w:rsidRDefault="00ED07BB">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）招标文件规定的投标人的资格、财政预算限额、商务条款；</w:t>
      </w:r>
    </w:p>
    <w:p w14:paraId="738CE72D" w14:textId="77777777" w:rsidR="00E0262F" w:rsidRDefault="00ED07BB">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14:paraId="7F8DA7E6" w14:textId="77777777" w:rsidR="00E0262F" w:rsidRDefault="00ED07BB">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）招标文件所列示的资格性审查表及符合性审查表；</w:t>
      </w:r>
    </w:p>
    <w:p w14:paraId="786F1AD0" w14:textId="77777777" w:rsidR="00E0262F" w:rsidRDefault="00ED07BB">
      <w:pPr>
        <w:spacing w:line="360" w:lineRule="auto"/>
        <w:rPr>
          <w:rFonts w:ascii="黑体" w:eastAsia="黑体" w:hAnsi="宋体"/>
          <w:sz w:val="24"/>
        </w:rPr>
      </w:pPr>
      <w:r>
        <w:rPr>
          <w:rFonts w:ascii="黑体" w:eastAsia="黑体" w:hAnsi="宋体" w:hint="eastAsia"/>
          <w:sz w:val="24"/>
        </w:rPr>
        <w:t>31．独立评标</w:t>
      </w:r>
    </w:p>
    <w:p w14:paraId="59648BEE" w14:textId="77777777" w:rsidR="00E0262F" w:rsidRDefault="00ED07BB">
      <w:pPr>
        <w:ind w:firstLineChars="196" w:firstLine="412"/>
        <w:rPr>
          <w:rFonts w:ascii="宋体" w:eastAsia="宋体" w:hAnsi="宋体"/>
          <w:bCs/>
          <w:szCs w:val="21"/>
        </w:rPr>
      </w:pPr>
      <w:r>
        <w:rPr>
          <w:rFonts w:ascii="宋体" w:hAnsi="宋体" w:hint="eastAsia"/>
          <w:bCs/>
        </w:rPr>
        <w:t>30.1</w:t>
      </w:r>
      <w:r>
        <w:rPr>
          <w:rFonts w:ascii="宋体" w:hAnsi="宋体" w:hint="eastAsia"/>
          <w:bCs/>
        </w:rPr>
        <w:t>评审委员会成员的评标活动应当独立进行，并应遵循投标文件初审、澄清有关问题、比较与评价、确定中标供应商、编写评标报告的工作程序。</w:t>
      </w:r>
    </w:p>
    <w:p w14:paraId="015918BC" w14:textId="77777777" w:rsidR="00E0262F" w:rsidRDefault="00ED07BB">
      <w:pPr>
        <w:keepNext/>
        <w:keepLines/>
        <w:numPr>
          <w:ilvl w:val="0"/>
          <w:numId w:val="9"/>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52168DA8" w14:textId="77777777" w:rsidR="00E0262F" w:rsidRDefault="00ED07BB">
      <w:pPr>
        <w:spacing w:line="360" w:lineRule="auto"/>
        <w:rPr>
          <w:rFonts w:ascii="黑体" w:eastAsia="黑体" w:hAnsi="宋体"/>
          <w:sz w:val="24"/>
          <w:szCs w:val="24"/>
        </w:rPr>
      </w:pPr>
      <w:r>
        <w:rPr>
          <w:rFonts w:ascii="黑体" w:eastAsia="黑体" w:hAnsi="宋体" w:hint="eastAsia"/>
          <w:sz w:val="24"/>
        </w:rPr>
        <w:t>32．投标文件初审</w:t>
      </w:r>
    </w:p>
    <w:p w14:paraId="46454A10" w14:textId="77777777" w:rsidR="00E0262F" w:rsidRDefault="00ED07BB">
      <w:pPr>
        <w:ind w:firstLineChars="196" w:firstLine="412"/>
        <w:rPr>
          <w:rFonts w:ascii="宋体" w:eastAsia="宋体" w:hAnsi="宋体"/>
        </w:rPr>
      </w:pPr>
      <w:r>
        <w:rPr>
          <w:rFonts w:ascii="宋体" w:hAnsi="宋体" w:hint="eastAsia"/>
        </w:rPr>
        <w:t>32.1</w:t>
      </w:r>
      <w:r>
        <w:rPr>
          <w:rFonts w:ascii="宋体" w:hAnsi="宋体" w:hint="eastAsia"/>
        </w:rPr>
        <w:t>投标文件初审包括资格性审查和符合性审查。资格性审查：依据法律法规和招标</w:t>
      </w:r>
      <w:r>
        <w:rPr>
          <w:rFonts w:ascii="宋体" w:hAnsi="宋体" w:hint="eastAsia"/>
        </w:rPr>
        <w:lastRenderedPageBreak/>
        <w:t>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6B37198F" w14:textId="77777777" w:rsidR="00E0262F" w:rsidRDefault="00ED07BB">
      <w:pPr>
        <w:ind w:firstLineChars="196" w:firstLine="412"/>
        <w:rPr>
          <w:rFonts w:ascii="宋体" w:hAnsi="宋体"/>
        </w:rPr>
      </w:pPr>
      <w:r>
        <w:rPr>
          <w:rFonts w:ascii="宋体" w:hAnsi="宋体" w:hint="eastAsia"/>
        </w:rPr>
        <w:t>32.2</w:t>
      </w:r>
      <w:r>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3BDC634F" w14:textId="77777777" w:rsidR="00E0262F" w:rsidRDefault="00ED07BB">
      <w:pPr>
        <w:ind w:firstLineChars="196" w:firstLine="412"/>
        <w:rPr>
          <w:rFonts w:ascii="宋体" w:hAnsi="宋体"/>
        </w:rPr>
      </w:pPr>
      <w:r>
        <w:rPr>
          <w:rFonts w:ascii="宋体" w:hAnsi="宋体" w:hint="eastAsia"/>
        </w:rPr>
        <w:t xml:space="preserve">32.3 </w:t>
      </w:r>
      <w:r>
        <w:rPr>
          <w:rFonts w:ascii="宋体" w:hAnsi="宋体" w:hint="eastAsia"/>
        </w:rPr>
        <w:t>投标文件初审中关于供应</w:t>
      </w:r>
      <w:proofErr w:type="gramStart"/>
      <w:r>
        <w:rPr>
          <w:rFonts w:ascii="宋体" w:hAnsi="宋体" w:hint="eastAsia"/>
        </w:rPr>
        <w:t>商家数</w:t>
      </w:r>
      <w:proofErr w:type="gramEnd"/>
      <w:r>
        <w:rPr>
          <w:rFonts w:ascii="宋体" w:hAnsi="宋体" w:hint="eastAsia"/>
        </w:rPr>
        <w:t>的计算</w:t>
      </w:r>
      <w:r>
        <w:rPr>
          <w:rFonts w:ascii="宋体" w:hAnsi="宋体" w:hint="eastAsia"/>
        </w:rPr>
        <w:t>:</w:t>
      </w:r>
    </w:p>
    <w:p w14:paraId="10DA97F5" w14:textId="77777777" w:rsidR="00E0262F" w:rsidRDefault="00ED07BB">
      <w:pPr>
        <w:ind w:firstLineChars="196" w:firstLine="412"/>
        <w:rPr>
          <w:rFonts w:ascii="宋体" w:hAnsi="宋体"/>
        </w:rPr>
      </w:pPr>
      <w:r>
        <w:rPr>
          <w:rFonts w:ascii="宋体" w:hAnsi="宋体" w:hint="eastAsia"/>
        </w:rPr>
        <w:t>32.3.1</w:t>
      </w:r>
      <w:r>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D0445B5" w14:textId="77777777" w:rsidR="00E0262F" w:rsidRDefault="00ED07BB">
      <w:pPr>
        <w:ind w:firstLineChars="196" w:firstLine="412"/>
        <w:rPr>
          <w:rFonts w:ascii="宋体" w:hAnsi="宋体"/>
        </w:rPr>
      </w:pPr>
      <w:r>
        <w:rPr>
          <w:rFonts w:ascii="宋体" w:hAnsi="宋体" w:hint="eastAsia"/>
        </w:rPr>
        <w:t>32.3.2</w:t>
      </w:r>
      <w:r>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17F2F0F8" w14:textId="77777777" w:rsidR="00E0262F" w:rsidRDefault="00ED07BB">
      <w:pPr>
        <w:ind w:firstLineChars="196" w:firstLine="412"/>
        <w:rPr>
          <w:rFonts w:ascii="宋体" w:hAnsi="宋体"/>
        </w:rPr>
      </w:pPr>
      <w:r>
        <w:rPr>
          <w:rFonts w:ascii="宋体" w:hAnsi="宋体" w:hint="eastAsia"/>
        </w:rPr>
        <w:t>32.3.3</w:t>
      </w:r>
      <w:r>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5E13271E" w14:textId="77777777" w:rsidR="00E0262F" w:rsidRDefault="00ED07BB">
      <w:pPr>
        <w:ind w:firstLineChars="196" w:firstLine="412"/>
        <w:rPr>
          <w:rFonts w:ascii="宋体" w:hAnsi="宋体"/>
        </w:rPr>
      </w:pPr>
      <w:r>
        <w:rPr>
          <w:rFonts w:ascii="宋体" w:hAnsi="宋体" w:hint="eastAsia"/>
        </w:rPr>
        <w:t>32.4</w:t>
      </w:r>
      <w:r>
        <w:rPr>
          <w:rFonts w:ascii="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FD09F9D" w14:textId="77777777" w:rsidR="00E0262F" w:rsidRDefault="00ED07BB">
      <w:pPr>
        <w:ind w:firstLineChars="196" w:firstLine="412"/>
        <w:rPr>
          <w:rFonts w:ascii="宋体" w:hAnsi="宋体"/>
        </w:rPr>
      </w:pPr>
      <w:r>
        <w:rPr>
          <w:rFonts w:ascii="宋体" w:hAnsi="宋体" w:hint="eastAsia"/>
        </w:rPr>
        <w:t>32.5</w:t>
      </w:r>
      <w:r>
        <w:rPr>
          <w:rFonts w:ascii="宋体" w:hAnsi="宋体" w:hint="eastAsia"/>
        </w:rPr>
        <w:t>投标人投标文件作无效处理的情形，具体包括但不限于以下：</w:t>
      </w:r>
    </w:p>
    <w:p w14:paraId="21880B3A" w14:textId="77777777" w:rsidR="00E0262F" w:rsidRDefault="00ED07BB">
      <w:pPr>
        <w:ind w:firstLineChars="196" w:firstLine="412"/>
        <w:rPr>
          <w:rFonts w:ascii="宋体" w:hAnsi="宋体"/>
        </w:rPr>
      </w:pPr>
      <w:r>
        <w:rPr>
          <w:rFonts w:ascii="宋体" w:hAnsi="宋体" w:hint="eastAsia"/>
        </w:rPr>
        <w:t>32.5.1</w:t>
      </w:r>
      <w:r>
        <w:rPr>
          <w:rFonts w:ascii="宋体" w:hAnsi="宋体" w:hint="eastAsia"/>
        </w:rPr>
        <w:t>不同投标人的投标文件由同一单位或者同一个人编制，或者由同一个人分阶段参与编制；</w:t>
      </w:r>
    </w:p>
    <w:p w14:paraId="7B236497" w14:textId="77777777" w:rsidR="00E0262F" w:rsidRDefault="00ED07BB">
      <w:pPr>
        <w:ind w:firstLineChars="196" w:firstLine="412"/>
        <w:rPr>
          <w:rFonts w:ascii="宋体" w:hAnsi="宋体"/>
        </w:rPr>
      </w:pPr>
      <w:r>
        <w:rPr>
          <w:rFonts w:ascii="宋体" w:hAnsi="宋体" w:hint="eastAsia"/>
        </w:rPr>
        <w:t>32.5.2</w:t>
      </w:r>
      <w:r>
        <w:rPr>
          <w:rFonts w:ascii="宋体" w:hAnsi="宋体" w:hint="eastAsia"/>
        </w:rPr>
        <w:t>不同投标人委托同一单位或者个人办理投标事宜；</w:t>
      </w:r>
    </w:p>
    <w:p w14:paraId="17D701B9" w14:textId="77777777" w:rsidR="00E0262F" w:rsidRDefault="00ED07BB">
      <w:pPr>
        <w:ind w:firstLineChars="196" w:firstLine="412"/>
        <w:rPr>
          <w:rFonts w:ascii="宋体" w:hAnsi="宋体"/>
        </w:rPr>
      </w:pPr>
      <w:r>
        <w:rPr>
          <w:rFonts w:ascii="宋体" w:hAnsi="宋体" w:hint="eastAsia"/>
        </w:rPr>
        <w:t>32.5.3</w:t>
      </w:r>
      <w:r>
        <w:rPr>
          <w:rFonts w:ascii="宋体" w:hAnsi="宋体" w:hint="eastAsia"/>
        </w:rPr>
        <w:t>不同投标人的投标文件载明的项目管理成员或者联系人员为同一人；</w:t>
      </w:r>
    </w:p>
    <w:p w14:paraId="2E69DC44" w14:textId="77777777" w:rsidR="00E0262F" w:rsidRDefault="00ED07BB">
      <w:pPr>
        <w:ind w:firstLineChars="196" w:firstLine="412"/>
        <w:rPr>
          <w:rFonts w:ascii="宋体" w:hAnsi="宋体"/>
        </w:rPr>
      </w:pPr>
      <w:r>
        <w:rPr>
          <w:rFonts w:ascii="宋体" w:hAnsi="宋体" w:hint="eastAsia"/>
        </w:rPr>
        <w:t>32.5.4</w:t>
      </w:r>
      <w:r>
        <w:rPr>
          <w:rFonts w:ascii="宋体" w:hAnsi="宋体" w:hint="eastAsia"/>
        </w:rPr>
        <w:t>不同投标人的投标文件异常一致或者投标报价呈规律性差异；</w:t>
      </w:r>
    </w:p>
    <w:p w14:paraId="2E33F02D" w14:textId="77777777" w:rsidR="00E0262F" w:rsidRDefault="00ED07BB">
      <w:pPr>
        <w:ind w:firstLineChars="196" w:firstLine="412"/>
        <w:rPr>
          <w:rFonts w:ascii="宋体" w:hAnsi="宋体"/>
        </w:rPr>
      </w:pPr>
      <w:r>
        <w:rPr>
          <w:rFonts w:ascii="宋体" w:hAnsi="宋体" w:hint="eastAsia"/>
        </w:rPr>
        <w:t>32.5.5</w:t>
      </w:r>
      <w:r>
        <w:rPr>
          <w:rFonts w:ascii="宋体" w:hAnsi="宋体" w:hint="eastAsia"/>
        </w:rPr>
        <w:t>不同投标人的投标文件或部分投标文件相互混装；</w:t>
      </w:r>
    </w:p>
    <w:p w14:paraId="1991AF2A" w14:textId="77777777" w:rsidR="00E0262F" w:rsidRDefault="00ED07BB">
      <w:pPr>
        <w:ind w:firstLineChars="196" w:firstLine="412"/>
        <w:rPr>
          <w:rFonts w:ascii="宋体" w:hAnsi="宋体"/>
        </w:rPr>
      </w:pPr>
      <w:r>
        <w:rPr>
          <w:rFonts w:ascii="宋体" w:hAnsi="宋体" w:hint="eastAsia"/>
        </w:rPr>
        <w:lastRenderedPageBreak/>
        <w:t>32.5.6</w:t>
      </w:r>
      <w:r>
        <w:rPr>
          <w:rFonts w:ascii="宋体" w:hAnsi="宋体" w:hint="eastAsia"/>
        </w:rPr>
        <w:t>投标供应商之间相互约定给予未中标的供应商利益补偿；</w:t>
      </w:r>
    </w:p>
    <w:p w14:paraId="04F9964F" w14:textId="77777777" w:rsidR="00E0262F" w:rsidRDefault="00ED07BB">
      <w:pPr>
        <w:ind w:firstLineChars="196" w:firstLine="412"/>
        <w:rPr>
          <w:rFonts w:ascii="宋体" w:hAnsi="宋体"/>
        </w:rPr>
      </w:pPr>
      <w:r>
        <w:rPr>
          <w:rFonts w:ascii="宋体" w:hAnsi="宋体" w:hint="eastAsia"/>
        </w:rPr>
        <w:t>32.5.7</w:t>
      </w:r>
      <w:r>
        <w:rPr>
          <w:rFonts w:ascii="宋体" w:hAnsi="宋体" w:hint="eastAsia"/>
        </w:rPr>
        <w:t>不同投标供应商的法定代表人、主要经营负责人、项目投标授权代表人、项目负责人、主要技术人员为同一人、属同一单位或者同一单位缴纳社会保险；</w:t>
      </w:r>
    </w:p>
    <w:p w14:paraId="76080314" w14:textId="77777777" w:rsidR="00E0262F" w:rsidRDefault="00ED07BB">
      <w:pPr>
        <w:ind w:firstLineChars="196" w:firstLine="412"/>
        <w:rPr>
          <w:rFonts w:ascii="宋体" w:hAnsi="宋体"/>
        </w:rPr>
      </w:pPr>
      <w:r>
        <w:rPr>
          <w:rFonts w:ascii="宋体" w:hAnsi="宋体" w:hint="eastAsia"/>
        </w:rPr>
        <w:t>32.5.8</w:t>
      </w:r>
      <w:r>
        <w:rPr>
          <w:rFonts w:ascii="宋体" w:hAnsi="宋体" w:hint="eastAsia"/>
        </w:rPr>
        <w:t>不同投标供应商的投标文件内容存在非正常一致；</w:t>
      </w:r>
    </w:p>
    <w:p w14:paraId="2C6B00D1" w14:textId="77777777" w:rsidR="00E0262F" w:rsidRDefault="00ED07BB">
      <w:pPr>
        <w:ind w:firstLineChars="196" w:firstLine="412"/>
        <w:rPr>
          <w:rFonts w:ascii="宋体" w:hAnsi="宋体"/>
        </w:rPr>
      </w:pPr>
      <w:r>
        <w:rPr>
          <w:rFonts w:ascii="宋体" w:hAnsi="宋体" w:hint="eastAsia"/>
        </w:rPr>
        <w:t>32.5.9</w:t>
      </w:r>
      <w:r>
        <w:rPr>
          <w:rFonts w:ascii="宋体" w:hAnsi="宋体" w:hint="eastAsia"/>
        </w:rPr>
        <w:t>在同一单位工作人员为两家以上（含两家）供应商进行同一项投标活动；</w:t>
      </w:r>
    </w:p>
    <w:p w14:paraId="200B10CB" w14:textId="77777777" w:rsidR="00E0262F" w:rsidRDefault="00ED07BB">
      <w:pPr>
        <w:ind w:firstLineChars="196" w:firstLine="412"/>
        <w:rPr>
          <w:rFonts w:ascii="宋体" w:hAnsi="宋体"/>
        </w:rPr>
      </w:pPr>
      <w:r>
        <w:rPr>
          <w:rFonts w:ascii="宋体" w:hAnsi="宋体" w:hint="eastAsia"/>
        </w:rPr>
        <w:t>32.5.10</w:t>
      </w:r>
      <w:r>
        <w:rPr>
          <w:rFonts w:ascii="宋体" w:hAnsi="宋体" w:hint="eastAsia"/>
        </w:rPr>
        <w:t>主管部门依照法律、法规认定的其他情形。</w:t>
      </w:r>
    </w:p>
    <w:p w14:paraId="638FFE6E" w14:textId="77777777" w:rsidR="00E0262F" w:rsidRDefault="00ED07BB">
      <w:pPr>
        <w:ind w:firstLineChars="196" w:firstLine="412"/>
        <w:rPr>
          <w:rFonts w:ascii="宋体" w:hAnsi="宋体"/>
        </w:rPr>
      </w:pPr>
      <w:r>
        <w:rPr>
          <w:rFonts w:ascii="宋体" w:hAnsi="宋体" w:hint="eastAsia"/>
        </w:rPr>
        <w:t xml:space="preserve">32.6 </w:t>
      </w:r>
      <w:r>
        <w:rPr>
          <w:rFonts w:ascii="宋体" w:hAnsi="宋体" w:hint="eastAsia"/>
        </w:rPr>
        <w:t>对不属于《资格性审查表》和《符合性审查表》所列的其他情形，除专用条款另有规定和</w:t>
      </w:r>
      <w:r>
        <w:rPr>
          <w:rFonts w:ascii="宋体" w:hAnsi="宋体" w:hint="eastAsia"/>
        </w:rPr>
        <w:t>32.5</w:t>
      </w:r>
      <w:r>
        <w:rPr>
          <w:rFonts w:ascii="宋体" w:hAnsi="宋体" w:hint="eastAsia"/>
        </w:rPr>
        <w:t>条款所列情形外，不得作为投标无效的理由。</w:t>
      </w:r>
    </w:p>
    <w:p w14:paraId="2620B521" w14:textId="77777777" w:rsidR="00E0262F" w:rsidRDefault="00ED07BB">
      <w:pPr>
        <w:spacing w:line="360" w:lineRule="auto"/>
        <w:rPr>
          <w:rFonts w:ascii="黑体" w:eastAsia="黑体" w:hAnsi="宋体"/>
          <w:sz w:val="24"/>
        </w:rPr>
      </w:pPr>
      <w:r>
        <w:rPr>
          <w:rFonts w:ascii="黑体" w:eastAsia="黑体" w:hAnsi="宋体" w:hint="eastAsia"/>
          <w:sz w:val="24"/>
        </w:rPr>
        <w:t>33．澄清有关问题</w:t>
      </w:r>
    </w:p>
    <w:p w14:paraId="4FD16D6F" w14:textId="77777777" w:rsidR="00E0262F" w:rsidRDefault="00ED07BB">
      <w:pPr>
        <w:ind w:firstLineChars="196" w:firstLine="412"/>
        <w:rPr>
          <w:rFonts w:ascii="宋体" w:eastAsia="宋体" w:hAnsi="宋体"/>
          <w:szCs w:val="21"/>
        </w:rPr>
      </w:pPr>
      <w:r>
        <w:rPr>
          <w:rFonts w:ascii="宋体" w:hAnsi="宋体" w:hint="eastAsia"/>
          <w:szCs w:val="21"/>
        </w:rPr>
        <w:t>对于投标文件中含义不明确、同类问题表述不一致或者有明显文字和计算错误的内容，评审委员会应当以书面形式要求投标人</w:t>
      </w:r>
      <w:proofErr w:type="gramStart"/>
      <w:r>
        <w:rPr>
          <w:rFonts w:ascii="宋体" w:hAnsi="宋体" w:hint="eastAsia"/>
          <w:szCs w:val="21"/>
        </w:rPr>
        <w:t>作出</w:t>
      </w:r>
      <w:proofErr w:type="gramEnd"/>
      <w:r>
        <w:rPr>
          <w:rFonts w:ascii="宋体" w:hAnsi="宋体" w:hint="eastAsia"/>
          <w:szCs w:val="21"/>
        </w:rPr>
        <w:t>必要的澄清、说明或者补正。</w:t>
      </w:r>
    </w:p>
    <w:p w14:paraId="306008E0" w14:textId="77777777" w:rsidR="00E0262F" w:rsidRDefault="00ED07BB">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6F415323" w14:textId="77777777" w:rsidR="00E0262F" w:rsidRDefault="00ED07BB">
      <w:pPr>
        <w:ind w:firstLineChars="196" w:firstLine="412"/>
        <w:rPr>
          <w:rFonts w:ascii="宋体" w:hAnsi="宋体"/>
          <w:szCs w:val="21"/>
        </w:rPr>
      </w:pPr>
      <w:r>
        <w:rPr>
          <w:rFonts w:ascii="宋体" w:hAnsi="宋体" w:hint="eastAsia"/>
          <w:szCs w:val="21"/>
        </w:rPr>
        <w:t>根据本通用条款第</w:t>
      </w:r>
      <w:r>
        <w:rPr>
          <w:rFonts w:ascii="宋体" w:hAnsi="宋体" w:hint="eastAsia"/>
          <w:szCs w:val="21"/>
        </w:rPr>
        <w:t>34</w:t>
      </w:r>
      <w:r>
        <w:rPr>
          <w:rFonts w:ascii="宋体" w:hAnsi="宋体" w:hint="eastAsia"/>
          <w:szCs w:val="21"/>
        </w:rPr>
        <w:t>条，凡属于评审委员会在评审中发现的算术错误进行核实的修改不在此列。</w:t>
      </w:r>
    </w:p>
    <w:p w14:paraId="381F56C8" w14:textId="77777777" w:rsidR="00E0262F" w:rsidRDefault="00ED07BB">
      <w:pPr>
        <w:spacing w:line="360" w:lineRule="auto"/>
        <w:rPr>
          <w:rFonts w:ascii="黑体" w:eastAsia="黑体" w:hAnsi="宋体"/>
          <w:sz w:val="24"/>
          <w:szCs w:val="24"/>
        </w:rPr>
      </w:pPr>
      <w:r>
        <w:rPr>
          <w:rFonts w:ascii="黑体" w:eastAsia="黑体" w:hAnsi="宋体" w:hint="eastAsia"/>
          <w:sz w:val="24"/>
        </w:rPr>
        <w:t>34．错误的修正</w:t>
      </w:r>
    </w:p>
    <w:p w14:paraId="2551143E" w14:textId="77777777" w:rsidR="00E0262F" w:rsidRDefault="00ED07BB">
      <w:pPr>
        <w:ind w:firstLineChars="196" w:firstLine="412"/>
        <w:rPr>
          <w:rFonts w:ascii="宋体" w:eastAsia="宋体" w:hAnsi="宋体"/>
          <w:szCs w:val="21"/>
        </w:rPr>
      </w:pPr>
      <w:r>
        <w:rPr>
          <w:rFonts w:ascii="宋体" w:hAnsi="宋体" w:hint="eastAsia"/>
          <w:szCs w:val="21"/>
        </w:rPr>
        <w:t>投标文件报价出现前后不一致的，除专用条款另有规定外，按照下列规定修正：</w:t>
      </w:r>
    </w:p>
    <w:p w14:paraId="32826358" w14:textId="77777777" w:rsidR="00E0262F" w:rsidRDefault="00ED07BB">
      <w:pPr>
        <w:ind w:firstLineChars="196" w:firstLine="412"/>
        <w:rPr>
          <w:rFonts w:ascii="宋体" w:hAnsi="宋体"/>
          <w:szCs w:val="21"/>
        </w:rPr>
      </w:pPr>
      <w:r>
        <w:rPr>
          <w:rFonts w:ascii="宋体" w:hAnsi="宋体" w:hint="eastAsia"/>
          <w:szCs w:val="21"/>
        </w:rPr>
        <w:t>34.1</w:t>
      </w:r>
      <w:r>
        <w:rPr>
          <w:rFonts w:ascii="宋体" w:hAnsi="宋体" w:hint="eastAsia"/>
          <w:szCs w:val="21"/>
        </w:rPr>
        <w:t>投标文件中开标一览表内容与投标文件中相应内容不一致的，以开标一览表为准；</w:t>
      </w:r>
    </w:p>
    <w:p w14:paraId="4F29F21F" w14:textId="77777777" w:rsidR="00E0262F" w:rsidRDefault="00ED07BB">
      <w:pPr>
        <w:ind w:firstLineChars="196" w:firstLine="412"/>
        <w:rPr>
          <w:rFonts w:ascii="宋体" w:hAnsi="宋体"/>
          <w:szCs w:val="21"/>
        </w:rPr>
      </w:pPr>
      <w:r>
        <w:rPr>
          <w:rFonts w:ascii="宋体" w:hAnsi="宋体" w:hint="eastAsia"/>
          <w:szCs w:val="21"/>
        </w:rPr>
        <w:t>34.2</w:t>
      </w:r>
      <w:r>
        <w:rPr>
          <w:rFonts w:ascii="宋体" w:hAnsi="宋体" w:hint="eastAsia"/>
          <w:szCs w:val="21"/>
        </w:rPr>
        <w:t>大写金额和小写金额不一致的，以大写金额为准；</w:t>
      </w:r>
    </w:p>
    <w:p w14:paraId="173A7039" w14:textId="77777777" w:rsidR="00E0262F" w:rsidRDefault="00ED07BB">
      <w:pPr>
        <w:ind w:firstLineChars="196" w:firstLine="412"/>
        <w:rPr>
          <w:rFonts w:ascii="宋体" w:hAnsi="宋体"/>
          <w:szCs w:val="21"/>
        </w:rPr>
      </w:pPr>
      <w:r>
        <w:rPr>
          <w:rFonts w:ascii="宋体" w:hAnsi="宋体" w:hint="eastAsia"/>
          <w:szCs w:val="21"/>
        </w:rPr>
        <w:t>34.3</w:t>
      </w:r>
      <w:r>
        <w:rPr>
          <w:rFonts w:ascii="宋体" w:hAnsi="宋体" w:hint="eastAsia"/>
          <w:szCs w:val="21"/>
        </w:rPr>
        <w:t>单价金额小数点或者百分比有明显错位，以开标一览表的总价为准，并修改单价；</w:t>
      </w:r>
    </w:p>
    <w:p w14:paraId="37EFEFD5" w14:textId="77777777" w:rsidR="00E0262F" w:rsidRDefault="00ED07BB">
      <w:pPr>
        <w:ind w:firstLineChars="196" w:firstLine="412"/>
        <w:rPr>
          <w:rFonts w:ascii="宋体" w:hAnsi="宋体"/>
          <w:szCs w:val="21"/>
        </w:rPr>
      </w:pPr>
      <w:r>
        <w:rPr>
          <w:rFonts w:ascii="宋体" w:hAnsi="宋体" w:hint="eastAsia"/>
          <w:szCs w:val="21"/>
        </w:rPr>
        <w:t>34.4</w:t>
      </w:r>
      <w:r>
        <w:rPr>
          <w:rFonts w:ascii="宋体" w:hAnsi="宋体" w:hint="eastAsia"/>
          <w:szCs w:val="21"/>
        </w:rPr>
        <w:t>总价金额与按单价汇总金额不一致的，以单价金额计算结果为准。</w:t>
      </w:r>
    </w:p>
    <w:p w14:paraId="0AD08FE8" w14:textId="77777777" w:rsidR="00E0262F" w:rsidRDefault="00ED07BB">
      <w:pPr>
        <w:ind w:firstLineChars="196" w:firstLine="412"/>
        <w:rPr>
          <w:rFonts w:ascii="宋体" w:hAnsi="宋体"/>
          <w:szCs w:val="21"/>
        </w:rPr>
      </w:pPr>
      <w:r>
        <w:rPr>
          <w:rFonts w:ascii="宋体" w:hAnsi="宋体" w:hint="eastAsia"/>
          <w:szCs w:val="21"/>
        </w:rPr>
        <w:t>34.5</w:t>
      </w:r>
      <w:r>
        <w:rPr>
          <w:rFonts w:ascii="宋体" w:hAnsi="宋体" w:hint="eastAsia"/>
          <w:szCs w:val="21"/>
        </w:rPr>
        <w:t>同时出现两种以上不一致的，按照前款规定的顺序修正。修正后的报价按照本通用条款</w:t>
      </w:r>
      <w:r>
        <w:rPr>
          <w:rFonts w:ascii="宋体" w:hAnsi="宋体" w:hint="eastAsia"/>
          <w:szCs w:val="21"/>
        </w:rPr>
        <w:t>33</w:t>
      </w:r>
      <w:r>
        <w:rPr>
          <w:rFonts w:ascii="宋体" w:hAnsi="宋体" w:hint="eastAsia"/>
          <w:szCs w:val="21"/>
        </w:rPr>
        <w:t>条的规定，经投标人确认后产生约束力，投标人不确认的，其投标无效。</w:t>
      </w:r>
    </w:p>
    <w:p w14:paraId="7E2D5C5E" w14:textId="77777777" w:rsidR="00E0262F" w:rsidRDefault="00ED07BB">
      <w:pPr>
        <w:spacing w:line="360" w:lineRule="auto"/>
        <w:rPr>
          <w:rFonts w:ascii="黑体" w:eastAsia="黑体" w:hAnsi="宋体"/>
          <w:sz w:val="24"/>
          <w:szCs w:val="24"/>
        </w:rPr>
      </w:pPr>
      <w:r>
        <w:rPr>
          <w:rFonts w:ascii="黑体" w:eastAsia="黑体" w:hAnsi="宋体" w:hint="eastAsia"/>
          <w:sz w:val="24"/>
        </w:rPr>
        <w:t>35．投标文件的比较与评价</w:t>
      </w:r>
    </w:p>
    <w:p w14:paraId="2D3D7EFB" w14:textId="77777777" w:rsidR="00E0262F" w:rsidRDefault="00ED07BB">
      <w:pPr>
        <w:ind w:firstLineChars="196" w:firstLine="412"/>
        <w:rPr>
          <w:rFonts w:ascii="宋体" w:eastAsia="宋体" w:hAnsi="宋体"/>
          <w:szCs w:val="21"/>
        </w:rPr>
      </w:pPr>
      <w:r>
        <w:rPr>
          <w:rFonts w:ascii="宋体" w:hAnsi="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2B3D2E57" w14:textId="77777777" w:rsidR="00E0262F" w:rsidRDefault="00ED07BB">
      <w:pPr>
        <w:ind w:firstLineChars="196" w:firstLine="412"/>
        <w:rPr>
          <w:rFonts w:ascii="宋体" w:hAnsi="宋体"/>
          <w:szCs w:val="21"/>
        </w:rPr>
      </w:pPr>
      <w:r>
        <w:rPr>
          <w:rFonts w:ascii="宋体" w:hAnsi="宋体" w:hint="eastAsia"/>
          <w:szCs w:val="21"/>
        </w:rPr>
        <w:lastRenderedPageBreak/>
        <w:t>评审委员会成员对需要共同认定的事项存在争议的，应当按照少数服从多数的原则</w:t>
      </w:r>
      <w:proofErr w:type="gramStart"/>
      <w:r>
        <w:rPr>
          <w:rFonts w:ascii="宋体" w:hAnsi="宋体" w:hint="eastAsia"/>
          <w:szCs w:val="21"/>
        </w:rPr>
        <w:t>作出</w:t>
      </w:r>
      <w:proofErr w:type="gramEnd"/>
      <w:r>
        <w:rPr>
          <w:rFonts w:ascii="宋体" w:hAnsi="宋体" w:hint="eastAsia"/>
          <w:szCs w:val="21"/>
        </w:rPr>
        <w:t>结论。持不同意见的评审委员会成员应当在评标报告上签署不同意见及理由，否则视为同意评标报告。</w:t>
      </w:r>
    </w:p>
    <w:p w14:paraId="65277A33" w14:textId="77777777" w:rsidR="00E0262F" w:rsidRDefault="00ED07BB">
      <w:pPr>
        <w:spacing w:line="360" w:lineRule="auto"/>
        <w:rPr>
          <w:rFonts w:ascii="黑体" w:eastAsia="黑体" w:hAnsi="宋体"/>
          <w:sz w:val="24"/>
          <w:szCs w:val="24"/>
        </w:rPr>
      </w:pPr>
      <w:r>
        <w:rPr>
          <w:rFonts w:ascii="黑体" w:eastAsia="黑体" w:hAnsi="宋体" w:hint="eastAsia"/>
          <w:sz w:val="24"/>
        </w:rPr>
        <w:t>36.实地考察、演示或设备测试</w:t>
      </w:r>
    </w:p>
    <w:p w14:paraId="3687D204" w14:textId="77777777" w:rsidR="00E0262F" w:rsidRDefault="00ED07BB">
      <w:pPr>
        <w:ind w:firstLineChars="196" w:firstLine="412"/>
        <w:rPr>
          <w:rFonts w:ascii="宋体" w:eastAsia="宋体" w:hAnsi="宋体"/>
          <w:szCs w:val="21"/>
        </w:rPr>
      </w:pPr>
      <w:r>
        <w:rPr>
          <w:rFonts w:ascii="宋体" w:hAnsi="宋体" w:hint="eastAsia"/>
          <w:szCs w:val="21"/>
        </w:rPr>
        <w:t>36.1</w:t>
      </w:r>
      <w:r>
        <w:rPr>
          <w:rFonts w:ascii="宋体" w:hAnsi="宋体" w:hint="eastAsia"/>
          <w:szCs w:val="21"/>
        </w:rPr>
        <w:t>在招标过程中，评审委员会有权决定是否对本项目投标人进行现场勘察或实地考察或检验有关证明材料的原件。投标人应随时做好接受检查的准备。</w:t>
      </w:r>
    </w:p>
    <w:p w14:paraId="1390B4FA" w14:textId="77777777" w:rsidR="00E0262F" w:rsidRDefault="00ED07BB">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14:paraId="317BA646" w14:textId="77777777" w:rsidR="00E0262F" w:rsidRDefault="00ED07BB">
      <w:pPr>
        <w:spacing w:line="360" w:lineRule="auto"/>
        <w:rPr>
          <w:rFonts w:ascii="黑体" w:eastAsia="黑体" w:hAnsi="宋体"/>
          <w:sz w:val="24"/>
          <w:szCs w:val="24"/>
        </w:rPr>
      </w:pPr>
      <w:r>
        <w:rPr>
          <w:rFonts w:ascii="黑体" w:eastAsia="黑体" w:hAnsi="宋体" w:hint="eastAsia"/>
          <w:sz w:val="24"/>
        </w:rPr>
        <w:t>37．评标方法</w:t>
      </w:r>
    </w:p>
    <w:p w14:paraId="6FA6A1E5" w14:textId="77777777" w:rsidR="00E0262F" w:rsidRDefault="00ED07BB">
      <w:pPr>
        <w:ind w:firstLineChars="196" w:firstLine="412"/>
        <w:rPr>
          <w:rFonts w:ascii="宋体" w:eastAsia="宋体" w:hAnsi="宋体"/>
          <w:b/>
          <w:bCs/>
          <w:szCs w:val="21"/>
        </w:rPr>
      </w:pPr>
      <w:r>
        <w:rPr>
          <w:rFonts w:ascii="宋体" w:hAnsi="宋体" w:hint="eastAsia"/>
          <w:b/>
          <w:bCs/>
          <w:szCs w:val="21"/>
        </w:rPr>
        <w:t>37.1</w:t>
      </w:r>
      <w:r>
        <w:rPr>
          <w:rFonts w:ascii="宋体" w:hAnsi="宋体" w:hint="eastAsia"/>
          <w:b/>
          <w:bCs/>
          <w:szCs w:val="21"/>
        </w:rPr>
        <w:t>最低价法</w:t>
      </w:r>
    </w:p>
    <w:p w14:paraId="669DBF8E" w14:textId="77777777" w:rsidR="00E0262F" w:rsidRDefault="00ED07BB">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14:paraId="4CCAA40B" w14:textId="77777777" w:rsidR="00E0262F" w:rsidRDefault="00ED07BB">
      <w:pPr>
        <w:ind w:firstLineChars="196" w:firstLine="412"/>
        <w:rPr>
          <w:rFonts w:ascii="宋体" w:hAnsi="宋体"/>
          <w:b/>
          <w:bCs/>
          <w:szCs w:val="21"/>
        </w:rPr>
      </w:pPr>
      <w:r>
        <w:rPr>
          <w:rFonts w:ascii="宋体" w:hAnsi="宋体" w:hint="eastAsia"/>
          <w:b/>
          <w:bCs/>
          <w:szCs w:val="21"/>
        </w:rPr>
        <w:t>37.2</w:t>
      </w:r>
      <w:r>
        <w:rPr>
          <w:rFonts w:ascii="宋体" w:hAnsi="宋体" w:hint="eastAsia"/>
          <w:b/>
          <w:bCs/>
          <w:szCs w:val="21"/>
        </w:rPr>
        <w:t>综合评分法</w:t>
      </w:r>
    </w:p>
    <w:p w14:paraId="150424B2" w14:textId="77777777" w:rsidR="00E0262F" w:rsidRDefault="00ED07BB">
      <w:pPr>
        <w:ind w:firstLineChars="196" w:firstLine="412"/>
        <w:rPr>
          <w:rFonts w:ascii="宋体" w:hAnsi="宋体"/>
          <w:bCs/>
          <w:szCs w:val="21"/>
        </w:rPr>
      </w:pPr>
      <w:r>
        <w:rPr>
          <w:rFonts w:ascii="宋体" w:hAnsi="宋体" w:hint="eastAsia"/>
          <w:bCs/>
          <w:szCs w:val="21"/>
        </w:rPr>
        <w:t>综合评分法，是指投标文件满足招标文件全部实质性要求，</w:t>
      </w:r>
      <w:proofErr w:type="gramStart"/>
      <w:r>
        <w:rPr>
          <w:rFonts w:ascii="宋体" w:hAnsi="宋体" w:hint="eastAsia"/>
          <w:bCs/>
          <w:szCs w:val="21"/>
        </w:rPr>
        <w:t>且按照</w:t>
      </w:r>
      <w:proofErr w:type="gramEnd"/>
      <w:r>
        <w:rPr>
          <w:rFonts w:ascii="宋体" w:hAnsi="宋体" w:hint="eastAsia"/>
          <w:bCs/>
          <w:szCs w:val="21"/>
        </w:rPr>
        <w:t>评审因素的量化指标评审得分最高的投标人为中标候选人的评标方法。</w:t>
      </w:r>
    </w:p>
    <w:p w14:paraId="5B008D50" w14:textId="77777777" w:rsidR="00E0262F" w:rsidRDefault="00ED07BB">
      <w:pPr>
        <w:ind w:firstLineChars="196" w:firstLine="412"/>
        <w:rPr>
          <w:rFonts w:ascii="宋体" w:hAnsi="宋体"/>
          <w:b/>
          <w:bCs/>
          <w:szCs w:val="21"/>
        </w:rPr>
      </w:pPr>
      <w:r>
        <w:rPr>
          <w:rFonts w:ascii="宋体" w:hAnsi="宋体" w:hint="eastAsia"/>
          <w:b/>
          <w:bCs/>
          <w:szCs w:val="21"/>
        </w:rPr>
        <w:t>37.3</w:t>
      </w:r>
      <w:r>
        <w:rPr>
          <w:rFonts w:ascii="宋体" w:hAnsi="宋体" w:hint="eastAsia"/>
          <w:b/>
          <w:bCs/>
          <w:szCs w:val="21"/>
        </w:rPr>
        <w:t>定性评审法</w:t>
      </w:r>
    </w:p>
    <w:p w14:paraId="3F3A2F4C" w14:textId="77777777" w:rsidR="00E0262F" w:rsidRDefault="00ED07BB">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36354C67" w14:textId="77777777" w:rsidR="00E0262F" w:rsidRDefault="00ED07BB">
      <w:pPr>
        <w:ind w:firstLineChars="196" w:firstLine="412"/>
        <w:rPr>
          <w:rFonts w:ascii="宋体" w:hAnsi="宋体"/>
          <w:b/>
          <w:bCs/>
          <w:szCs w:val="21"/>
        </w:rPr>
      </w:pPr>
      <w:r>
        <w:rPr>
          <w:rFonts w:ascii="宋体" w:hAnsi="宋体" w:hint="eastAsia"/>
          <w:b/>
          <w:bCs/>
          <w:szCs w:val="21"/>
        </w:rPr>
        <w:t xml:space="preserve">37.4 </w:t>
      </w:r>
      <w:r>
        <w:rPr>
          <w:rFonts w:ascii="宋体" w:hAnsi="宋体" w:hint="eastAsia"/>
          <w:b/>
          <w:bCs/>
          <w:szCs w:val="21"/>
        </w:rPr>
        <w:t>本项目采用的评标方法见本项目招标文件第一册“专用条款”的相关内容。</w:t>
      </w:r>
    </w:p>
    <w:p w14:paraId="35C0E46F" w14:textId="77777777" w:rsidR="00E0262F" w:rsidRDefault="00ED07BB">
      <w:pPr>
        <w:ind w:firstLineChars="196" w:firstLine="412"/>
        <w:rPr>
          <w:rFonts w:ascii="宋体" w:hAnsi="宋体"/>
          <w:b/>
          <w:bCs/>
          <w:szCs w:val="21"/>
        </w:rPr>
      </w:pPr>
      <w:r>
        <w:rPr>
          <w:rFonts w:ascii="宋体" w:hAnsi="宋体" w:hint="eastAsia"/>
          <w:b/>
          <w:bCs/>
          <w:szCs w:val="21"/>
        </w:rPr>
        <w:t>37.5</w:t>
      </w:r>
      <w:r>
        <w:rPr>
          <w:rFonts w:ascii="宋体" w:hAnsi="宋体" w:hint="eastAsia"/>
          <w:b/>
          <w:bCs/>
          <w:szCs w:val="21"/>
        </w:rPr>
        <w:t>重新评审的情形</w:t>
      </w:r>
    </w:p>
    <w:p w14:paraId="44084812" w14:textId="77777777" w:rsidR="00E0262F" w:rsidRDefault="00ED07BB">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0CC1BAE6" w14:textId="77777777" w:rsidR="00E0262F" w:rsidRDefault="00ED07BB">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）分值汇总计算错误的；</w:t>
      </w:r>
    </w:p>
    <w:p w14:paraId="7F2BD3A8" w14:textId="77777777" w:rsidR="00E0262F" w:rsidRDefault="00ED07BB">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）分项评分超出评分标准范围的；</w:t>
      </w:r>
    </w:p>
    <w:p w14:paraId="4F63C685" w14:textId="77777777" w:rsidR="00E0262F" w:rsidRDefault="00ED07BB">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）评审委员会成员对客观评审因素评分不一致的；</w:t>
      </w:r>
    </w:p>
    <w:p w14:paraId="41C3CB23" w14:textId="77777777" w:rsidR="00E0262F" w:rsidRDefault="00ED07BB">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）经评审委员会认定评分畸高、</w:t>
      </w:r>
      <w:proofErr w:type="gramStart"/>
      <w:r>
        <w:rPr>
          <w:rFonts w:ascii="宋体" w:hAnsi="宋体" w:hint="eastAsia"/>
          <w:bCs/>
          <w:szCs w:val="21"/>
        </w:rPr>
        <w:t>畸</w:t>
      </w:r>
      <w:proofErr w:type="gramEnd"/>
      <w:r>
        <w:rPr>
          <w:rFonts w:ascii="宋体" w:hAnsi="宋体" w:hint="eastAsia"/>
          <w:bCs/>
          <w:szCs w:val="21"/>
        </w:rPr>
        <w:t>低的。</w:t>
      </w:r>
    </w:p>
    <w:p w14:paraId="0F54C9FF" w14:textId="77777777" w:rsidR="00E0262F" w:rsidRDefault="00ED07BB">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42D5EBAA" w14:textId="77777777" w:rsidR="00E0262F" w:rsidRDefault="00ED07BB">
      <w:pPr>
        <w:ind w:firstLineChars="196" w:firstLine="412"/>
        <w:rPr>
          <w:rFonts w:ascii="宋体" w:hAnsi="宋体"/>
          <w:b/>
          <w:bCs/>
          <w:szCs w:val="21"/>
        </w:rPr>
      </w:pPr>
      <w:r>
        <w:rPr>
          <w:rFonts w:ascii="宋体" w:hAnsi="宋体" w:hint="eastAsia"/>
          <w:bCs/>
          <w:szCs w:val="21"/>
        </w:rPr>
        <w:lastRenderedPageBreak/>
        <w:t>投标人对本条第一款情形提出质疑的，采购人或者学校采购机构可以组织原评审委员会进行重新评审。</w:t>
      </w:r>
    </w:p>
    <w:p w14:paraId="23BEC328" w14:textId="77777777" w:rsidR="00E0262F" w:rsidRDefault="00ED07BB">
      <w:pPr>
        <w:ind w:firstLineChars="196" w:firstLine="412"/>
        <w:rPr>
          <w:rFonts w:ascii="宋体" w:hAnsi="宋体"/>
          <w:b/>
          <w:bCs/>
          <w:szCs w:val="21"/>
        </w:rPr>
      </w:pPr>
      <w:r>
        <w:rPr>
          <w:rFonts w:ascii="宋体" w:hAnsi="宋体" w:hint="eastAsia"/>
          <w:b/>
          <w:bCs/>
          <w:szCs w:val="21"/>
        </w:rPr>
        <w:t xml:space="preserve"> 37.6</w:t>
      </w:r>
      <w:r>
        <w:rPr>
          <w:rFonts w:ascii="宋体" w:hAnsi="宋体" w:hint="eastAsia"/>
          <w:b/>
          <w:bCs/>
          <w:szCs w:val="21"/>
        </w:rPr>
        <w:t>重新组建评审委员会的情形</w:t>
      </w:r>
    </w:p>
    <w:p w14:paraId="6851ACAC" w14:textId="77777777" w:rsidR="00E0262F" w:rsidRDefault="00ED07BB">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205A25D7" w14:textId="77777777" w:rsidR="00E0262F" w:rsidRDefault="00ED07BB">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）评审委员会组成不符合相关规定的；</w:t>
      </w:r>
    </w:p>
    <w:p w14:paraId="3D6A7D66" w14:textId="77777777" w:rsidR="00E0262F" w:rsidRDefault="00ED07BB">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）有《政府采购货物和服务招标投标管理办法》第六十二条第一至五项情形的；</w:t>
      </w:r>
    </w:p>
    <w:p w14:paraId="39599928" w14:textId="77777777" w:rsidR="00E0262F" w:rsidRDefault="00ED07BB">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）评审委员会及其成员独立评标受到非法干预的；</w:t>
      </w:r>
    </w:p>
    <w:p w14:paraId="3D556AF9" w14:textId="77777777" w:rsidR="00E0262F" w:rsidRDefault="00ED07BB">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）有政府采购法实施条例第七十五条规定的违法行为的。</w:t>
      </w:r>
    </w:p>
    <w:p w14:paraId="10F5AB53" w14:textId="77777777" w:rsidR="00E0262F" w:rsidRDefault="00ED07BB">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3BBA52F7" w14:textId="77777777" w:rsidR="00E0262F" w:rsidRDefault="00ED07BB">
      <w:pPr>
        <w:keepNext/>
        <w:keepLines/>
        <w:numPr>
          <w:ilvl w:val="0"/>
          <w:numId w:val="9"/>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760D8FF7" w14:textId="77777777" w:rsidR="00E0262F" w:rsidRDefault="00ED07BB">
      <w:pPr>
        <w:spacing w:line="360" w:lineRule="auto"/>
        <w:rPr>
          <w:rFonts w:ascii="黑体" w:eastAsia="黑体" w:hAnsi="宋体"/>
          <w:sz w:val="24"/>
          <w:szCs w:val="24"/>
        </w:rPr>
      </w:pPr>
      <w:r>
        <w:rPr>
          <w:rFonts w:ascii="黑体" w:eastAsia="黑体" w:hAnsi="宋体" w:hint="eastAsia"/>
          <w:sz w:val="24"/>
        </w:rPr>
        <w:t>38．定标方法</w:t>
      </w:r>
    </w:p>
    <w:p w14:paraId="0158E674" w14:textId="77777777" w:rsidR="00E0262F" w:rsidRDefault="00ED07BB">
      <w:pPr>
        <w:ind w:firstLineChars="196" w:firstLine="412"/>
        <w:rPr>
          <w:rFonts w:ascii="宋体" w:eastAsia="宋体" w:hAnsi="宋体"/>
          <w:szCs w:val="21"/>
        </w:rPr>
      </w:pPr>
      <w:r>
        <w:rPr>
          <w:rFonts w:ascii="宋体" w:hAnsi="宋体" w:hint="eastAsia"/>
          <w:szCs w:val="21"/>
        </w:rPr>
        <w:t>38.1</w:t>
      </w:r>
      <w:r>
        <w:rPr>
          <w:rFonts w:ascii="宋体" w:hAnsi="宋体" w:hint="eastAsia"/>
          <w:szCs w:val="21"/>
        </w:rPr>
        <w:t>评审委员会依据本项目招标文件所约定的评标方法进行评审和比较，向学校采购机构提交书面评标报告，并根据评标方法比较评价结果从优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14:paraId="4A8D9D06" w14:textId="77777777" w:rsidR="00E0262F" w:rsidRDefault="00ED07BB">
      <w:pPr>
        <w:ind w:firstLineChars="196" w:firstLine="412"/>
        <w:rPr>
          <w:rFonts w:ascii="宋体" w:hAnsi="宋体"/>
          <w:szCs w:val="21"/>
        </w:rPr>
      </w:pPr>
      <w:r>
        <w:rPr>
          <w:rFonts w:ascii="宋体" w:hAnsi="宋体" w:hint="eastAsia"/>
          <w:szCs w:val="21"/>
        </w:rPr>
        <w:t>38.2</w:t>
      </w:r>
      <w:r>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35CDC174" w14:textId="77777777" w:rsidR="00E0262F" w:rsidRDefault="00ED07BB">
      <w:pPr>
        <w:ind w:firstLineChars="196" w:firstLine="412"/>
        <w:rPr>
          <w:rFonts w:ascii="宋体" w:hAnsi="宋体"/>
          <w:szCs w:val="21"/>
        </w:rPr>
      </w:pPr>
      <w:r>
        <w:rPr>
          <w:rFonts w:ascii="宋体" w:hAnsi="宋体" w:hint="eastAsia"/>
          <w:szCs w:val="21"/>
        </w:rPr>
        <w:t>38.3</w:t>
      </w:r>
      <w:r>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hAnsi="宋体" w:hint="eastAsia"/>
          <w:szCs w:val="21"/>
        </w:rPr>
        <w:t>且按照</w:t>
      </w:r>
      <w:proofErr w:type="gramEnd"/>
      <w:r>
        <w:rPr>
          <w:rFonts w:ascii="宋体" w:hAnsi="宋体" w:hint="eastAsia"/>
          <w:szCs w:val="21"/>
        </w:rPr>
        <w:t>评审因素的量化指标评审得分最高的投标人为排名第一的中标候选人。</w:t>
      </w:r>
    </w:p>
    <w:p w14:paraId="31834F04" w14:textId="77777777" w:rsidR="00E0262F" w:rsidRDefault="00ED07BB">
      <w:pPr>
        <w:ind w:firstLineChars="196" w:firstLine="412"/>
        <w:rPr>
          <w:rFonts w:ascii="宋体" w:hAnsi="宋体"/>
          <w:szCs w:val="21"/>
        </w:rPr>
      </w:pPr>
      <w:r>
        <w:rPr>
          <w:rFonts w:ascii="宋体" w:hAnsi="宋体" w:hint="eastAsia"/>
          <w:szCs w:val="21"/>
        </w:rPr>
        <w:t>38.4</w:t>
      </w:r>
      <w:r>
        <w:rPr>
          <w:rFonts w:ascii="宋体" w:hAnsi="宋体" w:hint="eastAsia"/>
          <w:szCs w:val="21"/>
        </w:rPr>
        <w:t>出现并列的情况时，采取随机抽取的方式确定并列的投标人的排序，具体操作办法及流程由评审委员会确定。</w:t>
      </w:r>
    </w:p>
    <w:p w14:paraId="157B180F" w14:textId="77777777" w:rsidR="00E0262F" w:rsidRDefault="00ED07BB">
      <w:pPr>
        <w:ind w:firstLineChars="196" w:firstLine="412"/>
        <w:rPr>
          <w:rFonts w:ascii="宋体" w:hAnsi="宋体"/>
          <w:szCs w:val="21"/>
        </w:rPr>
      </w:pPr>
      <w:r>
        <w:rPr>
          <w:rFonts w:ascii="宋体" w:hAnsi="宋体" w:hint="eastAsia"/>
          <w:szCs w:val="21"/>
        </w:rPr>
        <w:t>38.5</w:t>
      </w:r>
      <w:r>
        <w:rPr>
          <w:rFonts w:ascii="宋体" w:hAnsi="宋体" w:hint="eastAsia"/>
          <w:szCs w:val="21"/>
        </w:rPr>
        <w:t>专用条款另有规定的，按专用条款相关要求定标。</w:t>
      </w:r>
    </w:p>
    <w:p w14:paraId="2E56B57E" w14:textId="77777777" w:rsidR="00E0262F" w:rsidRDefault="00ED07BB">
      <w:pPr>
        <w:spacing w:line="360" w:lineRule="auto"/>
        <w:rPr>
          <w:rFonts w:ascii="黑体" w:eastAsia="黑体" w:hAnsi="宋体"/>
          <w:sz w:val="24"/>
          <w:szCs w:val="24"/>
        </w:rPr>
      </w:pPr>
      <w:r>
        <w:rPr>
          <w:rFonts w:ascii="黑体" w:eastAsia="黑体" w:hAnsi="宋体" w:hint="eastAsia"/>
          <w:sz w:val="24"/>
        </w:rPr>
        <w:t>39．编写评标报告</w:t>
      </w:r>
    </w:p>
    <w:p w14:paraId="4F7D6589" w14:textId="77777777" w:rsidR="00E0262F" w:rsidRDefault="00ED07BB">
      <w:pPr>
        <w:ind w:firstLineChars="196" w:firstLine="412"/>
        <w:rPr>
          <w:rFonts w:ascii="宋体" w:eastAsia="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宋体" w:hAnsi="宋体" w:hint="eastAsia"/>
          <w:szCs w:val="21"/>
        </w:rPr>
        <w:t>作出</w:t>
      </w:r>
      <w:proofErr w:type="gramEnd"/>
      <w:r>
        <w:rPr>
          <w:rFonts w:ascii="宋体" w:hAnsi="宋体" w:hint="eastAsia"/>
          <w:szCs w:val="21"/>
        </w:rPr>
        <w:t>书面说明并记录存档。</w:t>
      </w:r>
    </w:p>
    <w:p w14:paraId="18AD0C8B" w14:textId="77777777" w:rsidR="00E0262F" w:rsidRDefault="00ED07BB">
      <w:pPr>
        <w:spacing w:line="360" w:lineRule="auto"/>
        <w:rPr>
          <w:rFonts w:ascii="黑体" w:eastAsia="黑体" w:hAnsi="宋体"/>
          <w:sz w:val="24"/>
          <w:szCs w:val="24"/>
        </w:rPr>
      </w:pPr>
      <w:r>
        <w:rPr>
          <w:rFonts w:ascii="黑体" w:eastAsia="黑体" w:hAnsi="宋体" w:hint="eastAsia"/>
          <w:sz w:val="24"/>
        </w:rPr>
        <w:lastRenderedPageBreak/>
        <w:t>40．中标公告</w:t>
      </w:r>
    </w:p>
    <w:p w14:paraId="41C6E6D2" w14:textId="77777777" w:rsidR="00E0262F" w:rsidRDefault="00ED07BB">
      <w:pPr>
        <w:ind w:firstLineChars="196" w:firstLine="412"/>
        <w:rPr>
          <w:rFonts w:ascii="宋体" w:eastAsia="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为体现“公开、公平、公正”的原则，评标结束后，学校采购机构将在“深圳大学招投标管理中心网站”（</w:t>
      </w:r>
      <w:hyperlink r:id="rId11" w:history="1">
        <w:r>
          <w:rPr>
            <w:rStyle w:val="af9"/>
            <w:rFonts w:ascii="宋体" w:hAnsi="宋体" w:hint="eastAsia"/>
            <w:szCs w:val="21"/>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0691D438" w14:textId="77777777" w:rsidR="00E0262F" w:rsidRDefault="00ED07BB">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14:paraId="2387183A" w14:textId="77777777" w:rsidR="00E0262F" w:rsidRDefault="00ED07BB">
      <w:pPr>
        <w:spacing w:line="360" w:lineRule="auto"/>
        <w:rPr>
          <w:rFonts w:ascii="黑体" w:eastAsia="黑体" w:hAnsi="宋体"/>
          <w:sz w:val="24"/>
          <w:szCs w:val="24"/>
        </w:rPr>
      </w:pPr>
      <w:r>
        <w:rPr>
          <w:rFonts w:ascii="黑体" w:eastAsia="黑体" w:hAnsi="宋体" w:hint="eastAsia"/>
          <w:sz w:val="24"/>
        </w:rPr>
        <w:t>41．中标通知书</w:t>
      </w:r>
    </w:p>
    <w:p w14:paraId="10B91F2C" w14:textId="77777777" w:rsidR="00E0262F" w:rsidRDefault="00ED07BB">
      <w:pPr>
        <w:ind w:firstLineChars="196" w:firstLine="412"/>
        <w:rPr>
          <w:rFonts w:ascii="宋体" w:eastAsia="宋体" w:hAnsi="宋体"/>
          <w:szCs w:val="21"/>
        </w:rPr>
      </w:pPr>
      <w:r>
        <w:rPr>
          <w:rFonts w:ascii="宋体" w:hAnsi="宋体" w:hint="eastAsia"/>
          <w:szCs w:val="21"/>
        </w:rPr>
        <w:t>41.1</w:t>
      </w:r>
      <w:r>
        <w:rPr>
          <w:rFonts w:ascii="宋体" w:hAnsi="宋体" w:hint="eastAsia"/>
          <w:szCs w:val="21"/>
        </w:rPr>
        <w:t>中标公告公布以后</w:t>
      </w:r>
      <w:r>
        <w:rPr>
          <w:rFonts w:ascii="宋体" w:hAnsi="宋体" w:hint="eastAsia"/>
          <w:szCs w:val="21"/>
        </w:rPr>
        <w:t>,</w:t>
      </w:r>
      <w:r>
        <w:rPr>
          <w:rFonts w:ascii="宋体" w:hAnsi="宋体" w:hint="eastAsia"/>
          <w:szCs w:val="21"/>
        </w:rPr>
        <w:t>在公示期内无有效质疑投诉</w:t>
      </w:r>
      <w:r>
        <w:rPr>
          <w:rFonts w:ascii="宋体" w:hAnsi="宋体" w:hint="eastAsia"/>
          <w:szCs w:val="21"/>
        </w:rPr>
        <w:t>,</w:t>
      </w:r>
      <w:r>
        <w:rPr>
          <w:rFonts w:ascii="宋体" w:hAnsi="宋体" w:hint="eastAsia"/>
          <w:szCs w:val="21"/>
        </w:rPr>
        <w:t>中标供应商和采购人可到学校采购机构领取《中标通知书》（咨询电话：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，地点：深圳大学粤海校区</w:t>
      </w:r>
      <w:proofErr w:type="gramStart"/>
      <w:r>
        <w:rPr>
          <w:rFonts w:ascii="宋体" w:hAnsi="宋体" w:hint="eastAsia"/>
          <w:szCs w:val="21"/>
        </w:rPr>
        <w:t>汇元楼</w:t>
      </w:r>
      <w:proofErr w:type="gramEnd"/>
      <w:r>
        <w:rPr>
          <w:rFonts w:ascii="宋体" w:hAnsi="宋体" w:hint="eastAsia"/>
          <w:szCs w:val="21"/>
        </w:rPr>
        <w:t>238</w:t>
      </w:r>
      <w:r>
        <w:rPr>
          <w:rFonts w:ascii="宋体" w:hAnsi="宋体" w:hint="eastAsia"/>
          <w:szCs w:val="21"/>
        </w:rPr>
        <w:t>室）。</w:t>
      </w:r>
    </w:p>
    <w:p w14:paraId="28ED9402" w14:textId="77777777" w:rsidR="00E0262F" w:rsidRDefault="00ED07BB">
      <w:pPr>
        <w:ind w:firstLineChars="196" w:firstLine="412"/>
        <w:rPr>
          <w:rFonts w:ascii="宋体" w:hAnsi="宋体"/>
          <w:szCs w:val="21"/>
        </w:rPr>
      </w:pPr>
      <w:r>
        <w:rPr>
          <w:rFonts w:ascii="宋体" w:hAnsi="宋体" w:hint="eastAsia"/>
          <w:szCs w:val="21"/>
        </w:rPr>
        <w:t>41.2</w:t>
      </w:r>
      <w:r>
        <w:rPr>
          <w:rFonts w:ascii="宋体" w:hAnsi="宋体" w:hint="eastAsia"/>
          <w:szCs w:val="21"/>
        </w:rPr>
        <w:t>中标通知书是合同的重要组成部分。</w:t>
      </w:r>
    </w:p>
    <w:p w14:paraId="3D53CCF8" w14:textId="77777777" w:rsidR="00E0262F" w:rsidRDefault="00ED07BB">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因质疑投诉或其它原因导致项目结果变更或采购终止的，学校采购机构有权吊销中标通知书或终止采购合同。</w:t>
      </w:r>
    </w:p>
    <w:p w14:paraId="52EB216E" w14:textId="77777777" w:rsidR="00E0262F" w:rsidRDefault="00ED07BB">
      <w:pPr>
        <w:keepNext/>
        <w:keepLines/>
        <w:numPr>
          <w:ilvl w:val="0"/>
          <w:numId w:val="9"/>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216E62E9" w14:textId="77777777" w:rsidR="00E0262F" w:rsidRDefault="00ED07BB">
      <w:pPr>
        <w:spacing w:line="360" w:lineRule="auto"/>
        <w:rPr>
          <w:rFonts w:ascii="黑体" w:eastAsia="黑体" w:hAnsi="宋体"/>
          <w:sz w:val="24"/>
          <w:szCs w:val="24"/>
        </w:rPr>
      </w:pPr>
      <w:r>
        <w:rPr>
          <w:rFonts w:ascii="黑体" w:eastAsia="黑体" w:hAnsi="宋体" w:hint="eastAsia"/>
          <w:sz w:val="24"/>
        </w:rPr>
        <w:t>42．公开招标失败的处理</w:t>
      </w:r>
    </w:p>
    <w:p w14:paraId="22D55857" w14:textId="77777777" w:rsidR="00E0262F" w:rsidRDefault="00ED07BB">
      <w:pPr>
        <w:ind w:firstLineChars="196" w:firstLine="412"/>
        <w:rPr>
          <w:rFonts w:ascii="宋体" w:eastAsia="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实际递交投标文件的供应商数量不足、经评审委员会评审对招标文件作实质响应的供应商不足等原因造成公开招标失败，可由学校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6DAAD752" w14:textId="77777777" w:rsidR="00E0262F" w:rsidRDefault="00ED07BB">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对公开招标失败的项目，评审委员会在出具该项目招标失败结论的同时，提出重新采购组织形式的建议，以及进一步完善招标文件的资格、技术、商务要求的修改建议。</w:t>
      </w:r>
    </w:p>
    <w:p w14:paraId="4E135D33" w14:textId="77777777" w:rsidR="00E0262F" w:rsidRDefault="00ED07BB">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14:paraId="57EB4378" w14:textId="77777777" w:rsidR="00E0262F" w:rsidRDefault="00ED07BB">
      <w:pPr>
        <w:ind w:firstLineChars="196" w:firstLine="412"/>
        <w:rPr>
          <w:rFonts w:ascii="宋体" w:hAnsi="宋体"/>
          <w:szCs w:val="24"/>
        </w:rPr>
      </w:pPr>
      <w:r>
        <w:rPr>
          <w:rFonts w:ascii="宋体" w:hAnsi="宋体" w:hint="eastAsia"/>
        </w:rPr>
        <w:t>（</w:t>
      </w:r>
      <w:r>
        <w:rPr>
          <w:rFonts w:ascii="宋体" w:hAnsi="宋体" w:hint="eastAsia"/>
        </w:rPr>
        <w:t>1</w:t>
      </w:r>
      <w:r>
        <w:rPr>
          <w:rFonts w:ascii="宋体" w:hAnsi="宋体" w:hint="eastAsia"/>
        </w:rPr>
        <w:t>）由学校采购机构重新组织公开招标；</w:t>
      </w:r>
    </w:p>
    <w:p w14:paraId="7788398B" w14:textId="77777777" w:rsidR="00E0262F" w:rsidRDefault="00ED07B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）根据实际情况，依照学校的有关规定申请将招标失败的采购项目转为竞争性谈判或单一来源谈判方式采购。</w:t>
      </w:r>
    </w:p>
    <w:p w14:paraId="4014795D" w14:textId="77777777" w:rsidR="00E0262F" w:rsidRDefault="00ED07BB">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公开招标失败的采购项目重新组织公开招标，学校采购机构重新按公开招标流程组织采购活动。</w:t>
      </w:r>
    </w:p>
    <w:p w14:paraId="6C80C5F7" w14:textId="77777777" w:rsidR="00E0262F" w:rsidRDefault="00ED07BB">
      <w:pPr>
        <w:ind w:firstLineChars="196" w:firstLine="412"/>
        <w:rPr>
          <w:rFonts w:ascii="宋体" w:hAnsi="宋体"/>
        </w:rPr>
      </w:pPr>
      <w:r>
        <w:rPr>
          <w:rFonts w:ascii="宋体" w:hAnsi="宋体" w:hint="eastAsia"/>
        </w:rPr>
        <w:t>42.5</w:t>
      </w:r>
      <w:r>
        <w:rPr>
          <w:rFonts w:ascii="宋体" w:hAnsi="宋体" w:hint="eastAsia"/>
        </w:rPr>
        <w:t>公开招标失败的采购项目按照《深圳大学采购管理办法》及相关规定的程序批准</w:t>
      </w:r>
      <w:r>
        <w:rPr>
          <w:rFonts w:ascii="宋体" w:hAnsi="宋体" w:hint="eastAsia"/>
        </w:rPr>
        <w:lastRenderedPageBreak/>
        <w:t>转为竞争性谈判或单一来源谈判方式采购的，按规定要求组织采购活动。</w:t>
      </w:r>
    </w:p>
    <w:p w14:paraId="23378520" w14:textId="77777777" w:rsidR="00E0262F" w:rsidRDefault="00ED07BB">
      <w:pPr>
        <w:keepNext/>
        <w:keepLines/>
        <w:numPr>
          <w:ilvl w:val="0"/>
          <w:numId w:val="9"/>
        </w:numPr>
        <w:adjustRightInd w:val="0"/>
        <w:spacing w:beforeLines="50" w:before="231" w:afterLines="50" w:after="231"/>
        <w:ind w:left="643" w:hanging="643"/>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23FAE1C9" w14:textId="77777777" w:rsidR="00E0262F" w:rsidRDefault="00ED07BB">
      <w:pPr>
        <w:spacing w:line="360" w:lineRule="auto"/>
        <w:rPr>
          <w:rFonts w:ascii="黑体" w:eastAsia="黑体" w:hAnsi="宋体"/>
          <w:sz w:val="24"/>
          <w:szCs w:val="24"/>
        </w:rPr>
      </w:pPr>
      <w:r>
        <w:rPr>
          <w:rFonts w:ascii="黑体" w:eastAsia="黑体" w:hAnsi="宋体" w:hint="eastAsia"/>
          <w:sz w:val="24"/>
        </w:rPr>
        <w:t>43．合同授予标准</w:t>
      </w:r>
    </w:p>
    <w:p w14:paraId="6AB4A898" w14:textId="77777777" w:rsidR="00E0262F" w:rsidRDefault="00ED07BB">
      <w:pPr>
        <w:ind w:firstLineChars="196" w:firstLine="412"/>
        <w:rPr>
          <w:rFonts w:ascii="宋体" w:eastAsia="宋体" w:hAnsi="宋体"/>
          <w:szCs w:val="21"/>
        </w:rPr>
      </w:pPr>
      <w:r>
        <w:rPr>
          <w:rFonts w:ascii="宋体" w:hAnsi="宋体" w:hint="eastAsia"/>
          <w:szCs w:val="21"/>
        </w:rPr>
        <w:t>本项目的合同将授予按本招标文件规定评审确定的中标人。</w:t>
      </w:r>
    </w:p>
    <w:p w14:paraId="2FB4C17C" w14:textId="77777777" w:rsidR="00E0262F" w:rsidRDefault="00ED07BB">
      <w:pPr>
        <w:spacing w:line="360" w:lineRule="auto"/>
        <w:rPr>
          <w:rFonts w:ascii="黑体" w:eastAsia="黑体" w:hAnsi="宋体"/>
          <w:sz w:val="24"/>
          <w:szCs w:val="24"/>
        </w:rPr>
      </w:pPr>
      <w:r>
        <w:rPr>
          <w:rFonts w:ascii="黑体" w:eastAsia="黑体" w:hAnsi="宋体" w:hint="eastAsia"/>
          <w:sz w:val="24"/>
        </w:rPr>
        <w:t>44．接受和拒绝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14:paraId="446F8BF6" w14:textId="77777777" w:rsidR="00E0262F" w:rsidRDefault="00ED07BB">
      <w:pPr>
        <w:ind w:firstLineChars="196" w:firstLine="412"/>
        <w:rPr>
          <w:rFonts w:ascii="宋体" w:eastAsia="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06593503" w14:textId="77777777" w:rsidR="00E0262F" w:rsidRDefault="00ED07BB">
      <w:pPr>
        <w:spacing w:line="360" w:lineRule="auto"/>
        <w:rPr>
          <w:rFonts w:ascii="黑体" w:eastAsia="黑体" w:hAnsi="宋体"/>
          <w:sz w:val="24"/>
          <w:szCs w:val="24"/>
        </w:rPr>
      </w:pPr>
      <w:r>
        <w:rPr>
          <w:rFonts w:ascii="黑体" w:eastAsia="黑体" w:hAnsi="宋体" w:hint="eastAsia"/>
          <w:sz w:val="24"/>
        </w:rPr>
        <w:t>45．合同协议书的签订</w:t>
      </w:r>
    </w:p>
    <w:p w14:paraId="275362FF" w14:textId="77777777" w:rsidR="00E0262F" w:rsidRDefault="00ED07BB">
      <w:pPr>
        <w:ind w:firstLineChars="196" w:firstLine="412"/>
        <w:rPr>
          <w:rFonts w:ascii="宋体" w:eastAsia="宋体" w:hAnsi="宋体"/>
          <w:szCs w:val="21"/>
        </w:rPr>
      </w:pPr>
      <w:r>
        <w:rPr>
          <w:rFonts w:ascii="宋体" w:hAnsi="宋体" w:hint="eastAsia"/>
          <w:szCs w:val="21"/>
        </w:rPr>
        <w:t>45.1</w:t>
      </w:r>
      <w:r>
        <w:rPr>
          <w:rFonts w:ascii="宋体" w:hAnsi="宋体" w:hint="eastAsia"/>
          <w:szCs w:val="21"/>
        </w:rPr>
        <w:t>中标人将于中标通知书发出之日起</w:t>
      </w:r>
      <w:r>
        <w:rPr>
          <w:rFonts w:ascii="宋体" w:hAnsi="宋体" w:hint="eastAsia"/>
          <w:szCs w:val="21"/>
        </w:rPr>
        <w:t>10</w:t>
      </w:r>
      <w:r>
        <w:rPr>
          <w:rFonts w:ascii="宋体" w:hAnsi="宋体" w:hint="eastAsia"/>
          <w:szCs w:val="21"/>
        </w:rPr>
        <w:t>个工作日内，按照采购文件（招标文件和投标文件等）内容与采购人签订政府采购合同；合同的实质性内容应当符合招标文件的规定。</w:t>
      </w:r>
    </w:p>
    <w:p w14:paraId="45099F3D" w14:textId="77777777" w:rsidR="00E0262F" w:rsidRDefault="00ED07BB">
      <w:pPr>
        <w:spacing w:line="0" w:lineRule="atLeast"/>
        <w:ind w:firstLineChars="196" w:firstLine="412"/>
        <w:rPr>
          <w:rFonts w:ascii="宋体" w:hAnsi="宋体"/>
          <w:szCs w:val="21"/>
        </w:rPr>
      </w:pPr>
      <w:r>
        <w:rPr>
          <w:rFonts w:ascii="宋体" w:hAnsi="宋体" w:hint="eastAsia"/>
          <w:szCs w:val="21"/>
        </w:rPr>
        <w:t>45.2</w:t>
      </w:r>
      <w:r>
        <w:rPr>
          <w:rFonts w:ascii="宋体" w:hAnsi="宋体" w:hint="eastAsia"/>
          <w:szCs w:val="21"/>
        </w:rPr>
        <w:t>中标人如不按本通用条款第</w:t>
      </w:r>
      <w:r>
        <w:rPr>
          <w:rFonts w:ascii="宋体" w:hAnsi="宋体" w:hint="eastAsia"/>
          <w:szCs w:val="21"/>
        </w:rPr>
        <w:t>45.1</w:t>
      </w:r>
      <w:r>
        <w:rPr>
          <w:rFonts w:ascii="宋体" w:hAnsi="宋体" w:hint="eastAsia"/>
          <w:szCs w:val="21"/>
        </w:rPr>
        <w:t>款的规定与采购人签订合同，学校采购机构将有充分的理由取消中标人的中标，并计入供应商诚信档案。</w:t>
      </w:r>
    </w:p>
    <w:p w14:paraId="1D2EAF65" w14:textId="77777777" w:rsidR="00E0262F" w:rsidRDefault="00ED07BB">
      <w:pPr>
        <w:spacing w:line="0" w:lineRule="atLeast"/>
        <w:ind w:firstLineChars="196" w:firstLine="412"/>
        <w:rPr>
          <w:rFonts w:ascii="宋体" w:hAnsi="宋体"/>
          <w:szCs w:val="21"/>
        </w:rPr>
      </w:pPr>
      <w:r>
        <w:rPr>
          <w:rFonts w:ascii="宋体" w:hAnsi="宋体" w:hint="eastAsia"/>
          <w:szCs w:val="21"/>
        </w:rPr>
        <w:t>45.3</w:t>
      </w:r>
      <w:r>
        <w:rPr>
          <w:rFonts w:ascii="宋体" w:hAnsi="宋体" w:hint="eastAsia"/>
          <w:szCs w:val="21"/>
        </w:rPr>
        <w:t>中标人应当按照合同约定履行义务，完成中标项目，不得将中标项目转让（转包）给他人。</w:t>
      </w:r>
    </w:p>
    <w:p w14:paraId="230B6D11" w14:textId="77777777" w:rsidR="00E0262F" w:rsidRDefault="00ED07BB">
      <w:pPr>
        <w:spacing w:line="360" w:lineRule="auto"/>
        <w:rPr>
          <w:rFonts w:ascii="黑体" w:eastAsia="黑体" w:hAnsi="宋体"/>
          <w:sz w:val="24"/>
          <w:szCs w:val="24"/>
        </w:rPr>
      </w:pPr>
      <w:r>
        <w:rPr>
          <w:rFonts w:ascii="黑体" w:eastAsia="黑体" w:hAnsi="宋体" w:hint="eastAsia"/>
          <w:sz w:val="24"/>
        </w:rPr>
        <w:t>46．履约担保</w:t>
      </w:r>
    </w:p>
    <w:p w14:paraId="0863E192" w14:textId="77777777" w:rsidR="00E0262F" w:rsidRDefault="00ED07BB">
      <w:pPr>
        <w:spacing w:line="0" w:lineRule="atLeast"/>
        <w:ind w:firstLineChars="196" w:firstLine="412"/>
        <w:rPr>
          <w:rFonts w:ascii="宋体" w:eastAsia="宋体" w:hAnsi="宋体"/>
          <w:szCs w:val="21"/>
        </w:rPr>
      </w:pPr>
      <w:r>
        <w:rPr>
          <w:rFonts w:ascii="宋体" w:hAnsi="宋体" w:hint="eastAsia"/>
          <w:szCs w:val="21"/>
        </w:rPr>
        <w:t>46.1</w:t>
      </w:r>
      <w:r>
        <w:rPr>
          <w:rFonts w:ascii="宋体" w:hAnsi="宋体" w:hint="eastAsia"/>
          <w:szCs w:val="21"/>
        </w:rPr>
        <w:t>在签订项目合同的同时，中标人应按“对通用条款的补充内容”中规定的金额向采购人提交履约保证金。</w:t>
      </w:r>
    </w:p>
    <w:p w14:paraId="7AD160F2" w14:textId="77777777" w:rsidR="00E0262F" w:rsidRDefault="00ED07BB">
      <w:pPr>
        <w:spacing w:line="0" w:lineRule="atLeast"/>
        <w:ind w:firstLineChars="196" w:firstLine="412"/>
        <w:rPr>
          <w:rFonts w:ascii="宋体" w:hAnsi="宋体"/>
          <w:szCs w:val="21"/>
        </w:rPr>
      </w:pPr>
      <w:r>
        <w:rPr>
          <w:rFonts w:ascii="宋体" w:hAnsi="宋体" w:hint="eastAsia"/>
          <w:szCs w:val="21"/>
        </w:rPr>
        <w:t>46.2</w:t>
      </w:r>
      <w:r>
        <w:rPr>
          <w:rFonts w:ascii="宋体" w:hAnsi="宋体" w:hint="eastAsia"/>
          <w:szCs w:val="21"/>
        </w:rPr>
        <w:t>如果中标人不能按“对通用条款的补充内容”中规</w:t>
      </w:r>
      <w:r>
        <w:rPr>
          <w:rFonts w:hint="eastAsia"/>
        </w:rPr>
        <w:t>定的金额向采购人提交履约保证金，采购人将有充分的理由通过学校采购机构取消其中标，给采购人造成</w:t>
      </w:r>
      <w:r>
        <w:rPr>
          <w:rFonts w:ascii="宋体" w:hAnsi="宋体" w:hint="eastAsia"/>
          <w:szCs w:val="21"/>
        </w:rPr>
        <w:t>的损失，中标人还应当予以赔偿。</w:t>
      </w:r>
    </w:p>
    <w:p w14:paraId="4D812BFC" w14:textId="77777777" w:rsidR="00E0262F" w:rsidRDefault="00ED07BB">
      <w:pPr>
        <w:spacing w:line="360" w:lineRule="auto"/>
        <w:rPr>
          <w:rFonts w:ascii="黑体" w:eastAsia="黑体" w:hAnsi="宋体"/>
          <w:sz w:val="24"/>
          <w:szCs w:val="24"/>
        </w:rPr>
      </w:pPr>
      <w:r>
        <w:rPr>
          <w:rFonts w:ascii="黑体" w:eastAsia="黑体" w:hAnsi="宋体" w:hint="eastAsia"/>
          <w:sz w:val="24"/>
        </w:rPr>
        <w:t>47.合同的备案</w:t>
      </w:r>
    </w:p>
    <w:p w14:paraId="6F8136FD" w14:textId="77777777" w:rsidR="00E0262F" w:rsidRDefault="00ED07BB">
      <w:pPr>
        <w:spacing w:line="0" w:lineRule="atLeast"/>
        <w:ind w:firstLineChars="196" w:firstLine="412"/>
        <w:rPr>
          <w:rFonts w:ascii="宋体" w:eastAsia="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14:paraId="4B277CF3" w14:textId="77777777" w:rsidR="00E0262F" w:rsidRDefault="00ED07BB">
      <w:pPr>
        <w:spacing w:line="360" w:lineRule="auto"/>
        <w:rPr>
          <w:rFonts w:ascii="黑体" w:eastAsia="黑体" w:hAnsi="宋体"/>
          <w:sz w:val="24"/>
          <w:szCs w:val="24"/>
        </w:rPr>
      </w:pPr>
      <w:r>
        <w:rPr>
          <w:rFonts w:ascii="黑体" w:eastAsia="黑体" w:hAnsi="宋体" w:hint="eastAsia"/>
          <w:sz w:val="24"/>
        </w:rPr>
        <w:t>48.履约情况的反馈</w:t>
      </w:r>
    </w:p>
    <w:p w14:paraId="44F145A0" w14:textId="77777777" w:rsidR="00E0262F" w:rsidRDefault="00ED07BB">
      <w:pPr>
        <w:spacing w:line="0" w:lineRule="atLeast"/>
        <w:ind w:firstLineChars="196" w:firstLine="412"/>
        <w:rPr>
          <w:rFonts w:ascii="宋体" w:eastAsia="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14:paraId="7708F2AC" w14:textId="77777777" w:rsidR="00E0262F" w:rsidRDefault="00ED07BB">
      <w:pPr>
        <w:spacing w:line="360" w:lineRule="auto"/>
        <w:rPr>
          <w:rFonts w:ascii="黑体" w:eastAsia="黑体" w:hAnsi="宋体"/>
          <w:sz w:val="24"/>
          <w:szCs w:val="24"/>
        </w:rPr>
      </w:pPr>
      <w:r>
        <w:rPr>
          <w:rFonts w:ascii="黑体" w:eastAsia="黑体" w:hAnsi="宋体" w:hint="eastAsia"/>
          <w:sz w:val="24"/>
        </w:rPr>
        <w:t>49．腐败和欺诈行为</w:t>
      </w:r>
    </w:p>
    <w:p w14:paraId="2D52B1BD" w14:textId="77777777" w:rsidR="00E0262F" w:rsidRDefault="00ED07BB">
      <w:pPr>
        <w:spacing w:line="0" w:lineRule="atLeast"/>
        <w:ind w:firstLineChars="196" w:firstLine="412"/>
        <w:rPr>
          <w:rFonts w:ascii="宋体" w:eastAsia="宋体" w:hAnsi="宋体"/>
          <w:szCs w:val="21"/>
        </w:rPr>
      </w:pPr>
      <w:r>
        <w:rPr>
          <w:rFonts w:ascii="宋体" w:hAnsi="宋体" w:hint="eastAsia"/>
          <w:szCs w:val="21"/>
        </w:rPr>
        <w:lastRenderedPageBreak/>
        <w:t xml:space="preserve">49.1 </w:t>
      </w:r>
      <w:r>
        <w:rPr>
          <w:rFonts w:ascii="宋体" w:hAnsi="宋体" w:hint="eastAsia"/>
          <w:szCs w:val="21"/>
        </w:rPr>
        <w:t>“腐败行为”是指提供、给予、接受或索取任何有价值的东西来影响招标方或采购人在采购过程或合同实施过程中的行为；</w:t>
      </w:r>
    </w:p>
    <w:p w14:paraId="58795FDF" w14:textId="77777777" w:rsidR="00E0262F" w:rsidRDefault="00ED07BB">
      <w:pPr>
        <w:spacing w:line="0" w:lineRule="atLeast"/>
        <w:ind w:firstLineChars="196" w:firstLine="412"/>
        <w:rPr>
          <w:rFonts w:ascii="宋体" w:hAnsi="宋体"/>
          <w:szCs w:val="21"/>
        </w:rPr>
      </w:pPr>
      <w:r>
        <w:rPr>
          <w:rFonts w:ascii="宋体" w:hAnsi="宋体" w:hint="eastAsia"/>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435FE167" w14:textId="77777777" w:rsidR="00E0262F" w:rsidRDefault="00ED07BB">
      <w:pPr>
        <w:spacing w:line="0" w:lineRule="atLeast"/>
        <w:ind w:firstLineChars="196" w:firstLine="412"/>
        <w:rPr>
          <w:rFonts w:ascii="宋体" w:hAnsi="宋体"/>
          <w:szCs w:val="21"/>
        </w:rPr>
      </w:pPr>
      <w:r>
        <w:rPr>
          <w:rFonts w:ascii="宋体" w:hAnsi="宋体" w:hint="eastAsia"/>
          <w:szCs w:val="21"/>
        </w:rPr>
        <w:t>49.3</w:t>
      </w:r>
      <w:r>
        <w:rPr>
          <w:rFonts w:ascii="宋体" w:hAnsi="宋体" w:hint="eastAsia"/>
          <w:szCs w:val="21"/>
        </w:rPr>
        <w:t>如果评审委员会认为投标人在本合同的竞争中有腐败和欺诈行为，则拒绝接受该投标。</w:t>
      </w:r>
    </w:p>
    <w:p w14:paraId="5056FBC4" w14:textId="77777777" w:rsidR="00E0262F" w:rsidRDefault="00ED07BB">
      <w:pPr>
        <w:spacing w:line="0" w:lineRule="atLeast"/>
        <w:ind w:firstLineChars="196" w:firstLine="412"/>
        <w:rPr>
          <w:rFonts w:ascii="宋体" w:hAnsi="宋体"/>
          <w:szCs w:val="21"/>
        </w:rPr>
      </w:pPr>
      <w:r>
        <w:rPr>
          <w:rFonts w:ascii="宋体" w:hAnsi="宋体" w:hint="eastAsia"/>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如果投标人或中标人在采购合同的竞争和实施过程中有腐败和欺诈行为，深圳大学将依据《中华人民共和国合同法》、《深圳经济特区政府采购条例》有关法律法规追究其责任。</w:t>
      </w:r>
    </w:p>
    <w:p w14:paraId="340575C1" w14:textId="77777777" w:rsidR="00E0262F" w:rsidRDefault="00ED07BB">
      <w:pPr>
        <w:keepNext/>
        <w:keepLines/>
        <w:numPr>
          <w:ilvl w:val="0"/>
          <w:numId w:val="9"/>
        </w:numPr>
        <w:adjustRightInd w:val="0"/>
        <w:spacing w:beforeLines="50" w:before="231" w:afterLines="50" w:after="231"/>
        <w:ind w:left="643" w:hanging="643"/>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50834800" w14:textId="77777777" w:rsidR="00E0262F" w:rsidRDefault="00ED07BB">
      <w:pPr>
        <w:spacing w:line="360" w:lineRule="auto"/>
        <w:rPr>
          <w:rFonts w:ascii="黑体" w:eastAsia="黑体" w:hAnsi="宋体"/>
          <w:sz w:val="24"/>
          <w:szCs w:val="24"/>
        </w:rPr>
      </w:pPr>
      <w:r>
        <w:rPr>
          <w:rFonts w:ascii="黑体" w:eastAsia="黑体" w:hAnsi="宋体" w:hint="eastAsia"/>
          <w:sz w:val="24"/>
        </w:rPr>
        <w:t>50.质疑处理原则</w:t>
      </w:r>
    </w:p>
    <w:p w14:paraId="576E0E80" w14:textId="77777777" w:rsidR="00E0262F" w:rsidRDefault="00ED07BB">
      <w:pPr>
        <w:ind w:firstLineChars="196" w:firstLine="412"/>
        <w:rPr>
          <w:rFonts w:ascii="宋体" w:eastAsia="宋体" w:hAnsi="宋体"/>
          <w:szCs w:val="21"/>
        </w:rPr>
      </w:pPr>
      <w:r>
        <w:rPr>
          <w:rFonts w:ascii="宋体" w:hAnsi="宋体" w:hint="eastAsia"/>
          <w:szCs w:val="21"/>
        </w:rPr>
        <w:t>50.1</w:t>
      </w:r>
      <w:r>
        <w:rPr>
          <w:rFonts w:ascii="宋体" w:hAnsi="宋体" w:hint="eastAsia"/>
          <w:szCs w:val="21"/>
        </w:rPr>
        <w:t>质疑处理遵循公平、公正、规范、高效的原则。</w:t>
      </w:r>
    </w:p>
    <w:p w14:paraId="342F30EC" w14:textId="77777777" w:rsidR="00E0262F" w:rsidRDefault="00ED07BB">
      <w:pPr>
        <w:ind w:firstLineChars="196" w:firstLine="412"/>
        <w:rPr>
          <w:rFonts w:ascii="宋体" w:hAnsi="宋体"/>
          <w:szCs w:val="21"/>
        </w:rPr>
      </w:pPr>
      <w:r>
        <w:rPr>
          <w:rFonts w:ascii="宋体" w:hAnsi="宋体" w:hint="eastAsia"/>
          <w:szCs w:val="21"/>
        </w:rPr>
        <w:t>50.2</w:t>
      </w:r>
      <w:r>
        <w:rPr>
          <w:rFonts w:ascii="宋体" w:hAnsi="宋体" w:hint="eastAsia"/>
          <w:szCs w:val="21"/>
        </w:rPr>
        <w:t>供应商质疑实行实名制和“谁质疑，谁举证”的原则，质疑应有具体的事项及事实根据。</w:t>
      </w:r>
    </w:p>
    <w:p w14:paraId="1174A135" w14:textId="77777777" w:rsidR="00E0262F" w:rsidRDefault="00ED07BB">
      <w:pPr>
        <w:spacing w:line="360" w:lineRule="auto"/>
        <w:rPr>
          <w:rFonts w:ascii="黑体" w:eastAsia="黑体" w:hAnsi="宋体"/>
          <w:sz w:val="24"/>
          <w:szCs w:val="24"/>
        </w:rPr>
      </w:pPr>
      <w:r>
        <w:rPr>
          <w:rFonts w:ascii="黑体" w:eastAsia="黑体" w:hAnsi="宋体" w:hint="eastAsia"/>
          <w:sz w:val="24"/>
        </w:rPr>
        <w:t>51.质疑的提出与答复</w:t>
      </w:r>
    </w:p>
    <w:p w14:paraId="42592F11" w14:textId="77777777" w:rsidR="00E0262F" w:rsidRDefault="00ED07BB">
      <w:pPr>
        <w:ind w:firstLineChars="196" w:firstLine="412"/>
        <w:rPr>
          <w:rFonts w:ascii="宋体" w:eastAsia="宋体" w:hAnsi="宋体"/>
          <w:szCs w:val="21"/>
        </w:rPr>
      </w:pPr>
      <w:r>
        <w:rPr>
          <w:rFonts w:ascii="宋体" w:hAnsi="宋体" w:hint="eastAsia"/>
          <w:szCs w:val="21"/>
        </w:rPr>
        <w:t>51.1</w:t>
      </w:r>
      <w:r>
        <w:rPr>
          <w:rFonts w:ascii="宋体" w:hAnsi="宋体" w:hint="eastAsia"/>
          <w:szCs w:val="21"/>
        </w:rPr>
        <w:t>提出质疑</w:t>
      </w:r>
    </w:p>
    <w:p w14:paraId="726F7D95" w14:textId="77777777" w:rsidR="00E0262F" w:rsidRDefault="00ED07BB">
      <w:pPr>
        <w:ind w:firstLineChars="196" w:firstLine="412"/>
        <w:rPr>
          <w:rFonts w:ascii="宋体" w:hAnsi="宋体"/>
          <w:szCs w:val="21"/>
        </w:rPr>
      </w:pPr>
      <w:r>
        <w:rPr>
          <w:rFonts w:ascii="宋体" w:hAnsi="宋体" w:hint="eastAsia"/>
          <w:szCs w:val="21"/>
        </w:rPr>
        <w:t>参与采购活动的供应商认为自己权益在采购活动中受到损害的，应当自知道或者应当知道其权益受到损害之日起七个工作日内向学校采购机构以书面形式提出质疑。</w:t>
      </w:r>
    </w:p>
    <w:p w14:paraId="3A31B83D" w14:textId="77777777" w:rsidR="00E0262F" w:rsidRDefault="00ED07BB">
      <w:pPr>
        <w:ind w:firstLineChars="196" w:firstLine="412"/>
        <w:rPr>
          <w:rFonts w:ascii="宋体" w:hAnsi="宋体"/>
          <w:szCs w:val="21"/>
        </w:rPr>
      </w:pPr>
      <w:r>
        <w:rPr>
          <w:rFonts w:ascii="宋体" w:hAnsi="宋体" w:hint="eastAsia"/>
          <w:szCs w:val="21"/>
        </w:rPr>
        <w:t>51.2</w:t>
      </w:r>
      <w:r>
        <w:rPr>
          <w:rFonts w:ascii="宋体" w:hAnsi="宋体" w:hint="eastAsia"/>
          <w:szCs w:val="21"/>
        </w:rPr>
        <w:t>法律依据</w:t>
      </w:r>
    </w:p>
    <w:p w14:paraId="2075C06C" w14:textId="77777777" w:rsidR="00E0262F" w:rsidRDefault="00ED07BB">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6063B4EB" w14:textId="77777777" w:rsidR="00E0262F" w:rsidRDefault="00ED07BB">
      <w:pPr>
        <w:ind w:firstLineChars="196" w:firstLine="412"/>
        <w:rPr>
          <w:rFonts w:ascii="宋体" w:hAnsi="宋体"/>
          <w:szCs w:val="21"/>
        </w:rPr>
      </w:pPr>
      <w:r>
        <w:rPr>
          <w:rFonts w:ascii="宋体" w:hAnsi="宋体" w:hint="eastAsia"/>
          <w:szCs w:val="21"/>
        </w:rPr>
        <w:t>51.3</w:t>
      </w:r>
      <w:r>
        <w:rPr>
          <w:rFonts w:ascii="宋体" w:hAnsi="宋体" w:hint="eastAsia"/>
          <w:szCs w:val="21"/>
        </w:rPr>
        <w:t>质疑条件</w:t>
      </w:r>
    </w:p>
    <w:p w14:paraId="6C20725C" w14:textId="77777777" w:rsidR="00E0262F" w:rsidRDefault="00ED07BB">
      <w:pPr>
        <w:ind w:firstLineChars="196" w:firstLine="412"/>
        <w:rPr>
          <w:rFonts w:ascii="宋体" w:hAnsi="宋体"/>
          <w:szCs w:val="21"/>
        </w:rPr>
      </w:pPr>
      <w:r>
        <w:rPr>
          <w:rFonts w:ascii="宋体" w:hAnsi="宋体" w:hint="eastAsia"/>
          <w:szCs w:val="21"/>
        </w:rPr>
        <w:t>51.3.1</w:t>
      </w:r>
      <w:r>
        <w:rPr>
          <w:rFonts w:ascii="宋体" w:hAnsi="宋体" w:hint="eastAsia"/>
          <w:szCs w:val="21"/>
        </w:rPr>
        <w:t>提出质疑的供应商应当是参与所质疑项目采购活动的供应商；</w:t>
      </w:r>
    </w:p>
    <w:p w14:paraId="33D02F34" w14:textId="77777777" w:rsidR="00E0262F" w:rsidRDefault="00ED07BB">
      <w:pPr>
        <w:ind w:firstLineChars="196" w:firstLine="412"/>
        <w:rPr>
          <w:rFonts w:ascii="宋体" w:hAnsi="宋体"/>
          <w:szCs w:val="21"/>
        </w:rPr>
      </w:pPr>
      <w:r>
        <w:rPr>
          <w:rFonts w:ascii="宋体" w:hAnsi="宋体" w:hint="eastAsia"/>
          <w:szCs w:val="21"/>
        </w:rPr>
        <w:t>51.3.2</w:t>
      </w:r>
      <w:r>
        <w:rPr>
          <w:rFonts w:ascii="宋体" w:hAnsi="宋体" w:hint="eastAsia"/>
          <w:szCs w:val="21"/>
        </w:rPr>
        <w:t>应当在法定质疑期内一次性提出针对同一采购程序环节的质疑，法定质疑期为自知道或应当知道权益受到损害之日起</w:t>
      </w:r>
      <w:r>
        <w:rPr>
          <w:rFonts w:ascii="宋体" w:hAnsi="宋体" w:hint="eastAsia"/>
          <w:szCs w:val="21"/>
        </w:rPr>
        <w:t>7</w:t>
      </w:r>
      <w:r>
        <w:rPr>
          <w:rFonts w:ascii="宋体" w:hAnsi="宋体" w:hint="eastAsia"/>
          <w:szCs w:val="21"/>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54AFBA6D" w14:textId="77777777" w:rsidR="00E0262F" w:rsidRDefault="00ED07BB">
      <w:pPr>
        <w:ind w:firstLineChars="196" w:firstLine="412"/>
        <w:rPr>
          <w:rFonts w:ascii="宋体" w:hAnsi="宋体"/>
          <w:szCs w:val="21"/>
        </w:rPr>
      </w:pPr>
      <w:r>
        <w:rPr>
          <w:rFonts w:ascii="宋体" w:hAnsi="宋体" w:hint="eastAsia"/>
          <w:szCs w:val="21"/>
        </w:rPr>
        <w:lastRenderedPageBreak/>
        <w:t>51.3.3</w:t>
      </w:r>
      <w:r>
        <w:rPr>
          <w:rFonts w:ascii="宋体" w:hAnsi="宋体" w:hint="eastAsia"/>
          <w:szCs w:val="21"/>
        </w:rPr>
        <w:t>应提交书面质疑函，质疑</w:t>
      </w:r>
      <w:proofErr w:type="gramStart"/>
      <w:r>
        <w:rPr>
          <w:rFonts w:ascii="宋体" w:hAnsi="宋体" w:hint="eastAsia"/>
          <w:szCs w:val="21"/>
        </w:rPr>
        <w:t>函应当</w:t>
      </w:r>
      <w:proofErr w:type="gramEnd"/>
      <w:r>
        <w:rPr>
          <w:rFonts w:ascii="宋体" w:hAnsi="宋体" w:hint="eastAsia"/>
          <w:szCs w:val="21"/>
        </w:rPr>
        <w:t>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748FCDF2" w14:textId="77777777" w:rsidR="00E0262F" w:rsidRDefault="00ED07BB">
      <w:pPr>
        <w:ind w:firstLine="420"/>
        <w:rPr>
          <w:rFonts w:ascii="宋体" w:hAnsi="宋体"/>
          <w:szCs w:val="21"/>
        </w:rPr>
      </w:pPr>
      <w:r>
        <w:rPr>
          <w:rFonts w:ascii="宋体" w:hAnsi="宋体" w:hint="eastAsia"/>
          <w:szCs w:val="21"/>
        </w:rPr>
        <w:t>51.4</w:t>
      </w:r>
      <w:r>
        <w:rPr>
          <w:rFonts w:ascii="宋体" w:hAnsi="宋体" w:hint="eastAsia"/>
          <w:szCs w:val="21"/>
        </w:rPr>
        <w:t>提交材料</w:t>
      </w:r>
    </w:p>
    <w:p w14:paraId="4BDCC1C3" w14:textId="77777777" w:rsidR="00E0262F" w:rsidRDefault="00ED07BB">
      <w:pPr>
        <w:ind w:firstLine="420"/>
        <w:rPr>
          <w:rFonts w:ascii="宋体" w:hAnsi="宋体"/>
          <w:szCs w:val="21"/>
        </w:rPr>
      </w:pPr>
      <w:r>
        <w:rPr>
          <w:rFonts w:ascii="宋体" w:hAnsi="宋体" w:hint="eastAsia"/>
          <w:szCs w:val="21"/>
        </w:rPr>
        <w:t>质疑函、营业执照复印件、法定代表人证明。如委托代理人提交的，还需提交授权委托书及代理人身份证明。</w:t>
      </w:r>
    </w:p>
    <w:p w14:paraId="6F0231A0" w14:textId="77777777" w:rsidR="00E0262F" w:rsidRDefault="00ED07BB">
      <w:pPr>
        <w:ind w:firstLine="420"/>
        <w:rPr>
          <w:rFonts w:ascii="宋体" w:hAnsi="宋体"/>
          <w:szCs w:val="21"/>
        </w:rPr>
      </w:pPr>
      <w:r>
        <w:rPr>
          <w:rFonts w:ascii="宋体" w:hAnsi="宋体" w:hint="eastAsia"/>
          <w:szCs w:val="21"/>
        </w:rPr>
        <w:t xml:space="preserve">51.5 </w:t>
      </w:r>
      <w:r>
        <w:rPr>
          <w:rFonts w:ascii="宋体" w:hAnsi="宋体" w:hint="eastAsia"/>
          <w:szCs w:val="21"/>
        </w:rPr>
        <w:t>收文部门</w:t>
      </w:r>
    </w:p>
    <w:p w14:paraId="4236B485" w14:textId="77777777" w:rsidR="00E0262F" w:rsidRDefault="00ED07BB">
      <w:pPr>
        <w:ind w:firstLine="420"/>
        <w:rPr>
          <w:rFonts w:ascii="宋体" w:hAnsi="宋体"/>
          <w:szCs w:val="21"/>
        </w:rPr>
      </w:pPr>
      <w:r>
        <w:rPr>
          <w:rFonts w:ascii="宋体" w:hAnsi="宋体" w:hint="eastAsia"/>
          <w:szCs w:val="21"/>
        </w:rPr>
        <w:t>深圳大学招投标管理中心综合办公室，地址：深圳市南山区南海大道</w:t>
      </w:r>
      <w:r>
        <w:rPr>
          <w:rFonts w:ascii="宋体" w:hAnsi="宋体" w:hint="eastAsia"/>
          <w:szCs w:val="21"/>
        </w:rPr>
        <w:t>3688</w:t>
      </w:r>
      <w:r>
        <w:rPr>
          <w:rFonts w:ascii="宋体" w:hAnsi="宋体" w:hint="eastAsia"/>
          <w:szCs w:val="21"/>
        </w:rPr>
        <w:t>号深圳大学粤海校区</w:t>
      </w:r>
      <w:proofErr w:type="gramStart"/>
      <w:r>
        <w:rPr>
          <w:rFonts w:ascii="宋体" w:hAnsi="宋体" w:hint="eastAsia"/>
          <w:szCs w:val="21"/>
        </w:rPr>
        <w:t>汇元楼</w:t>
      </w:r>
      <w:proofErr w:type="gramEnd"/>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47B833A6" w14:textId="77777777" w:rsidR="00E0262F" w:rsidRDefault="00ED07BB">
      <w:pPr>
        <w:ind w:firstLine="420"/>
        <w:rPr>
          <w:rFonts w:ascii="宋体" w:hAnsi="宋体"/>
          <w:szCs w:val="21"/>
        </w:rPr>
      </w:pPr>
      <w:r>
        <w:rPr>
          <w:rFonts w:ascii="宋体" w:hAnsi="宋体" w:hint="eastAsia"/>
          <w:szCs w:val="21"/>
        </w:rPr>
        <w:t>51.6</w:t>
      </w:r>
      <w:r>
        <w:rPr>
          <w:rFonts w:ascii="宋体" w:hAnsi="宋体" w:hint="eastAsia"/>
          <w:szCs w:val="21"/>
        </w:rPr>
        <w:t>收文办理程序</w:t>
      </w:r>
    </w:p>
    <w:p w14:paraId="00A23F46" w14:textId="77777777" w:rsidR="00E0262F" w:rsidRDefault="00ED07BB">
      <w:pPr>
        <w:ind w:firstLine="420"/>
        <w:rPr>
          <w:rFonts w:ascii="宋体" w:hAnsi="宋体"/>
          <w:szCs w:val="21"/>
        </w:rPr>
      </w:pPr>
      <w:r>
        <w:rPr>
          <w:rFonts w:ascii="宋体" w:hAnsi="宋体" w:hint="eastAsia"/>
          <w:szCs w:val="21"/>
        </w:rPr>
        <w:t>51.6.1</w:t>
      </w:r>
      <w:r>
        <w:rPr>
          <w:rFonts w:ascii="宋体" w:hAnsi="宋体" w:hint="eastAsia"/>
          <w:szCs w:val="21"/>
        </w:rPr>
        <w:t>供应商提交的质疑材料符合质疑条件的办理收文，出具收文回执；</w:t>
      </w:r>
    </w:p>
    <w:p w14:paraId="6B621D58" w14:textId="77777777" w:rsidR="00E0262F" w:rsidRDefault="00ED07BB">
      <w:pPr>
        <w:ind w:firstLine="420"/>
        <w:rPr>
          <w:rFonts w:ascii="宋体" w:hAnsi="宋体"/>
          <w:szCs w:val="21"/>
        </w:rPr>
      </w:pPr>
      <w:r>
        <w:rPr>
          <w:rFonts w:ascii="宋体" w:hAnsi="宋体" w:hint="eastAsia"/>
          <w:szCs w:val="21"/>
        </w:rPr>
        <w:t>51.6.2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2E0CACA9" w14:textId="77777777" w:rsidR="00E0262F" w:rsidRDefault="00ED07BB">
      <w:pPr>
        <w:ind w:firstLine="420"/>
        <w:rPr>
          <w:rFonts w:ascii="宋体" w:hAnsi="宋体"/>
          <w:szCs w:val="21"/>
        </w:rPr>
      </w:pPr>
      <w:r>
        <w:rPr>
          <w:rFonts w:ascii="宋体" w:hAnsi="宋体" w:hint="eastAsia"/>
          <w:szCs w:val="21"/>
        </w:rPr>
        <w:t>51.7</w:t>
      </w:r>
      <w:r>
        <w:rPr>
          <w:rFonts w:ascii="宋体" w:hAnsi="宋体" w:hint="eastAsia"/>
          <w:szCs w:val="21"/>
        </w:rPr>
        <w:t>质疑答复时限</w:t>
      </w:r>
    </w:p>
    <w:p w14:paraId="37489FCB" w14:textId="77777777" w:rsidR="00E0262F" w:rsidRDefault="00ED07BB">
      <w:pPr>
        <w:ind w:firstLine="420"/>
        <w:rPr>
          <w:rFonts w:ascii="宋体" w:hAnsi="宋体"/>
          <w:szCs w:val="21"/>
        </w:rPr>
      </w:pPr>
      <w:r>
        <w:rPr>
          <w:rFonts w:ascii="宋体" w:hAnsi="宋体" w:hint="eastAsia"/>
          <w:szCs w:val="21"/>
        </w:rPr>
        <w:t>自收文之日起七个工作日内。</w:t>
      </w:r>
    </w:p>
    <w:p w14:paraId="782704C3" w14:textId="77777777" w:rsidR="00E0262F" w:rsidRDefault="00ED07BB">
      <w:pPr>
        <w:ind w:firstLine="420"/>
        <w:rPr>
          <w:rFonts w:ascii="宋体" w:hAnsi="宋体"/>
          <w:szCs w:val="21"/>
        </w:rPr>
      </w:pPr>
      <w:r>
        <w:rPr>
          <w:rFonts w:ascii="宋体" w:hAnsi="宋体" w:hint="eastAsia"/>
          <w:szCs w:val="21"/>
        </w:rPr>
        <w:t>51.8</w:t>
      </w:r>
      <w:r>
        <w:rPr>
          <w:rFonts w:ascii="宋体" w:hAnsi="宋体" w:hint="eastAsia"/>
          <w:szCs w:val="21"/>
        </w:rPr>
        <w:t>投诉</w:t>
      </w:r>
    </w:p>
    <w:p w14:paraId="0BEE9AC3" w14:textId="77777777" w:rsidR="00E0262F" w:rsidRDefault="00ED07BB">
      <w:pPr>
        <w:ind w:firstLine="420"/>
        <w:rPr>
          <w:rFonts w:ascii="宋体" w:hAnsi="宋体"/>
          <w:szCs w:val="21"/>
        </w:rPr>
      </w:pPr>
      <w:r>
        <w:rPr>
          <w:rFonts w:ascii="宋体" w:hAnsi="宋体" w:hint="eastAsia"/>
          <w:szCs w:val="21"/>
        </w:rPr>
        <w:t>对质疑答复不满意或者未在规定时间内答复的，提出质疑的供应商可以在答复期满后</w:t>
      </w:r>
      <w:r>
        <w:rPr>
          <w:rFonts w:ascii="宋体" w:hAnsi="宋体" w:hint="eastAsia"/>
          <w:szCs w:val="21"/>
        </w:rPr>
        <w:t>15</w:t>
      </w:r>
      <w:r>
        <w:rPr>
          <w:rFonts w:ascii="宋体" w:hAnsi="宋体" w:hint="eastAsia"/>
          <w:szCs w:val="21"/>
        </w:rPr>
        <w:t>个工作日内向深圳大学纪检、监察部门投诉。</w:t>
      </w:r>
    </w:p>
    <w:p w14:paraId="5BB3F04C" w14:textId="77777777" w:rsidR="00E0262F" w:rsidRDefault="00ED07BB">
      <w:pPr>
        <w:spacing w:line="360" w:lineRule="auto"/>
        <w:rPr>
          <w:rFonts w:ascii="黑体" w:eastAsia="黑体" w:hAnsi="宋体"/>
          <w:sz w:val="24"/>
          <w:szCs w:val="24"/>
        </w:rPr>
      </w:pPr>
      <w:r>
        <w:rPr>
          <w:rFonts w:ascii="黑体" w:eastAsia="黑体" w:hAnsi="宋体" w:hint="eastAsia"/>
          <w:sz w:val="24"/>
        </w:rPr>
        <w:t>52.质疑后续处理</w:t>
      </w:r>
    </w:p>
    <w:p w14:paraId="21167C10" w14:textId="77777777" w:rsidR="00E0262F" w:rsidRDefault="00ED07BB">
      <w:pPr>
        <w:ind w:firstLineChars="196" w:firstLine="412"/>
        <w:rPr>
          <w:rFonts w:ascii="宋体" w:eastAsia="宋体" w:hAnsi="宋体"/>
          <w:szCs w:val="21"/>
        </w:rPr>
      </w:pPr>
      <w:r>
        <w:rPr>
          <w:rFonts w:ascii="宋体" w:hAnsi="宋体" w:hint="eastAsia"/>
          <w:szCs w:val="21"/>
        </w:rPr>
        <w:t>52.1</w:t>
      </w:r>
      <w:r>
        <w:rPr>
          <w:rFonts w:ascii="宋体" w:hAnsi="宋体" w:hint="eastAsia"/>
          <w:szCs w:val="21"/>
        </w:rPr>
        <w:t>供应商质疑不成立，或者成立但未对中标、成交结果构成影响的，继续开展采购活动。</w:t>
      </w:r>
    </w:p>
    <w:p w14:paraId="76A22D3A" w14:textId="77777777" w:rsidR="00E0262F" w:rsidRDefault="00ED07BB">
      <w:pPr>
        <w:ind w:firstLineChars="196" w:firstLine="412"/>
        <w:rPr>
          <w:rFonts w:ascii="宋体" w:hAnsi="宋体"/>
          <w:szCs w:val="21"/>
        </w:rPr>
      </w:pPr>
      <w:r>
        <w:rPr>
          <w:rFonts w:ascii="宋体" w:hAnsi="宋体" w:hint="eastAsia"/>
          <w:szCs w:val="21"/>
        </w:rPr>
        <w:t>52.2</w:t>
      </w:r>
      <w:r>
        <w:rPr>
          <w:rFonts w:ascii="宋体" w:hAnsi="宋体" w:hint="eastAsia"/>
          <w:szCs w:val="21"/>
        </w:rPr>
        <w:t>供应商质疑成立且影响或者可能影响中标、成交结果的，按照下列情况处理：（</w:t>
      </w:r>
      <w:r>
        <w:rPr>
          <w:rFonts w:ascii="宋体" w:hAnsi="宋体" w:hint="eastAsia"/>
          <w:szCs w:val="21"/>
        </w:rPr>
        <w:t>1</w:t>
      </w:r>
      <w:r>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Pr>
          <w:rFonts w:ascii="宋体" w:hAnsi="宋体" w:hint="eastAsia"/>
          <w:szCs w:val="21"/>
        </w:rPr>
        <w:t>2</w:t>
      </w:r>
      <w:r>
        <w:rPr>
          <w:rFonts w:ascii="宋体" w:hAnsi="宋体" w:hint="eastAsia"/>
          <w:szCs w:val="21"/>
        </w:rPr>
        <w:t>）对采购过程、中标或者成交结果提出的质疑，如果合格供应</w:t>
      </w:r>
      <w:proofErr w:type="gramStart"/>
      <w:r>
        <w:rPr>
          <w:rFonts w:ascii="宋体" w:hAnsi="宋体" w:hint="eastAsia"/>
          <w:szCs w:val="21"/>
        </w:rPr>
        <w:t>商符合</w:t>
      </w:r>
      <w:proofErr w:type="gramEnd"/>
      <w:r>
        <w:rPr>
          <w:rFonts w:ascii="宋体" w:hAnsi="宋体" w:hint="eastAsia"/>
          <w:szCs w:val="21"/>
        </w:rPr>
        <w:t>法定数量，依法从合格的中标或者成交候选人中另行确定中标、成交供应商；如果合格供应商不符合法定数量，应当重新开展采购活动。</w:t>
      </w:r>
    </w:p>
    <w:p w14:paraId="46AE0BD9" w14:textId="77777777" w:rsidR="00E0262F" w:rsidRDefault="00E0262F">
      <w:pPr>
        <w:spacing w:line="240" w:lineRule="atLeast"/>
        <w:rPr>
          <w:rFonts w:ascii="宋体" w:hAnsi="宋体"/>
          <w:szCs w:val="21"/>
        </w:rPr>
      </w:pPr>
    </w:p>
    <w:p w14:paraId="1E094E63" w14:textId="77777777" w:rsidR="00E0262F" w:rsidRDefault="00E0262F">
      <w:pPr>
        <w:keepNext/>
        <w:keepLines/>
        <w:adjustRightInd w:val="0"/>
        <w:spacing w:beforeLines="50" w:before="231" w:afterLines="50" w:after="231"/>
        <w:textAlignment w:val="baseline"/>
        <w:outlineLvl w:val="1"/>
      </w:pPr>
    </w:p>
    <w:sectPr w:rsidR="00E0262F">
      <w:headerReference w:type="default" r:id="rId12"/>
      <w:footerReference w:type="even" r:id="rId13"/>
      <w:footerReference w:type="default" r:id="rId14"/>
      <w:headerReference w:type="first" r:id="rId15"/>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51B38C" w14:textId="77777777" w:rsidR="00F6459E" w:rsidRDefault="00F6459E">
      <w:r>
        <w:separator/>
      </w:r>
    </w:p>
  </w:endnote>
  <w:endnote w:type="continuationSeparator" w:id="0">
    <w:p w14:paraId="6EDCEC32" w14:textId="77777777" w:rsidR="00F6459E" w:rsidRDefault="00F64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D1531" w14:textId="77777777" w:rsidR="00E0262F" w:rsidRDefault="00ED07BB">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0802C1A3" w14:textId="77777777" w:rsidR="00E0262F" w:rsidRDefault="00E0262F">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8D76E" w14:textId="2869C51A" w:rsidR="00E0262F" w:rsidRDefault="00ED07BB">
    <w:pPr>
      <w:pStyle w:val="af0"/>
      <w:framePr w:wrap="around" w:vAnchor="text" w:hAnchor="margin" w:xAlign="center" w:y="1"/>
      <w:rPr>
        <w:rStyle w:val="af8"/>
      </w:rPr>
    </w:pPr>
    <w:r>
      <w:t xml:space="preserve">- </w:t>
    </w:r>
    <w:r>
      <w:fldChar w:fldCharType="begin"/>
    </w:r>
    <w:r>
      <w:instrText xml:space="preserve"> PAGE </w:instrText>
    </w:r>
    <w:r>
      <w:fldChar w:fldCharType="separate"/>
    </w:r>
    <w:r w:rsidR="00010D30">
      <w:rPr>
        <w:noProof/>
      </w:rPr>
      <w:t>24</w:t>
    </w:r>
    <w:r>
      <w:fldChar w:fldCharType="end"/>
    </w:r>
    <w:r>
      <w:t xml:space="preserve"> -</w:t>
    </w:r>
  </w:p>
  <w:p w14:paraId="1D6D5108" w14:textId="77777777" w:rsidR="00E0262F" w:rsidRDefault="00E0262F">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4496F9" w14:textId="77777777" w:rsidR="00F6459E" w:rsidRDefault="00F6459E">
      <w:r>
        <w:separator/>
      </w:r>
    </w:p>
  </w:footnote>
  <w:footnote w:type="continuationSeparator" w:id="0">
    <w:p w14:paraId="5CB6FD36" w14:textId="77777777" w:rsidR="00F6459E" w:rsidRDefault="00F645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27FE1" w14:textId="77777777" w:rsidR="00E0262F" w:rsidRDefault="00ED07BB">
    <w:pPr>
      <w:pStyle w:val="af1"/>
    </w:pPr>
    <w:r>
      <w:rPr>
        <w:rFonts w:hint="eastAsia"/>
      </w:rPr>
      <w:t>深圳大学招投标管理中心</w:t>
    </w:r>
    <w:r>
      <w:rPr>
        <w:rFonts w:hint="eastAsia"/>
      </w:rPr>
      <w:t xml:space="preserve">                                                    SZU</w:t>
    </w:r>
    <w:r>
      <w:t>CG20211120</w:t>
    </w:r>
    <w:r>
      <w:rPr>
        <w:rFonts w:hint="eastAsia"/>
      </w:rPr>
      <w:t>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94A65" w14:textId="77777777" w:rsidR="00E0262F" w:rsidRDefault="00ED07BB">
    <w:pPr>
      <w:pStyle w:val="af1"/>
    </w:pPr>
    <w:r>
      <w:rPr>
        <w:rFonts w:hint="eastAsia"/>
      </w:rPr>
      <w:t>深圳大学招投标管理中心</w:t>
    </w:r>
    <w:r>
      <w:rPr>
        <w:rFonts w:hint="eastAsia"/>
      </w:rPr>
      <w:t xml:space="preserve">                                                    SZU</w:t>
    </w:r>
    <w:r>
      <w:t>CG20211120</w:t>
    </w:r>
    <w:r>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E056DDF"/>
    <w:multiLevelType w:val="singleLevel"/>
    <w:tmpl w:val="AE056DDF"/>
    <w:lvl w:ilvl="0">
      <w:start w:val="1"/>
      <w:numFmt w:val="decimal"/>
      <w:suff w:val="nothing"/>
      <w:lvlText w:val="（%1）"/>
      <w:lvlJc w:val="left"/>
    </w:lvl>
  </w:abstractNum>
  <w:abstractNum w:abstractNumId="1"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3"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6"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1"/>
  </w:num>
  <w:num w:numId="3">
    <w:abstractNumId w:val="5"/>
  </w:num>
  <w:num w:numId="4">
    <w:abstractNumId w:val="4"/>
  </w:num>
  <w:num w:numId="5">
    <w:abstractNumId w:val="8"/>
  </w:num>
  <w:num w:numId="6">
    <w:abstractNumId w:val="6"/>
  </w:num>
  <w:num w:numId="7">
    <w:abstractNumId w:val="7"/>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5B39"/>
    <w:rsid w:val="00010D30"/>
    <w:rsid w:val="00013532"/>
    <w:rsid w:val="00024DF7"/>
    <w:rsid w:val="0003110B"/>
    <w:rsid w:val="000320A1"/>
    <w:rsid w:val="00041B72"/>
    <w:rsid w:val="00042596"/>
    <w:rsid w:val="000473A7"/>
    <w:rsid w:val="000500C4"/>
    <w:rsid w:val="00052CCA"/>
    <w:rsid w:val="000538D5"/>
    <w:rsid w:val="0005721D"/>
    <w:rsid w:val="000606D8"/>
    <w:rsid w:val="00061F05"/>
    <w:rsid w:val="00062B0F"/>
    <w:rsid w:val="00063A3E"/>
    <w:rsid w:val="00067076"/>
    <w:rsid w:val="000673E7"/>
    <w:rsid w:val="000736F4"/>
    <w:rsid w:val="00076BF8"/>
    <w:rsid w:val="00081495"/>
    <w:rsid w:val="00084532"/>
    <w:rsid w:val="00086CF7"/>
    <w:rsid w:val="00094A5D"/>
    <w:rsid w:val="000A2A96"/>
    <w:rsid w:val="000A3417"/>
    <w:rsid w:val="000B036F"/>
    <w:rsid w:val="000B13D1"/>
    <w:rsid w:val="000B1BFE"/>
    <w:rsid w:val="000B5F65"/>
    <w:rsid w:val="000C21C0"/>
    <w:rsid w:val="000C442D"/>
    <w:rsid w:val="000D7969"/>
    <w:rsid w:val="000E1CF0"/>
    <w:rsid w:val="000F3768"/>
    <w:rsid w:val="000F685D"/>
    <w:rsid w:val="000F6F75"/>
    <w:rsid w:val="0010431D"/>
    <w:rsid w:val="00111933"/>
    <w:rsid w:val="00111F24"/>
    <w:rsid w:val="00115FDF"/>
    <w:rsid w:val="00124937"/>
    <w:rsid w:val="00131898"/>
    <w:rsid w:val="00144CC3"/>
    <w:rsid w:val="0014529B"/>
    <w:rsid w:val="00147951"/>
    <w:rsid w:val="00150B66"/>
    <w:rsid w:val="0015172F"/>
    <w:rsid w:val="00160CCD"/>
    <w:rsid w:val="00163005"/>
    <w:rsid w:val="00164F97"/>
    <w:rsid w:val="001779A1"/>
    <w:rsid w:val="001869D7"/>
    <w:rsid w:val="00195A85"/>
    <w:rsid w:val="00196232"/>
    <w:rsid w:val="00196BFA"/>
    <w:rsid w:val="001A452D"/>
    <w:rsid w:val="001A7C5E"/>
    <w:rsid w:val="001A7EE6"/>
    <w:rsid w:val="001C09A2"/>
    <w:rsid w:val="001C622C"/>
    <w:rsid w:val="001D29B6"/>
    <w:rsid w:val="001D7C12"/>
    <w:rsid w:val="001E61F8"/>
    <w:rsid w:val="001E7490"/>
    <w:rsid w:val="001F5733"/>
    <w:rsid w:val="001F5E0D"/>
    <w:rsid w:val="001F7C2B"/>
    <w:rsid w:val="00210F5A"/>
    <w:rsid w:val="00225446"/>
    <w:rsid w:val="00227DE4"/>
    <w:rsid w:val="00237914"/>
    <w:rsid w:val="0024303A"/>
    <w:rsid w:val="0024305E"/>
    <w:rsid w:val="00245A69"/>
    <w:rsid w:val="0025082F"/>
    <w:rsid w:val="00252881"/>
    <w:rsid w:val="002545A5"/>
    <w:rsid w:val="00262B19"/>
    <w:rsid w:val="00263EF2"/>
    <w:rsid w:val="00274246"/>
    <w:rsid w:val="00277CB9"/>
    <w:rsid w:val="00281C6E"/>
    <w:rsid w:val="002820D3"/>
    <w:rsid w:val="00282A21"/>
    <w:rsid w:val="00293039"/>
    <w:rsid w:val="002944C3"/>
    <w:rsid w:val="0029680D"/>
    <w:rsid w:val="00296D75"/>
    <w:rsid w:val="002B1192"/>
    <w:rsid w:val="002B6DF4"/>
    <w:rsid w:val="002B6E98"/>
    <w:rsid w:val="002C21B1"/>
    <w:rsid w:val="002C6056"/>
    <w:rsid w:val="002D000D"/>
    <w:rsid w:val="002D327A"/>
    <w:rsid w:val="002E656D"/>
    <w:rsid w:val="0030253F"/>
    <w:rsid w:val="00303DF9"/>
    <w:rsid w:val="00304B55"/>
    <w:rsid w:val="00307ED1"/>
    <w:rsid w:val="00310586"/>
    <w:rsid w:val="00313164"/>
    <w:rsid w:val="00324561"/>
    <w:rsid w:val="0032556A"/>
    <w:rsid w:val="00333EA4"/>
    <w:rsid w:val="0034044F"/>
    <w:rsid w:val="00344490"/>
    <w:rsid w:val="00357862"/>
    <w:rsid w:val="0036186A"/>
    <w:rsid w:val="00361895"/>
    <w:rsid w:val="003737A7"/>
    <w:rsid w:val="003762CA"/>
    <w:rsid w:val="00381815"/>
    <w:rsid w:val="0038224E"/>
    <w:rsid w:val="0038618D"/>
    <w:rsid w:val="00387678"/>
    <w:rsid w:val="0039545B"/>
    <w:rsid w:val="003A10DD"/>
    <w:rsid w:val="003A2EB7"/>
    <w:rsid w:val="003B1A60"/>
    <w:rsid w:val="003B1BF6"/>
    <w:rsid w:val="003B4C37"/>
    <w:rsid w:val="003B563B"/>
    <w:rsid w:val="003B7A82"/>
    <w:rsid w:val="003D0339"/>
    <w:rsid w:val="003D4D00"/>
    <w:rsid w:val="003D5E7F"/>
    <w:rsid w:val="003D7290"/>
    <w:rsid w:val="003D77D0"/>
    <w:rsid w:val="003E1436"/>
    <w:rsid w:val="003E6D96"/>
    <w:rsid w:val="003E6DFD"/>
    <w:rsid w:val="003F664A"/>
    <w:rsid w:val="00401AF2"/>
    <w:rsid w:val="00406A6A"/>
    <w:rsid w:val="004142C5"/>
    <w:rsid w:val="00414532"/>
    <w:rsid w:val="00415BE0"/>
    <w:rsid w:val="00415F2E"/>
    <w:rsid w:val="00426078"/>
    <w:rsid w:val="00436599"/>
    <w:rsid w:val="00443A03"/>
    <w:rsid w:val="00443AED"/>
    <w:rsid w:val="0044416C"/>
    <w:rsid w:val="004450A2"/>
    <w:rsid w:val="0044650B"/>
    <w:rsid w:val="00455AA2"/>
    <w:rsid w:val="00461E42"/>
    <w:rsid w:val="00463819"/>
    <w:rsid w:val="00466EE7"/>
    <w:rsid w:val="00470054"/>
    <w:rsid w:val="0047363F"/>
    <w:rsid w:val="00476C13"/>
    <w:rsid w:val="0048068F"/>
    <w:rsid w:val="00482C1E"/>
    <w:rsid w:val="00483671"/>
    <w:rsid w:val="00485A86"/>
    <w:rsid w:val="004A051A"/>
    <w:rsid w:val="004A653A"/>
    <w:rsid w:val="004B1F90"/>
    <w:rsid w:val="004B3247"/>
    <w:rsid w:val="004B6CE8"/>
    <w:rsid w:val="004C044A"/>
    <w:rsid w:val="004C0C10"/>
    <w:rsid w:val="004C3A2E"/>
    <w:rsid w:val="004C5923"/>
    <w:rsid w:val="004D04DF"/>
    <w:rsid w:val="004D3787"/>
    <w:rsid w:val="004E39F1"/>
    <w:rsid w:val="004E55A7"/>
    <w:rsid w:val="004F0C0E"/>
    <w:rsid w:val="004F615E"/>
    <w:rsid w:val="00506ADC"/>
    <w:rsid w:val="00506D3A"/>
    <w:rsid w:val="00520902"/>
    <w:rsid w:val="0052123F"/>
    <w:rsid w:val="0052234F"/>
    <w:rsid w:val="0052667E"/>
    <w:rsid w:val="005268CF"/>
    <w:rsid w:val="00530BC4"/>
    <w:rsid w:val="0053237B"/>
    <w:rsid w:val="005343B4"/>
    <w:rsid w:val="005352CB"/>
    <w:rsid w:val="00540A40"/>
    <w:rsid w:val="0054247F"/>
    <w:rsid w:val="00544FFC"/>
    <w:rsid w:val="00546183"/>
    <w:rsid w:val="00552F70"/>
    <w:rsid w:val="005536D8"/>
    <w:rsid w:val="00557908"/>
    <w:rsid w:val="00566A83"/>
    <w:rsid w:val="00572D7E"/>
    <w:rsid w:val="005776F8"/>
    <w:rsid w:val="005828AB"/>
    <w:rsid w:val="00585483"/>
    <w:rsid w:val="005915DB"/>
    <w:rsid w:val="00591E3F"/>
    <w:rsid w:val="00592FD2"/>
    <w:rsid w:val="005965C4"/>
    <w:rsid w:val="005A3123"/>
    <w:rsid w:val="005B49F9"/>
    <w:rsid w:val="005D5B65"/>
    <w:rsid w:val="005D7464"/>
    <w:rsid w:val="005E30F2"/>
    <w:rsid w:val="005F6841"/>
    <w:rsid w:val="0060609A"/>
    <w:rsid w:val="00627803"/>
    <w:rsid w:val="0063220C"/>
    <w:rsid w:val="00656B59"/>
    <w:rsid w:val="00670168"/>
    <w:rsid w:val="006807AC"/>
    <w:rsid w:val="006A3114"/>
    <w:rsid w:val="006A695D"/>
    <w:rsid w:val="006A75FE"/>
    <w:rsid w:val="006B0750"/>
    <w:rsid w:val="006C6B50"/>
    <w:rsid w:val="006E0708"/>
    <w:rsid w:val="007067D7"/>
    <w:rsid w:val="00710A4E"/>
    <w:rsid w:val="007143C2"/>
    <w:rsid w:val="00715829"/>
    <w:rsid w:val="00720365"/>
    <w:rsid w:val="0072134E"/>
    <w:rsid w:val="00724003"/>
    <w:rsid w:val="0072750D"/>
    <w:rsid w:val="007376A3"/>
    <w:rsid w:val="00737D8D"/>
    <w:rsid w:val="00746E8C"/>
    <w:rsid w:val="00752DF1"/>
    <w:rsid w:val="00756AE5"/>
    <w:rsid w:val="007704C7"/>
    <w:rsid w:val="0077588B"/>
    <w:rsid w:val="00776CF7"/>
    <w:rsid w:val="00782F39"/>
    <w:rsid w:val="00784D55"/>
    <w:rsid w:val="00790F73"/>
    <w:rsid w:val="00791CE9"/>
    <w:rsid w:val="00791D51"/>
    <w:rsid w:val="007A1334"/>
    <w:rsid w:val="007A5AF4"/>
    <w:rsid w:val="007A604D"/>
    <w:rsid w:val="007C0345"/>
    <w:rsid w:val="007C0ECB"/>
    <w:rsid w:val="007D2BD7"/>
    <w:rsid w:val="007D576B"/>
    <w:rsid w:val="007D5B61"/>
    <w:rsid w:val="007D64CB"/>
    <w:rsid w:val="007E4EFE"/>
    <w:rsid w:val="00806E5A"/>
    <w:rsid w:val="00810AB0"/>
    <w:rsid w:val="0082373D"/>
    <w:rsid w:val="00825D64"/>
    <w:rsid w:val="00825D94"/>
    <w:rsid w:val="00843BA2"/>
    <w:rsid w:val="00846DC0"/>
    <w:rsid w:val="00847463"/>
    <w:rsid w:val="008550E4"/>
    <w:rsid w:val="0085779F"/>
    <w:rsid w:val="00861AF2"/>
    <w:rsid w:val="008732C7"/>
    <w:rsid w:val="008744C1"/>
    <w:rsid w:val="00882A47"/>
    <w:rsid w:val="00883E51"/>
    <w:rsid w:val="008853C5"/>
    <w:rsid w:val="00885980"/>
    <w:rsid w:val="0089395C"/>
    <w:rsid w:val="008A17AE"/>
    <w:rsid w:val="008A5C3C"/>
    <w:rsid w:val="008D18E8"/>
    <w:rsid w:val="008D41E3"/>
    <w:rsid w:val="008E08A2"/>
    <w:rsid w:val="008F5270"/>
    <w:rsid w:val="008F7997"/>
    <w:rsid w:val="00901A12"/>
    <w:rsid w:val="00901C30"/>
    <w:rsid w:val="00903FB5"/>
    <w:rsid w:val="00904086"/>
    <w:rsid w:val="009226BE"/>
    <w:rsid w:val="009243DF"/>
    <w:rsid w:val="009273EA"/>
    <w:rsid w:val="00973291"/>
    <w:rsid w:val="00974DE4"/>
    <w:rsid w:val="00980B6F"/>
    <w:rsid w:val="00984715"/>
    <w:rsid w:val="0098476F"/>
    <w:rsid w:val="0098702A"/>
    <w:rsid w:val="00987C12"/>
    <w:rsid w:val="00995036"/>
    <w:rsid w:val="00997272"/>
    <w:rsid w:val="009A34C1"/>
    <w:rsid w:val="009A6F51"/>
    <w:rsid w:val="009C487E"/>
    <w:rsid w:val="009C492F"/>
    <w:rsid w:val="009C59F3"/>
    <w:rsid w:val="009C6A93"/>
    <w:rsid w:val="009D57F4"/>
    <w:rsid w:val="009E3843"/>
    <w:rsid w:val="009F70E1"/>
    <w:rsid w:val="00A03865"/>
    <w:rsid w:val="00A05106"/>
    <w:rsid w:val="00A12599"/>
    <w:rsid w:val="00A127CC"/>
    <w:rsid w:val="00A15239"/>
    <w:rsid w:val="00A17146"/>
    <w:rsid w:val="00A2291B"/>
    <w:rsid w:val="00A3478B"/>
    <w:rsid w:val="00A42909"/>
    <w:rsid w:val="00A51C1F"/>
    <w:rsid w:val="00A558C7"/>
    <w:rsid w:val="00A55D13"/>
    <w:rsid w:val="00A570EF"/>
    <w:rsid w:val="00A61F65"/>
    <w:rsid w:val="00A740A7"/>
    <w:rsid w:val="00A75DDD"/>
    <w:rsid w:val="00A75F65"/>
    <w:rsid w:val="00A81D0C"/>
    <w:rsid w:val="00A8649C"/>
    <w:rsid w:val="00A9513A"/>
    <w:rsid w:val="00A95B01"/>
    <w:rsid w:val="00AA1967"/>
    <w:rsid w:val="00AA1AFD"/>
    <w:rsid w:val="00AA5081"/>
    <w:rsid w:val="00AA5C41"/>
    <w:rsid w:val="00AB031B"/>
    <w:rsid w:val="00AB03A9"/>
    <w:rsid w:val="00AB2191"/>
    <w:rsid w:val="00AC0476"/>
    <w:rsid w:val="00AE45A6"/>
    <w:rsid w:val="00AE6D86"/>
    <w:rsid w:val="00AF1515"/>
    <w:rsid w:val="00AF2747"/>
    <w:rsid w:val="00B05FA3"/>
    <w:rsid w:val="00B146FD"/>
    <w:rsid w:val="00B272E3"/>
    <w:rsid w:val="00B3175E"/>
    <w:rsid w:val="00B33AAF"/>
    <w:rsid w:val="00B33B1B"/>
    <w:rsid w:val="00B46356"/>
    <w:rsid w:val="00B53AE5"/>
    <w:rsid w:val="00B53DD9"/>
    <w:rsid w:val="00B55B4A"/>
    <w:rsid w:val="00B649DE"/>
    <w:rsid w:val="00B773E5"/>
    <w:rsid w:val="00B80B95"/>
    <w:rsid w:val="00B83028"/>
    <w:rsid w:val="00B85918"/>
    <w:rsid w:val="00B8626C"/>
    <w:rsid w:val="00B9315D"/>
    <w:rsid w:val="00B93F32"/>
    <w:rsid w:val="00B97A3C"/>
    <w:rsid w:val="00BA2D79"/>
    <w:rsid w:val="00BB094E"/>
    <w:rsid w:val="00BB461D"/>
    <w:rsid w:val="00BB6B13"/>
    <w:rsid w:val="00BB6FD7"/>
    <w:rsid w:val="00BC0E69"/>
    <w:rsid w:val="00BC3C70"/>
    <w:rsid w:val="00BC5883"/>
    <w:rsid w:val="00BC77B2"/>
    <w:rsid w:val="00BD3139"/>
    <w:rsid w:val="00BD3788"/>
    <w:rsid w:val="00BE2A47"/>
    <w:rsid w:val="00BF2EB2"/>
    <w:rsid w:val="00BF3DA0"/>
    <w:rsid w:val="00C01783"/>
    <w:rsid w:val="00C06CFA"/>
    <w:rsid w:val="00C179C8"/>
    <w:rsid w:val="00C222FE"/>
    <w:rsid w:val="00C22634"/>
    <w:rsid w:val="00C22F95"/>
    <w:rsid w:val="00C3423C"/>
    <w:rsid w:val="00C56F12"/>
    <w:rsid w:val="00C64393"/>
    <w:rsid w:val="00C72259"/>
    <w:rsid w:val="00C723AE"/>
    <w:rsid w:val="00C730D8"/>
    <w:rsid w:val="00C92BE8"/>
    <w:rsid w:val="00C95533"/>
    <w:rsid w:val="00C969A5"/>
    <w:rsid w:val="00CA497A"/>
    <w:rsid w:val="00CC06C6"/>
    <w:rsid w:val="00CC54E4"/>
    <w:rsid w:val="00CC72FA"/>
    <w:rsid w:val="00CE21CC"/>
    <w:rsid w:val="00CE4BD6"/>
    <w:rsid w:val="00CF63A1"/>
    <w:rsid w:val="00D0607A"/>
    <w:rsid w:val="00D07D6F"/>
    <w:rsid w:val="00D10121"/>
    <w:rsid w:val="00D12E89"/>
    <w:rsid w:val="00D14AB7"/>
    <w:rsid w:val="00D21D0C"/>
    <w:rsid w:val="00D458EC"/>
    <w:rsid w:val="00D50508"/>
    <w:rsid w:val="00D51D0D"/>
    <w:rsid w:val="00D549F7"/>
    <w:rsid w:val="00D564FE"/>
    <w:rsid w:val="00D6071E"/>
    <w:rsid w:val="00D63EBD"/>
    <w:rsid w:val="00D6443F"/>
    <w:rsid w:val="00D64B34"/>
    <w:rsid w:val="00D64FB5"/>
    <w:rsid w:val="00D74094"/>
    <w:rsid w:val="00D848F8"/>
    <w:rsid w:val="00D85F0D"/>
    <w:rsid w:val="00D92847"/>
    <w:rsid w:val="00D9462E"/>
    <w:rsid w:val="00DA106A"/>
    <w:rsid w:val="00DA1A75"/>
    <w:rsid w:val="00DC2F8B"/>
    <w:rsid w:val="00DD03C0"/>
    <w:rsid w:val="00DD467F"/>
    <w:rsid w:val="00DD770C"/>
    <w:rsid w:val="00DE04ED"/>
    <w:rsid w:val="00DE0A2B"/>
    <w:rsid w:val="00DE72AE"/>
    <w:rsid w:val="00DF0612"/>
    <w:rsid w:val="00DF626B"/>
    <w:rsid w:val="00DF7F3C"/>
    <w:rsid w:val="00E00076"/>
    <w:rsid w:val="00E0262F"/>
    <w:rsid w:val="00E12E56"/>
    <w:rsid w:val="00E21586"/>
    <w:rsid w:val="00E3084A"/>
    <w:rsid w:val="00E37E08"/>
    <w:rsid w:val="00E52347"/>
    <w:rsid w:val="00E52A79"/>
    <w:rsid w:val="00E578FD"/>
    <w:rsid w:val="00E611F8"/>
    <w:rsid w:val="00E63453"/>
    <w:rsid w:val="00E64744"/>
    <w:rsid w:val="00E6519E"/>
    <w:rsid w:val="00E65E0D"/>
    <w:rsid w:val="00E67EEE"/>
    <w:rsid w:val="00E70156"/>
    <w:rsid w:val="00E72D34"/>
    <w:rsid w:val="00E739DA"/>
    <w:rsid w:val="00E8522F"/>
    <w:rsid w:val="00E9247B"/>
    <w:rsid w:val="00EA0444"/>
    <w:rsid w:val="00EB0EB1"/>
    <w:rsid w:val="00EB1D31"/>
    <w:rsid w:val="00EB3F07"/>
    <w:rsid w:val="00EB4369"/>
    <w:rsid w:val="00EB5957"/>
    <w:rsid w:val="00EC036D"/>
    <w:rsid w:val="00EC2193"/>
    <w:rsid w:val="00EC27EE"/>
    <w:rsid w:val="00EC37B9"/>
    <w:rsid w:val="00ED07BB"/>
    <w:rsid w:val="00ED3899"/>
    <w:rsid w:val="00EE0052"/>
    <w:rsid w:val="00EF48BA"/>
    <w:rsid w:val="00F030A9"/>
    <w:rsid w:val="00F04ED2"/>
    <w:rsid w:val="00F10463"/>
    <w:rsid w:val="00F13116"/>
    <w:rsid w:val="00F402FD"/>
    <w:rsid w:val="00F4225C"/>
    <w:rsid w:val="00F53906"/>
    <w:rsid w:val="00F54419"/>
    <w:rsid w:val="00F62035"/>
    <w:rsid w:val="00F6459E"/>
    <w:rsid w:val="00F65DDB"/>
    <w:rsid w:val="00F67A2C"/>
    <w:rsid w:val="00F71F63"/>
    <w:rsid w:val="00F767C2"/>
    <w:rsid w:val="00F77B03"/>
    <w:rsid w:val="00F8184F"/>
    <w:rsid w:val="00F918D3"/>
    <w:rsid w:val="00F921AB"/>
    <w:rsid w:val="00F934AF"/>
    <w:rsid w:val="00FA78CD"/>
    <w:rsid w:val="00FB13A0"/>
    <w:rsid w:val="00FB2E30"/>
    <w:rsid w:val="00FC57AC"/>
    <w:rsid w:val="00FC6D3D"/>
    <w:rsid w:val="00FC751A"/>
    <w:rsid w:val="00FE0F33"/>
    <w:rsid w:val="00FE62D8"/>
    <w:rsid w:val="00FF7AEB"/>
    <w:rsid w:val="018C60E5"/>
    <w:rsid w:val="0C320701"/>
    <w:rsid w:val="0C83788A"/>
    <w:rsid w:val="111718DF"/>
    <w:rsid w:val="17AC7570"/>
    <w:rsid w:val="19803DC4"/>
    <w:rsid w:val="1E9E4B3D"/>
    <w:rsid w:val="1F4744F6"/>
    <w:rsid w:val="204C499B"/>
    <w:rsid w:val="23814C2B"/>
    <w:rsid w:val="26CF3363"/>
    <w:rsid w:val="28182AAA"/>
    <w:rsid w:val="2C714E97"/>
    <w:rsid w:val="2FC372B6"/>
    <w:rsid w:val="31177A04"/>
    <w:rsid w:val="31CF3EE6"/>
    <w:rsid w:val="333C7567"/>
    <w:rsid w:val="36726E94"/>
    <w:rsid w:val="3C8C4D75"/>
    <w:rsid w:val="41646F93"/>
    <w:rsid w:val="44472DD6"/>
    <w:rsid w:val="44944FAD"/>
    <w:rsid w:val="4505648C"/>
    <w:rsid w:val="50D9141F"/>
    <w:rsid w:val="53A26E4B"/>
    <w:rsid w:val="54394B9C"/>
    <w:rsid w:val="5B6A60D1"/>
    <w:rsid w:val="63DB44D0"/>
    <w:rsid w:val="67572781"/>
    <w:rsid w:val="787950E9"/>
    <w:rsid w:val="7E2B6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89284C"/>
  <w15:docId w15:val="{048260CF-9A71-4F51-BC1C-EC9A7ECA3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lsdException w:name="Body Text Indent 3" w:uiPriority="0" w:qFormat="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iPriority="0"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rFonts w:ascii="Times New Roman" w:eastAsia="宋体" w:hAnsi="Times New Roman" w:cs="Times New Roman"/>
      <w:szCs w:val="20"/>
    </w:rPr>
  </w:style>
  <w:style w:type="paragraph" w:styleId="70">
    <w:name w:val="toc 7"/>
    <w:basedOn w:val="a3"/>
    <w:next w:val="a3"/>
    <w:semiHidden/>
    <w:qFormat/>
    <w:pPr>
      <w:ind w:left="1260"/>
      <w:jc w:val="left"/>
    </w:pPr>
    <w:rPr>
      <w:rFonts w:ascii="Times New Roman" w:eastAsia="宋体" w:hAnsi="Times New Roman" w:cs="Times New Roman"/>
      <w:szCs w:val="21"/>
    </w:rPr>
  </w:style>
  <w:style w:type="paragraph" w:styleId="a8">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qFormat/>
    <w:pPr>
      <w:numPr>
        <w:numId w:val="1"/>
      </w:numPr>
    </w:pPr>
    <w:rPr>
      <w:rFonts w:ascii="Times New Roman" w:eastAsia="宋体" w:hAnsi="Times New Roman" w:cs="Times New Roman"/>
      <w:szCs w:val="20"/>
    </w:rPr>
  </w:style>
  <w:style w:type="paragraph" w:styleId="a9">
    <w:name w:val="Document Map"/>
    <w:basedOn w:val="a3"/>
    <w:link w:val="Char0"/>
    <w:semiHidden/>
    <w:qFormat/>
    <w:pPr>
      <w:shd w:val="clear" w:color="auto" w:fill="000080"/>
    </w:pPr>
    <w:rPr>
      <w:rFonts w:ascii="Times New Roman" w:eastAsia="宋体" w:hAnsi="Times New Roman" w:cs="Times New Roman"/>
      <w:szCs w:val="24"/>
    </w:rPr>
  </w:style>
  <w:style w:type="paragraph" w:styleId="aa">
    <w:name w:val="annotation text"/>
    <w:basedOn w:val="a3"/>
    <w:link w:val="Char1"/>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qFormat/>
    <w:pPr>
      <w:spacing w:after="120"/>
    </w:pPr>
    <w:rPr>
      <w:rFonts w:ascii="Times New Roman" w:eastAsia="宋体" w:hAnsi="Times New Roman" w:cs="Times New Roman"/>
      <w:sz w:val="16"/>
      <w:szCs w:val="16"/>
    </w:rPr>
  </w:style>
  <w:style w:type="paragraph" w:styleId="ab">
    <w:name w:val="Body Text"/>
    <w:basedOn w:val="a3"/>
    <w:link w:val="Char2"/>
    <w:qFormat/>
    <w:pPr>
      <w:spacing w:line="360" w:lineRule="auto"/>
    </w:pPr>
    <w:rPr>
      <w:rFonts w:ascii="Times New Roman" w:eastAsia="宋体" w:hAnsi="Times New Roman" w:cs="Times New Roman"/>
      <w:b/>
      <w:bCs/>
      <w:sz w:val="24"/>
      <w:szCs w:val="24"/>
    </w:rPr>
  </w:style>
  <w:style w:type="paragraph" w:styleId="ac">
    <w:name w:val="Body Text Indent"/>
    <w:basedOn w:val="a3"/>
    <w:link w:val="Char3"/>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qFormat/>
    <w:pPr>
      <w:ind w:left="840"/>
      <w:jc w:val="left"/>
    </w:pPr>
    <w:rPr>
      <w:rFonts w:ascii="Times New Roman" w:eastAsia="宋体" w:hAnsi="Times New Roman" w:cs="Times New Roman"/>
      <w:szCs w:val="21"/>
    </w:rPr>
  </w:style>
  <w:style w:type="paragraph" w:styleId="32">
    <w:name w:val="toc 3"/>
    <w:basedOn w:val="a3"/>
    <w:next w:val="a3"/>
    <w:semiHidden/>
    <w:qFormat/>
    <w:pPr>
      <w:ind w:left="420"/>
      <w:jc w:val="left"/>
    </w:pPr>
    <w:rPr>
      <w:rFonts w:ascii="Times New Roman" w:eastAsia="宋体" w:hAnsi="Times New Roman" w:cs="Times New Roman"/>
      <w:i/>
      <w:iCs/>
      <w:szCs w:val="24"/>
    </w:rPr>
  </w:style>
  <w:style w:type="paragraph" w:styleId="ad">
    <w:name w:val="Plain Text"/>
    <w:basedOn w:val="a3"/>
    <w:link w:val="Char4"/>
    <w:rPr>
      <w:rFonts w:ascii="宋体" w:eastAsia="宋体" w:hAnsi="Courier New" w:cs="Times New Roman"/>
      <w:szCs w:val="20"/>
    </w:rPr>
  </w:style>
  <w:style w:type="paragraph" w:styleId="80">
    <w:name w:val="toc 8"/>
    <w:basedOn w:val="a3"/>
    <w:next w:val="a3"/>
    <w:semiHidden/>
    <w:qFormat/>
    <w:pPr>
      <w:ind w:left="1470"/>
      <w:jc w:val="left"/>
    </w:pPr>
    <w:rPr>
      <w:rFonts w:ascii="Times New Roman" w:eastAsia="宋体" w:hAnsi="Times New Roman" w:cs="Times New Roman"/>
      <w:szCs w:val="21"/>
    </w:rPr>
  </w:style>
  <w:style w:type="paragraph" w:styleId="ae">
    <w:name w:val="Date"/>
    <w:basedOn w:val="a3"/>
    <w:next w:val="a3"/>
    <w:link w:val="Char5"/>
    <w:qFormat/>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semiHidden/>
    <w:qFormat/>
    <w:rPr>
      <w:rFonts w:ascii="Times New Roman" w:eastAsia="宋体" w:hAnsi="Times New Roman" w:cs="Times New Roman"/>
      <w:sz w:val="18"/>
      <w:szCs w:val="18"/>
    </w:rPr>
  </w:style>
  <w:style w:type="paragraph" w:styleId="af0">
    <w:name w:val="footer"/>
    <w:basedOn w:val="a3"/>
    <w:link w:val="Char7"/>
    <w:qFormat/>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qFormat/>
    <w:pPr>
      <w:ind w:left="630"/>
      <w:jc w:val="left"/>
    </w:pPr>
    <w:rPr>
      <w:rFonts w:ascii="Times New Roman" w:eastAsia="宋体" w:hAnsi="Times New Roman" w:cs="Times New Roman"/>
      <w:szCs w:val="21"/>
    </w:rPr>
  </w:style>
  <w:style w:type="paragraph" w:styleId="60">
    <w:name w:val="toc 6"/>
    <w:basedOn w:val="a3"/>
    <w:next w:val="a3"/>
    <w:semiHidden/>
    <w:qFormat/>
    <w:pPr>
      <w:ind w:left="1050"/>
      <w:jc w:val="left"/>
    </w:pPr>
    <w:rPr>
      <w:rFonts w:ascii="Times New Roman" w:eastAsia="宋体" w:hAnsi="Times New Roman" w:cs="Times New Roman"/>
      <w:szCs w:val="21"/>
    </w:rPr>
  </w:style>
  <w:style w:type="paragraph" w:styleId="33">
    <w:name w:val="Body Text Indent 3"/>
    <w:basedOn w:val="a3"/>
    <w:link w:val="3Char0"/>
    <w:qFormat/>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qFormat/>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qFormat/>
    <w:pPr>
      <w:ind w:left="1680"/>
      <w:jc w:val="left"/>
    </w:pPr>
    <w:rPr>
      <w:rFonts w:ascii="Times New Roman" w:eastAsia="宋体" w:hAnsi="Times New Roman" w:cs="Times New Roman"/>
      <w:szCs w:val="21"/>
    </w:rPr>
  </w:style>
  <w:style w:type="paragraph" w:styleId="22">
    <w:name w:val="Body Text 2"/>
    <w:basedOn w:val="a3"/>
    <w:link w:val="2Char1"/>
    <w:qFormat/>
    <w:pPr>
      <w:spacing w:line="360" w:lineRule="auto"/>
    </w:pPr>
    <w:rPr>
      <w:rFonts w:ascii="Times New Roman" w:eastAsia="宋体" w:hAnsi="Times New Roman" w:cs="Times New Roman"/>
      <w:sz w:val="24"/>
      <w:szCs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qFormat/>
    <w:rPr>
      <w:rFonts w:ascii="Times New Roman" w:eastAsia="宋体" w:hAnsi="Times New Roman" w:cs="Times New Roman"/>
      <w:sz w:val="24"/>
      <w:szCs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style>
  <w:style w:type="character" w:styleId="af9">
    <w:name w:val="Hyperlink"/>
    <w:qFormat/>
    <w:rPr>
      <w:color w:val="0000FF"/>
      <w:u w:val="single"/>
    </w:rPr>
  </w:style>
  <w:style w:type="character" w:styleId="afa">
    <w:name w:val="annotation reference"/>
    <w:qFormat/>
    <w:rPr>
      <w:sz w:val="21"/>
      <w:szCs w:val="21"/>
    </w:rPr>
  </w:style>
  <w:style w:type="character" w:customStyle="1" w:styleId="13">
    <w:name w:val="标题 1 字符"/>
    <w:basedOn w:val="a5"/>
    <w:uiPriority w:val="9"/>
    <w:rPr>
      <w:b/>
      <w:bCs/>
      <w:kern w:val="44"/>
      <w:sz w:val="44"/>
      <w:szCs w:val="44"/>
    </w:rPr>
  </w:style>
  <w:style w:type="character" w:customStyle="1" w:styleId="23">
    <w:name w:val="标题 2 字符"/>
    <w:basedOn w:val="a5"/>
    <w:uiPriority w:val="9"/>
    <w:semiHidden/>
    <w:rPr>
      <w:rFonts w:asciiTheme="majorHAnsi" w:eastAsiaTheme="majorEastAsia" w:hAnsiTheme="majorHAnsi" w:cstheme="majorBidi"/>
      <w:b/>
      <w:bCs/>
      <w:sz w:val="32"/>
      <w:szCs w:val="32"/>
    </w:rPr>
  </w:style>
  <w:style w:type="character" w:customStyle="1" w:styleId="34">
    <w:name w:val="标题 3 字符"/>
    <w:basedOn w:val="a5"/>
    <w:uiPriority w:val="9"/>
    <w:semiHidden/>
    <w:rPr>
      <w:b/>
      <w:bCs/>
      <w:sz w:val="32"/>
      <w:szCs w:val="32"/>
    </w:rPr>
  </w:style>
  <w:style w:type="character" w:customStyle="1" w:styleId="42">
    <w:name w:val="标题 4 字符"/>
    <w:basedOn w:val="a5"/>
    <w:uiPriority w:val="9"/>
    <w:semiHidden/>
    <w:rPr>
      <w:rFonts w:asciiTheme="majorHAnsi" w:eastAsiaTheme="majorEastAsia" w:hAnsiTheme="majorHAnsi" w:cstheme="majorBidi"/>
      <w:b/>
      <w:bCs/>
      <w:sz w:val="28"/>
      <w:szCs w:val="28"/>
    </w:rPr>
  </w:style>
  <w:style w:type="character" w:customStyle="1" w:styleId="51">
    <w:name w:val="标题 5 字符"/>
    <w:basedOn w:val="a5"/>
    <w:uiPriority w:val="9"/>
    <w:semiHidden/>
    <w:rPr>
      <w:b/>
      <w:bCs/>
      <w:sz w:val="28"/>
      <w:szCs w:val="28"/>
    </w:rPr>
  </w:style>
  <w:style w:type="character" w:customStyle="1" w:styleId="61">
    <w:name w:val="标题 6 字符"/>
    <w:basedOn w:val="a5"/>
    <w:uiPriority w:val="9"/>
    <w:semiHidden/>
    <w:rPr>
      <w:rFonts w:asciiTheme="majorHAnsi" w:eastAsiaTheme="majorEastAsia" w:hAnsiTheme="majorHAnsi" w:cstheme="majorBidi"/>
      <w:b/>
      <w:bCs/>
      <w:sz w:val="24"/>
      <w:szCs w:val="24"/>
    </w:rPr>
  </w:style>
  <w:style w:type="character" w:customStyle="1" w:styleId="71">
    <w:name w:val="标题 7 字符"/>
    <w:basedOn w:val="a5"/>
    <w:uiPriority w:val="9"/>
    <w:semiHidden/>
    <w:rPr>
      <w:b/>
      <w:bCs/>
      <w:sz w:val="24"/>
      <w:szCs w:val="24"/>
    </w:rPr>
  </w:style>
  <w:style w:type="character" w:customStyle="1" w:styleId="81">
    <w:name w:val="标题 8 字符"/>
    <w:basedOn w:val="a5"/>
    <w:uiPriority w:val="9"/>
    <w:semiHidden/>
    <w:rPr>
      <w:rFonts w:asciiTheme="majorHAnsi" w:eastAsiaTheme="majorEastAsia" w:hAnsiTheme="majorHAnsi" w:cstheme="majorBidi"/>
      <w:sz w:val="24"/>
      <w:szCs w:val="24"/>
    </w:rPr>
  </w:style>
  <w:style w:type="character" w:customStyle="1" w:styleId="91">
    <w:name w:val="标题 9 字符"/>
    <w:basedOn w:val="a5"/>
    <w:uiPriority w:val="9"/>
    <w:semiHidden/>
    <w:rPr>
      <w:rFonts w:asciiTheme="majorHAnsi" w:eastAsiaTheme="majorEastAsia" w:hAnsiTheme="majorHAnsi" w:cstheme="majorBidi"/>
      <w:szCs w:val="21"/>
    </w:rPr>
  </w:style>
  <w:style w:type="character" w:customStyle="1" w:styleId="4Char">
    <w:name w:val="标题 4 Char"/>
    <w:link w:val="4"/>
    <w:rPr>
      <w:rFonts w:ascii="Arial" w:eastAsia="黑体" w:hAnsi="Arial" w:cs="Times New Roman"/>
      <w:b/>
      <w:bCs/>
      <w:sz w:val="28"/>
      <w:szCs w:val="28"/>
    </w:rPr>
  </w:style>
  <w:style w:type="paragraph" w:customStyle="1" w:styleId="Charc">
    <w:name w:val="Char"/>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rPr>
      <w:rFonts w:ascii="宋体" w:eastAsia="宋体" w:hAnsi="宋体" w:cs="Times New Roman"/>
      <w:b/>
      <w:bCs/>
      <w:sz w:val="28"/>
      <w:szCs w:val="32"/>
    </w:rPr>
  </w:style>
  <w:style w:type="character" w:customStyle="1" w:styleId="1Char">
    <w:name w:val="标题 1 Char"/>
    <w:link w:val="10"/>
    <w:rPr>
      <w:rFonts w:ascii="宋体" w:eastAsia="黑体" w:hAnsi="宋体" w:cs="Times New Roman"/>
      <w:b/>
      <w:bCs/>
      <w:kern w:val="44"/>
      <w:sz w:val="28"/>
      <w:szCs w:val="44"/>
    </w:rPr>
  </w:style>
  <w:style w:type="character" w:customStyle="1" w:styleId="Char">
    <w:name w:val="正文缩进 Char"/>
    <w:link w:val="a4"/>
    <w:rPr>
      <w:rFonts w:ascii="Times New Roman" w:eastAsia="宋体" w:hAnsi="Times New Roman" w:cs="Times New Roman"/>
      <w:szCs w:val="20"/>
    </w:rPr>
  </w:style>
  <w:style w:type="character" w:customStyle="1" w:styleId="afb">
    <w:name w:val="标题 字符"/>
    <w:basedOn w:val="a5"/>
    <w:uiPriority w:val="10"/>
    <w:rPr>
      <w:rFonts w:asciiTheme="majorHAnsi" w:eastAsiaTheme="majorEastAsia" w:hAnsiTheme="majorHAnsi" w:cstheme="majorBidi"/>
      <w:b/>
      <w:bCs/>
      <w:sz w:val="32"/>
      <w:szCs w:val="32"/>
    </w:rPr>
  </w:style>
  <w:style w:type="character" w:customStyle="1" w:styleId="afc">
    <w:name w:val="日期 字符"/>
    <w:basedOn w:val="a5"/>
    <w:uiPriority w:val="99"/>
    <w:semiHidden/>
  </w:style>
  <w:style w:type="character" w:customStyle="1" w:styleId="HTML0">
    <w:name w:val="HTML 预设格式 字符"/>
    <w:basedOn w:val="a5"/>
    <w:uiPriority w:val="99"/>
    <w:semiHidden/>
    <w:qFormat/>
    <w:rPr>
      <w:rFonts w:ascii="Courier New" w:hAnsi="Courier New" w:cs="Courier New"/>
      <w:sz w:val="20"/>
      <w:szCs w:val="20"/>
    </w:rPr>
  </w:style>
  <w:style w:type="character" w:customStyle="1" w:styleId="afd">
    <w:name w:val="纯文本 字符"/>
    <w:basedOn w:val="a5"/>
    <w:uiPriority w:val="99"/>
    <w:semiHidden/>
    <w:rPr>
      <w:rFonts w:asciiTheme="minorEastAsia" w:hAnsi="Courier New" w:cs="Courier New"/>
    </w:rPr>
  </w:style>
  <w:style w:type="character" w:customStyle="1" w:styleId="afe">
    <w:name w:val="正文文本缩进 字符"/>
    <w:basedOn w:val="a5"/>
    <w:uiPriority w:val="99"/>
    <w:semiHidden/>
  </w:style>
  <w:style w:type="character" w:customStyle="1" w:styleId="aff">
    <w:name w:val="正文文本 字符"/>
    <w:basedOn w:val="a5"/>
    <w:uiPriority w:val="99"/>
    <w:semiHidden/>
  </w:style>
  <w:style w:type="character" w:customStyle="1" w:styleId="24">
    <w:name w:val="正文文本缩进 2 字符"/>
    <w:basedOn w:val="a5"/>
    <w:uiPriority w:val="99"/>
    <w:semiHidden/>
  </w:style>
  <w:style w:type="character" w:customStyle="1" w:styleId="aff0">
    <w:name w:val="页眉 字符"/>
    <w:basedOn w:val="a5"/>
    <w:uiPriority w:val="99"/>
    <w:semiHidden/>
    <w:qFormat/>
    <w:rPr>
      <w:sz w:val="18"/>
      <w:szCs w:val="18"/>
    </w:rPr>
  </w:style>
  <w:style w:type="character" w:customStyle="1" w:styleId="aff1">
    <w:name w:val="批注文字 字符"/>
    <w:basedOn w:val="a5"/>
    <w:uiPriority w:val="99"/>
    <w:semiHidden/>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2">
    <w:name w:val="页脚 字符"/>
    <w:basedOn w:val="a5"/>
    <w:uiPriority w:val="99"/>
    <w:semiHidden/>
    <w:rPr>
      <w:sz w:val="18"/>
      <w:szCs w:val="18"/>
    </w:rPr>
  </w:style>
  <w:style w:type="character" w:customStyle="1" w:styleId="14">
    <w:name w:val="已访问的超链接1"/>
    <w:rPr>
      <w:color w:val="800080"/>
      <w:u w:val="single"/>
    </w:rPr>
  </w:style>
  <w:style w:type="character" w:customStyle="1" w:styleId="Char0">
    <w:name w:val="文档结构图 Char"/>
    <w:basedOn w:val="a5"/>
    <w:link w:val="a9"/>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3">
    <w:name w:val="图"/>
    <w:basedOn w:val="a3"/>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4">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5">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6">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3">
    <w:name w:val="正文文本缩进 Char"/>
    <w:link w:val="ac"/>
    <w:qFormat/>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d">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9">
    <w:name w:val="标题 Char"/>
    <w:link w:val="af3"/>
    <w:rPr>
      <w:rFonts w:ascii="Arial" w:eastAsia="隶书" w:hAnsi="Arial" w:cs="Arial"/>
      <w:b/>
      <w:bCs/>
      <w:sz w:val="32"/>
      <w:szCs w:val="32"/>
    </w:rPr>
  </w:style>
  <w:style w:type="character" w:customStyle="1" w:styleId="Char5">
    <w:name w:val="日期 Char"/>
    <w:link w:val="ae"/>
    <w:qFormat/>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4">
    <w:name w:val="纯文本 Char"/>
    <w:link w:val="ad"/>
    <w:rPr>
      <w:rFonts w:ascii="宋体" w:eastAsia="宋体" w:hAnsi="Courier New" w:cs="Times New Roman"/>
      <w:szCs w:val="20"/>
    </w:rPr>
  </w:style>
  <w:style w:type="character" w:customStyle="1" w:styleId="Chare">
    <w:name w:val="正文文字首行缩进 Char"/>
    <w:rPr>
      <w:kern w:val="2"/>
      <w:sz w:val="21"/>
      <w:szCs w:val="24"/>
    </w:rPr>
  </w:style>
  <w:style w:type="character" w:customStyle="1" w:styleId="Char2">
    <w:name w:val="正文文本 Char"/>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8">
    <w:name w:val="页眉 Char"/>
    <w:link w:val="af1"/>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7">
    <w:name w:val="页脚 Char"/>
    <w:link w:val="af0"/>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7">
    <w:name w:val="批注框文本 字符"/>
    <w:basedOn w:val="a5"/>
    <w:uiPriority w:val="99"/>
    <w:semiHidden/>
    <w:rPr>
      <w:sz w:val="18"/>
      <w:szCs w:val="18"/>
    </w:rPr>
  </w:style>
  <w:style w:type="character" w:customStyle="1" w:styleId="Char6">
    <w:name w:val="批注框文本 Char"/>
    <w:link w:val="af"/>
    <w:semiHidden/>
    <w:rPr>
      <w:rFonts w:ascii="Times New Roman" w:eastAsia="宋体" w:hAnsi="Times New Roman" w:cs="Times New Roman"/>
      <w:sz w:val="18"/>
      <w:szCs w:val="18"/>
    </w:rPr>
  </w:style>
  <w:style w:type="paragraph" w:customStyle="1" w:styleId="17">
    <w:name w:val="样式1"/>
    <w:basedOn w:val="af3"/>
    <w:pPr>
      <w:spacing w:before="120" w:after="120"/>
    </w:pPr>
    <w:rPr>
      <w:rFonts w:eastAsia="黑体"/>
      <w:b w:val="0"/>
      <w:sz w:val="30"/>
      <w:szCs w:val="21"/>
    </w:rPr>
  </w:style>
  <w:style w:type="paragraph" w:customStyle="1" w:styleId="26">
    <w:name w:val="样式2"/>
    <w:basedOn w:val="af3"/>
    <w:next w:val="17"/>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8">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9">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a">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b">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c">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d">
    <w:name w:val="正文首行缩进 字符"/>
    <w:basedOn w:val="aff"/>
    <w:uiPriority w:val="99"/>
    <w:semiHidden/>
  </w:style>
  <w:style w:type="character" w:customStyle="1" w:styleId="Charb">
    <w:name w:val="正文首行缩进 Char"/>
    <w:link w:val="af5"/>
    <w:rPr>
      <w:rFonts w:ascii="Times New Roman" w:eastAsia="宋体" w:hAnsi="Times New Roman" w:cs="Times New Roman"/>
      <w:b/>
      <w:bCs/>
      <w:szCs w:val="24"/>
    </w:rPr>
  </w:style>
  <w:style w:type="paragraph" w:customStyle="1" w:styleId="Charf">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c"/>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e">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0">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1">
    <w:name w:val="段落正文"/>
    <w:basedOn w:val="ad"/>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2">
    <w:name w:val="表格字"/>
    <w:basedOn w:val="a3"/>
    <w:pPr>
      <w:adjustRightInd w:val="0"/>
      <w:jc w:val="center"/>
    </w:pPr>
    <w:rPr>
      <w:rFonts w:ascii="宋体" w:eastAsia="宋体" w:hAnsi="Times New Roman" w:cs="Times New Roman"/>
      <w:sz w:val="24"/>
      <w:szCs w:val="20"/>
    </w:rPr>
  </w:style>
  <w:style w:type="character" w:customStyle="1" w:styleId="afff3">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4">
    <w:name w:val="缩进正文"/>
    <w:basedOn w:val="a3"/>
    <w:link w:val="Charf0"/>
    <w:pPr>
      <w:ind w:firstLineChars="200" w:firstLine="560"/>
    </w:pPr>
    <w:rPr>
      <w:rFonts w:ascii="Times New Roman" w:eastAsia="仿宋_GB2312" w:hAnsi="Times New Roman" w:cs="宋体"/>
      <w:sz w:val="28"/>
      <w:szCs w:val="20"/>
    </w:rPr>
  </w:style>
  <w:style w:type="character" w:customStyle="1" w:styleId="Charf0">
    <w:name w:val="缩进正文 Char"/>
    <w:link w:val="afff4"/>
    <w:rPr>
      <w:rFonts w:ascii="Times New Roman" w:eastAsia="仿宋_GB2312" w:hAnsi="Times New Roman" w:cs="宋体"/>
      <w:sz w:val="28"/>
      <w:szCs w:val="20"/>
    </w:rPr>
  </w:style>
  <w:style w:type="paragraph" w:customStyle="1" w:styleId="110">
    <w:name w:val="列出段落11"/>
    <w:basedOn w:val="a3"/>
    <w:qFormat/>
    <w:pPr>
      <w:ind w:firstLineChars="200" w:firstLine="420"/>
    </w:pPr>
    <w:rPr>
      <w:rFonts w:ascii="Calibri" w:eastAsia="宋体" w:hAnsi="Calibri" w:cs="Calibri"/>
      <w:szCs w:val="21"/>
    </w:rPr>
  </w:style>
  <w:style w:type="paragraph" w:customStyle="1" w:styleId="SS">
    <w:name w:val="SS正文首行缩进 +"/>
    <w:basedOn w:val="af5"/>
    <w:uiPriority w:val="99"/>
    <w:pPr>
      <w:spacing w:beforeLines="50" w:afterLines="50" w:line="360" w:lineRule="auto"/>
      <w:ind w:firstLineChars="200" w:firstLine="480"/>
    </w:pPr>
    <w:rPr>
      <w:rFonts w:cs="宋体"/>
      <w:sz w:val="24"/>
      <w:szCs w:val="20"/>
    </w:rPr>
  </w:style>
  <w:style w:type="character" w:customStyle="1" w:styleId="afff5">
    <w:name w:val="批注主题 字符"/>
    <w:basedOn w:val="aff1"/>
    <w:uiPriority w:val="99"/>
    <w:semiHidden/>
    <w:rPr>
      <w:b/>
      <w:bCs/>
    </w:rPr>
  </w:style>
  <w:style w:type="character" w:customStyle="1" w:styleId="Char1">
    <w:name w:val="批注文字 Char"/>
    <w:link w:val="aa"/>
    <w:rPr>
      <w:rFonts w:ascii="宋体" w:eastAsia="宋体" w:hAnsi="Times New Roman" w:cs="Times New Roman"/>
      <w:kern w:val="0"/>
      <w:sz w:val="34"/>
      <w:szCs w:val="20"/>
    </w:rPr>
  </w:style>
  <w:style w:type="character" w:customStyle="1" w:styleId="Chara">
    <w:name w:val="批注主题 Char"/>
    <w:link w:val="af4"/>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std">
    <w:name w:val="std"/>
    <w:basedOn w:val="a5"/>
    <w:qFormat/>
  </w:style>
  <w:style w:type="paragraph" w:styleId="afff6">
    <w:name w:val="List Paragraph"/>
    <w:basedOn w:val="a3"/>
    <w:link w:val="Charf1"/>
    <w:uiPriority w:val="34"/>
    <w:qFormat/>
    <w:pPr>
      <w:ind w:firstLineChars="200" w:firstLine="420"/>
    </w:pPr>
  </w:style>
  <w:style w:type="character" w:customStyle="1" w:styleId="Charf1">
    <w:name w:val="列出段落 Char"/>
    <w:link w:val="afff6"/>
    <w:uiPriority w:val="34"/>
    <w:qFormat/>
    <w:locke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CHENJC@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DCC3D0-4288-46DF-98E5-5C1910DE1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49</Pages>
  <Words>4086</Words>
  <Characters>23295</Characters>
  <Application>Microsoft Office Word</Application>
  <DocSecurity>0</DocSecurity>
  <Lines>194</Lines>
  <Paragraphs>54</Paragraphs>
  <ScaleCrop>false</ScaleCrop>
  <Company>Microsoft</Company>
  <LinksUpToDate>false</LinksUpToDate>
  <CharactersWithSpaces>27327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劳巧华</cp:lastModifiedBy>
  <cp:revision>21</cp:revision>
  <cp:lastPrinted>2016-12-12T03:41:00Z</cp:lastPrinted>
  <dcterms:created xsi:type="dcterms:W3CDTF">2021-06-21T08:38:00Z</dcterms:created>
  <dcterms:modified xsi:type="dcterms:W3CDTF">2021-07-26T02:10:00Z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94755F98C5B34F4FBE04EF55D27A444F</vt:lpwstr>
  </property>
</Properties>
</file>