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12" w:rsidRDefault="00DB1F12"/>
    <w:p w:rsidR="00DB1F12" w:rsidRDefault="00DB1F12">
      <w:pPr>
        <w:jc w:val="center"/>
        <w:rPr>
          <w:sz w:val="80"/>
          <w:szCs w:val="80"/>
        </w:rPr>
      </w:pPr>
    </w:p>
    <w:p w:rsidR="00DB1F12" w:rsidRDefault="005C032F">
      <w:pPr>
        <w:spacing w:line="276" w:lineRule="auto"/>
        <w:jc w:val="center"/>
        <w:rPr>
          <w:rFonts w:ascii="宋体" w:hAnsi="宋体"/>
          <w:color w:val="0000FF"/>
          <w:sz w:val="56"/>
        </w:rPr>
      </w:pPr>
      <w:r>
        <w:rPr>
          <w:rFonts w:ascii="宋体" w:hAnsi="宋体" w:hint="eastAsia"/>
          <w:color w:val="0000FF"/>
          <w:sz w:val="56"/>
        </w:rPr>
        <w:t>深圳大学</w:t>
      </w:r>
    </w:p>
    <w:p w:rsidR="00DB1F12" w:rsidRDefault="005C032F">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DB1F12" w:rsidRDefault="005C032F">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DB1F12" w:rsidRDefault="00DB1F12">
      <w:pPr>
        <w:spacing w:line="276" w:lineRule="auto"/>
      </w:pPr>
    </w:p>
    <w:p w:rsidR="00DB1F12" w:rsidRDefault="00DB1F12"/>
    <w:p w:rsidR="00DB1F12" w:rsidRDefault="00DB1F12"/>
    <w:p w:rsidR="00DB1F12" w:rsidRDefault="00DB1F12"/>
    <w:p w:rsidR="00DB1F12" w:rsidRDefault="00DB1F12"/>
    <w:p w:rsidR="00DB1F12" w:rsidRDefault="00DB1F12"/>
    <w:p w:rsidR="00DB1F12" w:rsidRDefault="00DB1F12"/>
    <w:p w:rsidR="00DB1F12" w:rsidRDefault="005C032F">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硬质容器盒存放架</w:t>
      </w:r>
    </w:p>
    <w:p w:rsidR="00DB1F12" w:rsidRDefault="00DB1F12"/>
    <w:p w:rsidR="00DB1F12" w:rsidRDefault="005C032F">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SZUCG20190422EQ</w:t>
      </w:r>
    </w:p>
    <w:p w:rsidR="00DB1F12" w:rsidRDefault="00DB1F12">
      <w:pPr>
        <w:spacing w:line="360" w:lineRule="auto"/>
      </w:pPr>
    </w:p>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DB1F12"/>
    <w:p w:rsidR="00DB1F12" w:rsidRDefault="005C032F">
      <w:pPr>
        <w:spacing w:line="360" w:lineRule="auto"/>
        <w:jc w:val="center"/>
        <w:rPr>
          <w:rFonts w:ascii="宋体" w:hAnsi="宋体"/>
          <w:color w:val="000000"/>
          <w:sz w:val="32"/>
        </w:rPr>
      </w:pPr>
      <w:r>
        <w:rPr>
          <w:rFonts w:ascii="宋体" w:hAnsi="宋体" w:hint="eastAsia"/>
          <w:color w:val="000000"/>
          <w:sz w:val="32"/>
        </w:rPr>
        <w:t>深圳大学招投标管理中心</w:t>
      </w:r>
    </w:p>
    <w:p w:rsidR="00DB1F12" w:rsidRDefault="005C032F">
      <w:pPr>
        <w:spacing w:line="360" w:lineRule="auto"/>
        <w:jc w:val="center"/>
        <w:rPr>
          <w:rFonts w:ascii="宋体" w:hAnsi="宋体"/>
          <w:color w:val="000000"/>
          <w:sz w:val="32"/>
        </w:rPr>
      </w:pPr>
      <w:r>
        <w:rPr>
          <w:rFonts w:ascii="宋体" w:hAnsi="宋体" w:hint="eastAsia"/>
          <w:color w:val="FF0000"/>
          <w:sz w:val="32"/>
        </w:rPr>
        <w:t>二零一九年七月</w:t>
      </w:r>
    </w:p>
    <w:p w:rsidR="00DB1F12" w:rsidRDefault="00DB1F12">
      <w:pPr>
        <w:jc w:val="center"/>
      </w:pPr>
    </w:p>
    <w:p w:rsidR="00DB1F12" w:rsidRDefault="005C032F">
      <w:pPr>
        <w:pStyle w:val="10"/>
      </w:pPr>
      <w:r>
        <w:rPr>
          <w:rFonts w:hint="eastAsia"/>
        </w:rPr>
        <w:lastRenderedPageBreak/>
        <w:t>关键信息</w:t>
      </w:r>
    </w:p>
    <w:p w:rsidR="00DB1F12" w:rsidRDefault="005C032F">
      <w:pPr>
        <w:pStyle w:val="20"/>
        <w:rPr>
          <w:sz w:val="36"/>
          <w:szCs w:val="36"/>
        </w:rPr>
      </w:pPr>
      <w:r>
        <w:rPr>
          <w:rFonts w:hint="eastAsia"/>
          <w:sz w:val="36"/>
          <w:szCs w:val="36"/>
        </w:rPr>
        <w:t>项目信息</w:t>
      </w:r>
    </w:p>
    <w:p w:rsidR="00DB1F12" w:rsidRDefault="005C032F">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SZUCG20190422EQ</w:t>
      </w:r>
    </w:p>
    <w:p w:rsidR="00DB1F12" w:rsidRDefault="005C032F">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硬质容器盒存放架</w:t>
      </w:r>
    </w:p>
    <w:p w:rsidR="00DB1F12" w:rsidRDefault="005C032F">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DB1F12" w:rsidRDefault="005C032F">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DB1F12" w:rsidRDefault="005C032F">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DB1F12" w:rsidRDefault="005C032F">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DB1F12" w:rsidRDefault="005C032F">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DB1F12" w:rsidRDefault="00DB1F12">
      <w:pPr>
        <w:ind w:firstLineChars="196" w:firstLine="551"/>
        <w:rPr>
          <w:b/>
          <w:color w:val="FF0000"/>
          <w:sz w:val="28"/>
          <w:szCs w:val="28"/>
        </w:rPr>
      </w:pPr>
    </w:p>
    <w:p w:rsidR="00DB1F12" w:rsidRDefault="005C032F">
      <w:pPr>
        <w:pStyle w:val="20"/>
        <w:rPr>
          <w:sz w:val="36"/>
        </w:rPr>
      </w:pPr>
      <w:r>
        <w:rPr>
          <w:rFonts w:hint="eastAsia"/>
          <w:sz w:val="36"/>
        </w:rPr>
        <w:t>投标文件初审表</w:t>
      </w:r>
    </w:p>
    <w:p w:rsidR="00DB1F12" w:rsidRDefault="005C032F">
      <w:pPr>
        <w:jc w:val="center"/>
        <w:rPr>
          <w:b/>
          <w:sz w:val="28"/>
          <w:szCs w:val="28"/>
        </w:rPr>
      </w:pPr>
      <w:r>
        <w:rPr>
          <w:rFonts w:hint="eastAsia"/>
          <w:b/>
          <w:sz w:val="28"/>
          <w:szCs w:val="28"/>
        </w:rPr>
        <w:t>资格性检查表</w:t>
      </w:r>
    </w:p>
    <w:p w:rsidR="00DB1F12" w:rsidRDefault="005C032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B1F12">
        <w:tc>
          <w:tcPr>
            <w:tcW w:w="846" w:type="dxa"/>
          </w:tcPr>
          <w:p w:rsidR="00DB1F12" w:rsidRDefault="005C032F">
            <w:pPr>
              <w:jc w:val="center"/>
            </w:pPr>
            <w:r>
              <w:rPr>
                <w:rFonts w:hint="eastAsia"/>
              </w:rPr>
              <w:t>序号</w:t>
            </w:r>
          </w:p>
        </w:tc>
        <w:tc>
          <w:tcPr>
            <w:tcW w:w="7457" w:type="dxa"/>
          </w:tcPr>
          <w:p w:rsidR="00DB1F12" w:rsidRDefault="005C032F">
            <w:pPr>
              <w:jc w:val="center"/>
            </w:pPr>
            <w:r>
              <w:rPr>
                <w:rFonts w:hint="eastAsia"/>
              </w:rPr>
              <w:t>内容</w:t>
            </w:r>
          </w:p>
        </w:tc>
      </w:tr>
      <w:tr w:rsidR="00DB1F12">
        <w:tc>
          <w:tcPr>
            <w:tcW w:w="846" w:type="dxa"/>
          </w:tcPr>
          <w:p w:rsidR="00DB1F12" w:rsidRDefault="005C032F">
            <w:pPr>
              <w:jc w:val="center"/>
            </w:pPr>
            <w:r>
              <w:t>1</w:t>
            </w:r>
          </w:p>
        </w:tc>
        <w:tc>
          <w:tcPr>
            <w:tcW w:w="7457" w:type="dxa"/>
          </w:tcPr>
          <w:p w:rsidR="00DB1F12" w:rsidRDefault="005C032F">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DB1F12">
        <w:tc>
          <w:tcPr>
            <w:tcW w:w="846" w:type="dxa"/>
          </w:tcPr>
          <w:p w:rsidR="00DB1F12" w:rsidRDefault="005C032F">
            <w:pPr>
              <w:jc w:val="center"/>
            </w:pPr>
            <w:r>
              <w:t>2</w:t>
            </w:r>
          </w:p>
        </w:tc>
        <w:tc>
          <w:tcPr>
            <w:tcW w:w="7457" w:type="dxa"/>
          </w:tcPr>
          <w:p w:rsidR="00DB1F12" w:rsidRDefault="005C032F">
            <w:r>
              <w:rPr>
                <w:rFonts w:hint="eastAsia"/>
              </w:rPr>
              <w:t>投标人</w:t>
            </w:r>
            <w:r>
              <w:t>未按照招标文件的要求</w:t>
            </w:r>
            <w:r>
              <w:rPr>
                <w:rFonts w:hint="eastAsia"/>
              </w:rPr>
              <w:t>提交投标保证金或金额不足</w:t>
            </w:r>
          </w:p>
        </w:tc>
      </w:tr>
    </w:tbl>
    <w:p w:rsidR="00DB1F12" w:rsidRDefault="00DB1F12"/>
    <w:p w:rsidR="00DB1F12" w:rsidRDefault="005C032F">
      <w:pPr>
        <w:jc w:val="center"/>
        <w:rPr>
          <w:b/>
          <w:sz w:val="28"/>
          <w:szCs w:val="28"/>
        </w:rPr>
      </w:pPr>
      <w:r>
        <w:rPr>
          <w:rFonts w:hint="eastAsia"/>
          <w:b/>
          <w:sz w:val="28"/>
          <w:szCs w:val="28"/>
        </w:rPr>
        <w:t>符合性检查表</w:t>
      </w:r>
    </w:p>
    <w:p w:rsidR="00DB1F12" w:rsidRDefault="005C032F">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DB1F12">
        <w:tc>
          <w:tcPr>
            <w:tcW w:w="846" w:type="dxa"/>
          </w:tcPr>
          <w:p w:rsidR="00DB1F12" w:rsidRDefault="005C032F">
            <w:pPr>
              <w:jc w:val="center"/>
            </w:pPr>
            <w:r>
              <w:rPr>
                <w:rFonts w:hint="eastAsia"/>
              </w:rPr>
              <w:t>序号</w:t>
            </w:r>
          </w:p>
        </w:tc>
        <w:tc>
          <w:tcPr>
            <w:tcW w:w="7457" w:type="dxa"/>
          </w:tcPr>
          <w:p w:rsidR="00DB1F12" w:rsidRDefault="005C032F">
            <w:pPr>
              <w:jc w:val="center"/>
            </w:pPr>
            <w:r>
              <w:rPr>
                <w:rFonts w:hint="eastAsia"/>
              </w:rPr>
              <w:t>内容</w:t>
            </w:r>
          </w:p>
        </w:tc>
      </w:tr>
      <w:tr w:rsidR="00DB1F12">
        <w:tc>
          <w:tcPr>
            <w:tcW w:w="846" w:type="dxa"/>
          </w:tcPr>
          <w:p w:rsidR="00DB1F12" w:rsidRDefault="005C032F">
            <w:pPr>
              <w:jc w:val="center"/>
            </w:pPr>
            <w:r>
              <w:t>1</w:t>
            </w:r>
          </w:p>
        </w:tc>
        <w:tc>
          <w:tcPr>
            <w:tcW w:w="7457" w:type="dxa"/>
          </w:tcPr>
          <w:p w:rsidR="00DB1F12" w:rsidRDefault="005C032F">
            <w:r>
              <w:rPr>
                <w:rFonts w:hint="eastAsia"/>
              </w:rPr>
              <w:t>将一个包中的内容拆开投标</w:t>
            </w:r>
          </w:p>
        </w:tc>
      </w:tr>
      <w:tr w:rsidR="00DB1F12">
        <w:tc>
          <w:tcPr>
            <w:tcW w:w="846" w:type="dxa"/>
          </w:tcPr>
          <w:p w:rsidR="00DB1F12" w:rsidRDefault="005C032F">
            <w:pPr>
              <w:jc w:val="center"/>
            </w:pPr>
            <w:r>
              <w:t>2</w:t>
            </w:r>
          </w:p>
        </w:tc>
        <w:tc>
          <w:tcPr>
            <w:tcW w:w="7457" w:type="dxa"/>
          </w:tcPr>
          <w:p w:rsidR="00DB1F12" w:rsidRDefault="005C032F">
            <w:r>
              <w:rPr>
                <w:rFonts w:hint="eastAsia"/>
              </w:rPr>
              <w:t>招标文件未规定允许有替代方案时，对同一货物投标时，同时提供两套或两套以上的投标方案</w:t>
            </w:r>
          </w:p>
        </w:tc>
      </w:tr>
      <w:tr w:rsidR="00DB1F12">
        <w:tc>
          <w:tcPr>
            <w:tcW w:w="846" w:type="dxa"/>
          </w:tcPr>
          <w:p w:rsidR="00DB1F12" w:rsidRDefault="005C032F">
            <w:pPr>
              <w:jc w:val="center"/>
            </w:pPr>
            <w:r>
              <w:t>3</w:t>
            </w:r>
          </w:p>
        </w:tc>
        <w:tc>
          <w:tcPr>
            <w:tcW w:w="7457" w:type="dxa"/>
          </w:tcPr>
          <w:p w:rsidR="00DB1F12" w:rsidRDefault="005C032F">
            <w:r>
              <w:rPr>
                <w:rFonts w:hint="eastAsia"/>
              </w:rPr>
              <w:t>投标总价或分项报价高于财政预算限额的</w:t>
            </w:r>
          </w:p>
        </w:tc>
      </w:tr>
      <w:tr w:rsidR="00DB1F12">
        <w:tc>
          <w:tcPr>
            <w:tcW w:w="846" w:type="dxa"/>
          </w:tcPr>
          <w:p w:rsidR="00DB1F12" w:rsidRDefault="005C032F">
            <w:pPr>
              <w:jc w:val="center"/>
            </w:pPr>
            <w:r>
              <w:t>4</w:t>
            </w:r>
          </w:p>
        </w:tc>
        <w:tc>
          <w:tcPr>
            <w:tcW w:w="7457" w:type="dxa"/>
          </w:tcPr>
          <w:p w:rsidR="00DB1F12" w:rsidRDefault="005C032F">
            <w:r>
              <w:rPr>
                <w:rFonts w:hint="eastAsia"/>
              </w:rPr>
              <w:t>同一项目出现两个及以上报价，且根据招标文件通用条款“</w:t>
            </w:r>
            <w:r>
              <w:rPr>
                <w:rFonts w:hint="eastAsia"/>
              </w:rPr>
              <w:t>34.</w:t>
            </w:r>
            <w:r>
              <w:rPr>
                <w:rFonts w:hint="eastAsia"/>
              </w:rPr>
              <w:t>错误的修正”内容，无法确定有效报价的</w:t>
            </w:r>
          </w:p>
        </w:tc>
      </w:tr>
      <w:tr w:rsidR="00DB1F12">
        <w:tc>
          <w:tcPr>
            <w:tcW w:w="846" w:type="dxa"/>
          </w:tcPr>
          <w:p w:rsidR="00DB1F12" w:rsidRDefault="005C032F">
            <w:pPr>
              <w:jc w:val="center"/>
            </w:pPr>
            <w:r>
              <w:t>5</w:t>
            </w:r>
          </w:p>
        </w:tc>
        <w:tc>
          <w:tcPr>
            <w:tcW w:w="7457" w:type="dxa"/>
          </w:tcPr>
          <w:p w:rsidR="00DB1F12" w:rsidRDefault="005C032F">
            <w:r>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hint="eastAsia"/>
              </w:rPr>
              <w:t>作出</w:t>
            </w:r>
            <w:proofErr w:type="gramEnd"/>
            <w:r>
              <w:rPr>
                <w:rFonts w:hint="eastAsia"/>
              </w:rPr>
              <w:t>报价合理性说明，以及书面说明是否采纳等意见不一致的，按照“少数服从多数”的原则确定评审委员会的意见）</w:t>
            </w:r>
          </w:p>
        </w:tc>
      </w:tr>
      <w:tr w:rsidR="00DB1F12">
        <w:tc>
          <w:tcPr>
            <w:tcW w:w="846" w:type="dxa"/>
          </w:tcPr>
          <w:p w:rsidR="00DB1F12" w:rsidRDefault="005C032F">
            <w:pPr>
              <w:jc w:val="center"/>
            </w:pPr>
            <w:r>
              <w:rPr>
                <w:rFonts w:hint="eastAsia"/>
              </w:rPr>
              <w:t>6</w:t>
            </w:r>
          </w:p>
        </w:tc>
        <w:tc>
          <w:tcPr>
            <w:tcW w:w="7457" w:type="dxa"/>
          </w:tcPr>
          <w:p w:rsidR="00DB1F12" w:rsidRDefault="005C032F">
            <w:r>
              <w:rPr>
                <w:rFonts w:hint="eastAsia"/>
              </w:rPr>
              <w:t>未按照货物明细清单要求逐</w:t>
            </w:r>
            <w:r>
              <w:rPr>
                <w:rFonts w:hint="eastAsia"/>
              </w:rPr>
              <w:t>项报价，投标报价有严重缺漏项目</w:t>
            </w:r>
          </w:p>
        </w:tc>
      </w:tr>
      <w:tr w:rsidR="00DB1F12">
        <w:tc>
          <w:tcPr>
            <w:tcW w:w="846" w:type="dxa"/>
          </w:tcPr>
          <w:p w:rsidR="00DB1F12" w:rsidRDefault="005C032F">
            <w:pPr>
              <w:jc w:val="center"/>
            </w:pPr>
            <w:r>
              <w:t>7</w:t>
            </w:r>
          </w:p>
        </w:tc>
        <w:tc>
          <w:tcPr>
            <w:tcW w:w="7457" w:type="dxa"/>
          </w:tcPr>
          <w:p w:rsidR="00DB1F12" w:rsidRDefault="005C032F">
            <w:pPr>
              <w:rPr>
                <w:b/>
              </w:rPr>
            </w:pPr>
            <w:r>
              <w:rPr>
                <w:rFonts w:hint="eastAsia"/>
                <w:b/>
              </w:rPr>
              <w:t>投标文件载明的交货期超过招标文件规定的期限</w:t>
            </w:r>
          </w:p>
        </w:tc>
      </w:tr>
      <w:tr w:rsidR="00DB1F12">
        <w:tc>
          <w:tcPr>
            <w:tcW w:w="846" w:type="dxa"/>
          </w:tcPr>
          <w:p w:rsidR="00DB1F12" w:rsidRDefault="005C032F">
            <w:pPr>
              <w:jc w:val="center"/>
            </w:pPr>
            <w:r>
              <w:t>8</w:t>
            </w:r>
          </w:p>
        </w:tc>
        <w:tc>
          <w:tcPr>
            <w:tcW w:w="7457" w:type="dxa"/>
          </w:tcPr>
          <w:p w:rsidR="00DB1F12" w:rsidRDefault="005C032F">
            <w:pPr>
              <w:rPr>
                <w:b/>
              </w:rPr>
            </w:pPr>
            <w:r>
              <w:rPr>
                <w:rFonts w:hint="eastAsia"/>
                <w:b/>
              </w:rPr>
              <w:t>投标文件载明的免费保修期低于招标文件规定的期限</w:t>
            </w:r>
          </w:p>
        </w:tc>
      </w:tr>
      <w:tr w:rsidR="00DB1F12">
        <w:tc>
          <w:tcPr>
            <w:tcW w:w="846" w:type="dxa"/>
          </w:tcPr>
          <w:p w:rsidR="00DB1F12" w:rsidRDefault="005C032F">
            <w:pPr>
              <w:jc w:val="center"/>
            </w:pPr>
            <w:r>
              <w:rPr>
                <w:rFonts w:hint="eastAsia"/>
              </w:rPr>
              <w:t>9</w:t>
            </w:r>
          </w:p>
        </w:tc>
        <w:tc>
          <w:tcPr>
            <w:tcW w:w="7457" w:type="dxa"/>
          </w:tcPr>
          <w:p w:rsidR="00DB1F12" w:rsidRDefault="005C032F">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DB1F12">
        <w:tc>
          <w:tcPr>
            <w:tcW w:w="846" w:type="dxa"/>
          </w:tcPr>
          <w:p w:rsidR="00DB1F12" w:rsidRDefault="005C032F">
            <w:pPr>
              <w:jc w:val="center"/>
            </w:pPr>
            <w:r>
              <w:t>10</w:t>
            </w:r>
          </w:p>
        </w:tc>
        <w:tc>
          <w:tcPr>
            <w:tcW w:w="7457" w:type="dxa"/>
          </w:tcPr>
          <w:p w:rsidR="00DB1F12" w:rsidRDefault="005C032F">
            <w:pPr>
              <w:rPr>
                <w:b/>
              </w:rPr>
            </w:pPr>
            <w:r>
              <w:rPr>
                <w:rFonts w:hint="eastAsia"/>
                <w:color w:val="000000"/>
              </w:rPr>
              <w:t>对于拒绝进口的项目采用进口产品投标的；</w:t>
            </w:r>
          </w:p>
        </w:tc>
      </w:tr>
      <w:tr w:rsidR="00DB1F12">
        <w:tc>
          <w:tcPr>
            <w:tcW w:w="846" w:type="dxa"/>
          </w:tcPr>
          <w:p w:rsidR="00DB1F12" w:rsidRDefault="005C032F">
            <w:pPr>
              <w:jc w:val="center"/>
            </w:pPr>
            <w:r>
              <w:t>11</w:t>
            </w:r>
          </w:p>
        </w:tc>
        <w:tc>
          <w:tcPr>
            <w:tcW w:w="7457" w:type="dxa"/>
          </w:tcPr>
          <w:p w:rsidR="00DB1F12" w:rsidRDefault="005C032F">
            <w:pPr>
              <w:rPr>
                <w:color w:val="000000"/>
              </w:rPr>
            </w:pPr>
            <w:r>
              <w:rPr>
                <w:rFonts w:hint="eastAsia"/>
                <w:color w:val="000000"/>
              </w:rPr>
              <w:t>所投产品、工程、服务在质量、技术、方案等方面没有实质性满足招标文件要求</w:t>
            </w:r>
          </w:p>
        </w:tc>
      </w:tr>
      <w:tr w:rsidR="00DB1F12">
        <w:tc>
          <w:tcPr>
            <w:tcW w:w="846" w:type="dxa"/>
          </w:tcPr>
          <w:p w:rsidR="00DB1F12" w:rsidRDefault="005C032F">
            <w:pPr>
              <w:jc w:val="center"/>
            </w:pPr>
            <w:r>
              <w:rPr>
                <w:rFonts w:hint="eastAsia"/>
              </w:rPr>
              <w:lastRenderedPageBreak/>
              <w:t>1</w:t>
            </w:r>
            <w:r>
              <w:t>2</w:t>
            </w:r>
          </w:p>
        </w:tc>
        <w:tc>
          <w:tcPr>
            <w:tcW w:w="7457" w:type="dxa"/>
          </w:tcPr>
          <w:p w:rsidR="00DB1F12" w:rsidRDefault="005C032F">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DB1F12">
        <w:tc>
          <w:tcPr>
            <w:tcW w:w="846" w:type="dxa"/>
          </w:tcPr>
          <w:p w:rsidR="00DB1F12" w:rsidRDefault="005C032F">
            <w:pPr>
              <w:jc w:val="center"/>
            </w:pPr>
            <w:r>
              <w:rPr>
                <w:rFonts w:hint="eastAsia"/>
              </w:rPr>
              <w:t>1</w:t>
            </w:r>
            <w:r>
              <w:t>3</w:t>
            </w:r>
          </w:p>
        </w:tc>
        <w:tc>
          <w:tcPr>
            <w:tcW w:w="7457" w:type="dxa"/>
          </w:tcPr>
          <w:p w:rsidR="00DB1F12" w:rsidRDefault="005C032F">
            <w:pPr>
              <w:rPr>
                <w:b/>
              </w:rPr>
            </w:pPr>
            <w:r>
              <w:rPr>
                <w:rFonts w:hint="eastAsia"/>
                <w:b/>
              </w:rPr>
              <w:t>《技术规格偏离表》或《商务需求偏离表》填写不全、不明或不实</w:t>
            </w:r>
          </w:p>
        </w:tc>
      </w:tr>
      <w:tr w:rsidR="00DB1F12">
        <w:tc>
          <w:tcPr>
            <w:tcW w:w="846" w:type="dxa"/>
          </w:tcPr>
          <w:p w:rsidR="00DB1F12" w:rsidRDefault="005C032F">
            <w:pPr>
              <w:jc w:val="center"/>
            </w:pPr>
            <w:r>
              <w:t>1</w:t>
            </w:r>
            <w:r>
              <w:rPr>
                <w:rFonts w:hint="eastAsia"/>
              </w:rPr>
              <w:t>4</w:t>
            </w:r>
          </w:p>
        </w:tc>
        <w:tc>
          <w:tcPr>
            <w:tcW w:w="7457" w:type="dxa"/>
          </w:tcPr>
          <w:p w:rsidR="00DB1F12" w:rsidRDefault="005C032F">
            <w:r>
              <w:rPr>
                <w:rFonts w:hint="eastAsia"/>
              </w:rPr>
              <w:t>法律、法规规定的其他情形</w:t>
            </w:r>
          </w:p>
        </w:tc>
      </w:tr>
    </w:tbl>
    <w:p w:rsidR="00DB1F12" w:rsidRDefault="005C032F">
      <w:pPr>
        <w:pStyle w:val="20"/>
        <w:rPr>
          <w:sz w:val="36"/>
        </w:rPr>
      </w:pPr>
      <w:r>
        <w:rPr>
          <w:sz w:val="36"/>
        </w:rPr>
        <w:t>评标信息</w:t>
      </w:r>
    </w:p>
    <w:p w:rsidR="00DB1F12" w:rsidRDefault="00DB1F12">
      <w:pPr>
        <w:rPr>
          <w:color w:val="FF0000"/>
        </w:rPr>
      </w:pPr>
      <w:bookmarkStart w:id="0" w:name="OLE_LINK2"/>
    </w:p>
    <w:p w:rsidR="00DB1F12" w:rsidRDefault="005C032F">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DB1F12" w:rsidRDefault="00DB1F12"/>
    <w:p w:rsidR="00DB1F12" w:rsidRDefault="005C032F">
      <w:pPr>
        <w:rPr>
          <w:b/>
        </w:rPr>
      </w:pPr>
      <w:r>
        <w:rPr>
          <w:rFonts w:hint="eastAsia"/>
          <w:b/>
        </w:rPr>
        <w:t>评标方法</w:t>
      </w:r>
      <w:r>
        <w:rPr>
          <w:b/>
        </w:rPr>
        <w:t>说明：</w:t>
      </w:r>
    </w:p>
    <w:p w:rsidR="00DB1F12" w:rsidRDefault="005C032F">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DB1F12" w:rsidRDefault="005C032F">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DB1F12" w:rsidRDefault="005C032F">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DB1F12" w:rsidRDefault="005C032F">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DB1F12" w:rsidRDefault="005C032F">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DB1F12" w:rsidRDefault="005C032F">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DB1F12" w:rsidRDefault="00DB1F12"/>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DB1F12">
        <w:trPr>
          <w:gridAfter w:val="1"/>
          <w:wAfter w:w="6" w:type="dxa"/>
          <w:trHeight w:val="20"/>
          <w:jc w:val="center"/>
        </w:trPr>
        <w:tc>
          <w:tcPr>
            <w:tcW w:w="782" w:type="dxa"/>
            <w:vAlign w:val="center"/>
          </w:tcPr>
          <w:p w:rsidR="00DB1F12" w:rsidRDefault="005C032F">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DB1F12" w:rsidRDefault="005C032F">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DB1F12" w:rsidRDefault="005C032F">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DB1F12">
        <w:trPr>
          <w:gridAfter w:val="1"/>
          <w:wAfter w:w="6" w:type="dxa"/>
          <w:trHeight w:val="20"/>
          <w:jc w:val="center"/>
        </w:trPr>
        <w:tc>
          <w:tcPr>
            <w:tcW w:w="782" w:type="dxa"/>
            <w:vAlign w:val="center"/>
          </w:tcPr>
          <w:p w:rsidR="00DB1F12" w:rsidRDefault="005C032F">
            <w:pPr>
              <w:spacing w:line="240" w:lineRule="exact"/>
              <w:jc w:val="center"/>
              <w:rPr>
                <w:rFonts w:ascii="宋体" w:hAnsi="宋体"/>
                <w:szCs w:val="21"/>
              </w:rPr>
            </w:pPr>
            <w:r>
              <w:rPr>
                <w:rFonts w:ascii="宋体" w:hAnsi="宋体"/>
                <w:szCs w:val="21"/>
              </w:rPr>
              <w:t>1</w:t>
            </w:r>
          </w:p>
        </w:tc>
        <w:tc>
          <w:tcPr>
            <w:tcW w:w="3749" w:type="dxa"/>
            <w:gridSpan w:val="3"/>
            <w:vAlign w:val="center"/>
          </w:tcPr>
          <w:p w:rsidR="00DB1F12" w:rsidRDefault="005C032F">
            <w:pPr>
              <w:spacing w:line="240" w:lineRule="exact"/>
              <w:jc w:val="center"/>
              <w:rPr>
                <w:rFonts w:ascii="宋体" w:hAnsi="宋体"/>
                <w:szCs w:val="21"/>
              </w:rPr>
            </w:pPr>
            <w:r>
              <w:rPr>
                <w:rFonts w:ascii="宋体" w:hAnsi="宋体" w:hint="eastAsia"/>
                <w:szCs w:val="21"/>
              </w:rPr>
              <w:t>价格</w:t>
            </w:r>
          </w:p>
        </w:tc>
        <w:tc>
          <w:tcPr>
            <w:tcW w:w="3766" w:type="dxa"/>
            <w:vAlign w:val="center"/>
          </w:tcPr>
          <w:p w:rsidR="00DB1F12" w:rsidRDefault="005C032F">
            <w:pPr>
              <w:spacing w:line="240" w:lineRule="exact"/>
              <w:jc w:val="center"/>
              <w:rPr>
                <w:rFonts w:ascii="宋体" w:hAnsi="宋体"/>
                <w:szCs w:val="21"/>
              </w:rPr>
            </w:pPr>
            <w:r>
              <w:rPr>
                <w:rFonts w:ascii="宋体" w:hAnsi="宋体" w:hint="eastAsia"/>
                <w:szCs w:val="21"/>
              </w:rPr>
              <w:t>30</w:t>
            </w:r>
          </w:p>
        </w:tc>
      </w:tr>
      <w:tr w:rsidR="00DB1F12">
        <w:trPr>
          <w:gridAfter w:val="1"/>
          <w:wAfter w:w="6" w:type="dxa"/>
          <w:trHeight w:val="20"/>
          <w:jc w:val="center"/>
        </w:trPr>
        <w:tc>
          <w:tcPr>
            <w:tcW w:w="782" w:type="dxa"/>
            <w:vAlign w:val="center"/>
          </w:tcPr>
          <w:p w:rsidR="00DB1F12" w:rsidRDefault="005C032F">
            <w:pPr>
              <w:spacing w:line="240" w:lineRule="exact"/>
              <w:jc w:val="center"/>
              <w:rPr>
                <w:rFonts w:ascii="宋体" w:hAnsi="宋体"/>
                <w:szCs w:val="21"/>
              </w:rPr>
            </w:pPr>
            <w:r>
              <w:rPr>
                <w:rFonts w:ascii="宋体" w:hAnsi="宋体"/>
                <w:szCs w:val="21"/>
              </w:rPr>
              <w:t>2</w:t>
            </w:r>
          </w:p>
        </w:tc>
        <w:tc>
          <w:tcPr>
            <w:tcW w:w="3749" w:type="dxa"/>
            <w:gridSpan w:val="3"/>
            <w:vAlign w:val="center"/>
          </w:tcPr>
          <w:p w:rsidR="00DB1F12" w:rsidRDefault="005C032F">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DB1F12" w:rsidRDefault="005C032F">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DB1F12">
        <w:trPr>
          <w:gridAfter w:val="1"/>
          <w:wAfter w:w="6" w:type="dxa"/>
          <w:trHeight w:val="20"/>
          <w:jc w:val="center"/>
        </w:trPr>
        <w:tc>
          <w:tcPr>
            <w:tcW w:w="782" w:type="dxa"/>
            <w:vMerge w:val="restart"/>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序号</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B1F12" w:rsidRDefault="005C032F">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DB1F12" w:rsidRDefault="005C032F">
            <w:pPr>
              <w:spacing w:line="240" w:lineRule="exact"/>
              <w:jc w:val="center"/>
              <w:rPr>
                <w:rFonts w:ascii="宋体" w:hAnsi="宋体"/>
                <w:szCs w:val="21"/>
              </w:rPr>
            </w:pPr>
            <w:r>
              <w:rPr>
                <w:rFonts w:ascii="宋体" w:hAnsi="宋体" w:hint="eastAsia"/>
                <w:szCs w:val="21"/>
              </w:rPr>
              <w:t>评分准则</w:t>
            </w:r>
          </w:p>
        </w:tc>
      </w:tr>
      <w:tr w:rsidR="00DB1F12">
        <w:trPr>
          <w:gridAfter w:val="1"/>
          <w:wAfter w:w="6" w:type="dxa"/>
          <w:trHeight w:val="557"/>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DB1F12" w:rsidRDefault="005C032F">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DB1F12" w:rsidRDefault="005C032F">
            <w:pPr>
              <w:spacing w:after="160" w:line="240" w:lineRule="exact"/>
              <w:jc w:val="center"/>
              <w:rPr>
                <w:rFonts w:ascii="宋体" w:eastAsia="仿宋_GB2312" w:hAnsi="宋体"/>
                <w:sz w:val="24"/>
                <w:szCs w:val="21"/>
              </w:rPr>
            </w:pPr>
            <w:r>
              <w:rPr>
                <w:rFonts w:ascii="宋体" w:eastAsia="仿宋_GB2312" w:hAnsi="宋体" w:hint="eastAsia"/>
                <w:sz w:val="24"/>
                <w:szCs w:val="21"/>
              </w:rPr>
              <w:t>50</w:t>
            </w:r>
          </w:p>
        </w:tc>
        <w:tc>
          <w:tcPr>
            <w:tcW w:w="3766" w:type="dxa"/>
            <w:vAlign w:val="center"/>
          </w:tcPr>
          <w:p w:rsidR="00DB1F12" w:rsidRDefault="005C032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hint="eastAsia"/>
              </w:rPr>
              <w:t>10</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hint="eastAsia"/>
              </w:rPr>
              <w:t>6</w:t>
            </w:r>
            <w:r>
              <w:rPr>
                <w:rFonts w:cs="宋体" w:hint="eastAsia"/>
              </w:rPr>
              <w:t>分；扣完为止。</w:t>
            </w:r>
          </w:p>
        </w:tc>
      </w:tr>
      <w:tr w:rsidR="00DB1F12">
        <w:trPr>
          <w:gridAfter w:val="1"/>
          <w:wAfter w:w="6" w:type="dxa"/>
          <w:trHeight w:val="20"/>
          <w:jc w:val="center"/>
        </w:trPr>
        <w:tc>
          <w:tcPr>
            <w:tcW w:w="782" w:type="dxa"/>
            <w:vAlign w:val="center"/>
          </w:tcPr>
          <w:p w:rsidR="00DB1F12" w:rsidRDefault="005C032F">
            <w:pPr>
              <w:spacing w:line="240" w:lineRule="exact"/>
              <w:jc w:val="center"/>
              <w:rPr>
                <w:rFonts w:ascii="宋体" w:hAnsi="宋体"/>
                <w:szCs w:val="21"/>
              </w:rPr>
            </w:pPr>
            <w:r>
              <w:rPr>
                <w:rFonts w:ascii="宋体" w:hAnsi="宋体"/>
                <w:szCs w:val="21"/>
              </w:rPr>
              <w:t>3</w:t>
            </w:r>
          </w:p>
        </w:tc>
        <w:tc>
          <w:tcPr>
            <w:tcW w:w="3749" w:type="dxa"/>
            <w:gridSpan w:val="3"/>
            <w:vAlign w:val="center"/>
          </w:tcPr>
          <w:p w:rsidR="00DB1F12" w:rsidRDefault="005C032F">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DB1F12" w:rsidRDefault="005C032F">
            <w:pPr>
              <w:spacing w:line="240" w:lineRule="exact"/>
              <w:jc w:val="center"/>
              <w:rPr>
                <w:rFonts w:ascii="宋体" w:hAnsi="宋体"/>
                <w:szCs w:val="21"/>
              </w:rPr>
            </w:pPr>
            <w:r>
              <w:rPr>
                <w:rFonts w:ascii="宋体" w:hAnsi="宋体"/>
                <w:szCs w:val="21"/>
              </w:rPr>
              <w:t>10</w:t>
            </w:r>
          </w:p>
        </w:tc>
      </w:tr>
      <w:tr w:rsidR="00DB1F12">
        <w:trPr>
          <w:gridAfter w:val="1"/>
          <w:wAfter w:w="6" w:type="dxa"/>
          <w:trHeight w:val="20"/>
          <w:jc w:val="center"/>
        </w:trPr>
        <w:tc>
          <w:tcPr>
            <w:tcW w:w="782" w:type="dxa"/>
            <w:vMerge w:val="restart"/>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序号</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B1F12" w:rsidRDefault="005C032F">
            <w:pPr>
              <w:spacing w:line="240" w:lineRule="exact"/>
              <w:jc w:val="center"/>
              <w:rPr>
                <w:rFonts w:ascii="宋体" w:hAnsi="宋体"/>
                <w:szCs w:val="21"/>
              </w:rPr>
            </w:pPr>
            <w:r>
              <w:rPr>
                <w:rFonts w:ascii="宋体" w:hAnsi="宋体" w:hint="eastAsia"/>
                <w:szCs w:val="21"/>
              </w:rPr>
              <w:t>权重</w:t>
            </w:r>
          </w:p>
          <w:p w:rsidR="00DB1F12" w:rsidRDefault="005C032F">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DB1F12" w:rsidRDefault="005C032F">
            <w:pPr>
              <w:spacing w:line="240" w:lineRule="exact"/>
              <w:jc w:val="center"/>
              <w:rPr>
                <w:rFonts w:ascii="宋体" w:hAnsi="宋体"/>
                <w:szCs w:val="21"/>
              </w:rPr>
            </w:pPr>
            <w:r>
              <w:rPr>
                <w:rFonts w:ascii="宋体" w:hAnsi="宋体" w:hint="eastAsia"/>
                <w:szCs w:val="21"/>
              </w:rPr>
              <w:t>评分准则</w:t>
            </w:r>
          </w:p>
        </w:tc>
      </w:tr>
      <w:tr w:rsidR="00DB1F12">
        <w:trPr>
          <w:gridAfter w:val="1"/>
          <w:wAfter w:w="6" w:type="dxa"/>
          <w:trHeight w:val="20"/>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1</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DB1F12" w:rsidRDefault="005C032F">
            <w:pPr>
              <w:spacing w:line="240" w:lineRule="exact"/>
              <w:jc w:val="center"/>
              <w:rPr>
                <w:rFonts w:ascii="宋体" w:hAnsi="宋体"/>
                <w:szCs w:val="21"/>
              </w:rPr>
            </w:pPr>
            <w:r>
              <w:rPr>
                <w:rFonts w:ascii="宋体" w:hAnsi="宋体"/>
                <w:szCs w:val="21"/>
              </w:rPr>
              <w:t>4</w:t>
            </w:r>
          </w:p>
        </w:tc>
        <w:tc>
          <w:tcPr>
            <w:tcW w:w="3766" w:type="dxa"/>
            <w:vAlign w:val="center"/>
          </w:tcPr>
          <w:p w:rsidR="00DB1F12" w:rsidRDefault="005C032F">
            <w:pPr>
              <w:rPr>
                <w:rFonts w:cs="宋体"/>
              </w:rPr>
            </w:pPr>
            <w:r>
              <w:rPr>
                <w:rFonts w:cs="宋体" w:hint="eastAsia"/>
              </w:rPr>
              <w:t>投标人应如实填写《免费保修期内售后服务条款偏离表》，评审委员会根据响应情况进行打分，全部满足要求的得</w:t>
            </w:r>
            <w:r>
              <w:rPr>
                <w:rFonts w:cs="宋体" w:hint="eastAsia"/>
              </w:rP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50</w:t>
            </w:r>
            <w:r>
              <w:rPr>
                <w:rFonts w:cs="宋体" w:hint="eastAsia"/>
              </w:rPr>
              <w:t>分。</w:t>
            </w:r>
          </w:p>
        </w:tc>
      </w:tr>
      <w:tr w:rsidR="00DB1F12">
        <w:trPr>
          <w:gridAfter w:val="1"/>
          <w:wAfter w:w="6" w:type="dxa"/>
          <w:trHeight w:val="20"/>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2</w:t>
            </w:r>
          </w:p>
        </w:tc>
        <w:tc>
          <w:tcPr>
            <w:tcW w:w="2186" w:type="dxa"/>
            <w:vAlign w:val="center"/>
          </w:tcPr>
          <w:p w:rsidR="00DB1F12" w:rsidRDefault="005C032F">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DB1F12" w:rsidRDefault="005C032F">
            <w:pPr>
              <w:spacing w:line="240" w:lineRule="exact"/>
              <w:jc w:val="center"/>
              <w:rPr>
                <w:rFonts w:ascii="宋体" w:hAnsi="宋体"/>
                <w:szCs w:val="21"/>
              </w:rPr>
            </w:pPr>
            <w:r>
              <w:rPr>
                <w:rFonts w:ascii="宋体" w:hAnsi="宋体"/>
                <w:szCs w:val="21"/>
              </w:rPr>
              <w:t>1</w:t>
            </w:r>
          </w:p>
        </w:tc>
        <w:tc>
          <w:tcPr>
            <w:tcW w:w="3766" w:type="dxa"/>
            <w:vAlign w:val="center"/>
          </w:tcPr>
          <w:p w:rsidR="00DB1F12" w:rsidRDefault="005C032F">
            <w:pPr>
              <w:rPr>
                <w:rFonts w:cs="宋体"/>
              </w:rPr>
            </w:pPr>
            <w:r>
              <w:rPr>
                <w:rFonts w:cs="宋体" w:hint="eastAsia"/>
              </w:rPr>
              <w:t>投标人应如实填写《免费保修期外售后服务条款偏离表》，评审委员会根据响应情况进行打分，</w:t>
            </w:r>
            <w:proofErr w:type="gramStart"/>
            <w:r>
              <w:rPr>
                <w:rFonts w:cs="宋体" w:hint="eastAsia"/>
              </w:rPr>
              <w:t>每负偏离</w:t>
            </w:r>
            <w:proofErr w:type="gramEnd"/>
            <w:r>
              <w:rPr>
                <w:rFonts w:cs="宋体" w:hint="eastAsia"/>
              </w:rPr>
              <w:t>一项扣</w:t>
            </w:r>
            <w:r>
              <w:rPr>
                <w:rFonts w:cs="宋体" w:hint="eastAsia"/>
              </w:rPr>
              <w:t>100</w:t>
            </w:r>
            <w:r>
              <w:rPr>
                <w:rFonts w:cs="宋体" w:hint="eastAsia"/>
              </w:rPr>
              <w:t>分。</w:t>
            </w:r>
          </w:p>
        </w:tc>
      </w:tr>
      <w:tr w:rsidR="00DB1F12">
        <w:trPr>
          <w:gridAfter w:val="1"/>
          <w:wAfter w:w="6" w:type="dxa"/>
          <w:trHeight w:val="20"/>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3</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DB1F12" w:rsidRDefault="005C032F">
            <w:pPr>
              <w:spacing w:line="240" w:lineRule="exact"/>
              <w:jc w:val="center"/>
              <w:rPr>
                <w:rFonts w:ascii="宋体" w:hAnsi="宋体"/>
                <w:szCs w:val="21"/>
              </w:rPr>
            </w:pPr>
            <w:r>
              <w:rPr>
                <w:rFonts w:ascii="宋体" w:hAnsi="宋体"/>
                <w:szCs w:val="21"/>
              </w:rPr>
              <w:t>5</w:t>
            </w:r>
          </w:p>
        </w:tc>
        <w:tc>
          <w:tcPr>
            <w:tcW w:w="3766" w:type="dxa"/>
            <w:vAlign w:val="center"/>
          </w:tcPr>
          <w:p w:rsidR="00DB1F12" w:rsidRDefault="005C032F">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w:t>
            </w:r>
            <w:r>
              <w:rPr>
                <w:rFonts w:cs="宋体" w:hint="eastAsia"/>
              </w:rPr>
              <w:lastRenderedPageBreak/>
              <w:t>离</w:t>
            </w:r>
            <w:proofErr w:type="gramEnd"/>
            <w:r>
              <w:rPr>
                <w:rFonts w:cs="宋体" w:hint="eastAsia"/>
              </w:rPr>
              <w:t>一项扣</w:t>
            </w:r>
            <w:r>
              <w:rPr>
                <w:rFonts w:cs="宋体" w:hint="eastAsia"/>
              </w:rPr>
              <w:t>2</w:t>
            </w:r>
            <w:r>
              <w:rPr>
                <w:rFonts w:cs="宋体"/>
              </w:rPr>
              <w:t>0</w:t>
            </w:r>
            <w:r>
              <w:rPr>
                <w:rFonts w:cs="宋体" w:hint="eastAsia"/>
              </w:rPr>
              <w:t>分。</w:t>
            </w:r>
          </w:p>
        </w:tc>
      </w:tr>
      <w:tr w:rsidR="00DB1F12">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240" w:lineRule="exact"/>
              <w:jc w:val="center"/>
              <w:rPr>
                <w:rFonts w:ascii="宋体" w:hAnsi="宋体"/>
                <w:szCs w:val="21"/>
              </w:rPr>
            </w:pPr>
            <w:r>
              <w:rPr>
                <w:rFonts w:ascii="宋体" w:hAnsi="宋体" w:hint="eastAsia"/>
                <w:szCs w:val="21"/>
              </w:rPr>
              <w:lastRenderedPageBreak/>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DB1F12" w:rsidRDefault="005C032F">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DB1F12" w:rsidRDefault="005C032F">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DB1F12">
        <w:trPr>
          <w:trHeight w:val="20"/>
          <w:jc w:val="center"/>
        </w:trPr>
        <w:tc>
          <w:tcPr>
            <w:tcW w:w="782" w:type="dxa"/>
            <w:vMerge w:val="restart"/>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序号</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B1F12" w:rsidRDefault="005C032F">
            <w:pPr>
              <w:spacing w:line="240" w:lineRule="exact"/>
              <w:jc w:val="center"/>
              <w:rPr>
                <w:rFonts w:ascii="宋体" w:hAnsi="宋体"/>
                <w:szCs w:val="21"/>
              </w:rPr>
            </w:pPr>
            <w:r>
              <w:rPr>
                <w:rFonts w:ascii="宋体" w:hAnsi="宋体" w:hint="eastAsia"/>
                <w:szCs w:val="21"/>
              </w:rPr>
              <w:t>权重</w:t>
            </w:r>
          </w:p>
          <w:p w:rsidR="00DB1F12" w:rsidRDefault="005C032F">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DB1F12" w:rsidRDefault="005C032F">
            <w:pPr>
              <w:spacing w:line="240" w:lineRule="exact"/>
              <w:jc w:val="center"/>
              <w:rPr>
                <w:rFonts w:ascii="宋体" w:hAnsi="宋体"/>
                <w:szCs w:val="21"/>
              </w:rPr>
            </w:pPr>
            <w:r>
              <w:rPr>
                <w:rFonts w:ascii="宋体" w:hAnsi="宋体" w:hint="eastAsia"/>
                <w:szCs w:val="21"/>
              </w:rPr>
              <w:t>评分准则</w:t>
            </w:r>
          </w:p>
        </w:tc>
      </w:tr>
      <w:tr w:rsidR="00DB1F12">
        <w:trPr>
          <w:trHeight w:val="20"/>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szCs w:val="21"/>
              </w:rPr>
              <w:t>1</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诚信</w:t>
            </w:r>
          </w:p>
        </w:tc>
        <w:tc>
          <w:tcPr>
            <w:tcW w:w="918" w:type="dxa"/>
            <w:vAlign w:val="center"/>
          </w:tcPr>
          <w:p w:rsidR="00DB1F12" w:rsidRDefault="005C032F">
            <w:pPr>
              <w:spacing w:line="240" w:lineRule="exact"/>
              <w:jc w:val="center"/>
              <w:rPr>
                <w:rFonts w:ascii="宋体" w:hAnsi="宋体"/>
                <w:szCs w:val="21"/>
              </w:rPr>
            </w:pPr>
            <w:r>
              <w:rPr>
                <w:rFonts w:ascii="宋体" w:hAnsi="宋体"/>
                <w:szCs w:val="21"/>
              </w:rPr>
              <w:t>5</w:t>
            </w:r>
          </w:p>
        </w:tc>
        <w:tc>
          <w:tcPr>
            <w:tcW w:w="3772" w:type="dxa"/>
            <w:gridSpan w:val="2"/>
          </w:tcPr>
          <w:p w:rsidR="00DB1F12" w:rsidRDefault="005C032F">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r>
              <w:rPr>
                <w:rFonts w:ascii="宋体" w:hAnsi="宋体" w:cs="宋体" w:hint="eastAsia"/>
                <w:szCs w:val="21"/>
              </w:rPr>
              <w:t>[</w:t>
            </w:r>
            <w:proofErr w:type="gramEnd"/>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DB1F12">
        <w:trPr>
          <w:trHeight w:val="20"/>
          <w:jc w:val="center"/>
        </w:trPr>
        <w:tc>
          <w:tcPr>
            <w:tcW w:w="782" w:type="dxa"/>
            <w:vMerge/>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szCs w:val="21"/>
              </w:rPr>
              <w:t>2</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履约</w:t>
            </w:r>
          </w:p>
        </w:tc>
        <w:tc>
          <w:tcPr>
            <w:tcW w:w="918" w:type="dxa"/>
            <w:vAlign w:val="center"/>
          </w:tcPr>
          <w:p w:rsidR="00DB1F12" w:rsidRDefault="005C032F">
            <w:pPr>
              <w:spacing w:line="240" w:lineRule="exact"/>
              <w:jc w:val="center"/>
              <w:rPr>
                <w:rFonts w:ascii="宋体" w:hAnsi="宋体"/>
                <w:szCs w:val="21"/>
              </w:rPr>
            </w:pPr>
            <w:r>
              <w:rPr>
                <w:rFonts w:ascii="宋体" w:hAnsi="宋体"/>
                <w:szCs w:val="21"/>
              </w:rPr>
              <w:t>2</w:t>
            </w:r>
          </w:p>
        </w:tc>
        <w:tc>
          <w:tcPr>
            <w:tcW w:w="3772" w:type="dxa"/>
            <w:gridSpan w:val="2"/>
          </w:tcPr>
          <w:p w:rsidR="00DB1F12" w:rsidRDefault="005C032F">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DB1F12">
        <w:trPr>
          <w:trHeight w:val="20"/>
          <w:jc w:val="center"/>
        </w:trPr>
        <w:tc>
          <w:tcPr>
            <w:tcW w:w="782" w:type="dxa"/>
            <w:vAlign w:val="center"/>
          </w:tcPr>
          <w:p w:rsidR="00DB1F12" w:rsidRDefault="005C032F">
            <w:pPr>
              <w:spacing w:line="240" w:lineRule="exact"/>
              <w:jc w:val="center"/>
              <w:rPr>
                <w:rFonts w:ascii="宋体" w:hAnsi="宋体"/>
                <w:szCs w:val="21"/>
              </w:rPr>
            </w:pPr>
            <w:r>
              <w:rPr>
                <w:rFonts w:ascii="宋体" w:hAnsi="宋体"/>
                <w:szCs w:val="21"/>
              </w:rPr>
              <w:t>5</w:t>
            </w:r>
          </w:p>
        </w:tc>
        <w:tc>
          <w:tcPr>
            <w:tcW w:w="3749" w:type="dxa"/>
            <w:gridSpan w:val="3"/>
            <w:vAlign w:val="center"/>
          </w:tcPr>
          <w:p w:rsidR="00DB1F12" w:rsidRDefault="005C032F">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DB1F12" w:rsidRDefault="005C032F">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DB1F12">
        <w:trPr>
          <w:trHeight w:val="20"/>
          <w:jc w:val="center"/>
        </w:trPr>
        <w:tc>
          <w:tcPr>
            <w:tcW w:w="782" w:type="dxa"/>
            <w:vMerge w:val="restart"/>
            <w:vAlign w:val="center"/>
          </w:tcPr>
          <w:p w:rsidR="00DB1F12" w:rsidRDefault="00DB1F12">
            <w:pPr>
              <w:spacing w:line="240" w:lineRule="exact"/>
              <w:jc w:val="center"/>
              <w:rPr>
                <w:rFonts w:ascii="宋体" w:hAnsi="宋体"/>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序号</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DB1F12" w:rsidRDefault="005C032F">
            <w:pPr>
              <w:spacing w:line="240" w:lineRule="exact"/>
              <w:jc w:val="center"/>
              <w:rPr>
                <w:rFonts w:ascii="宋体" w:hAnsi="宋体"/>
                <w:szCs w:val="21"/>
              </w:rPr>
            </w:pPr>
            <w:r>
              <w:rPr>
                <w:rFonts w:ascii="宋体" w:hAnsi="宋体" w:hint="eastAsia"/>
                <w:szCs w:val="21"/>
              </w:rPr>
              <w:t>权重</w:t>
            </w:r>
          </w:p>
          <w:p w:rsidR="00DB1F12" w:rsidRDefault="005C032F">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DB1F12" w:rsidRDefault="005C032F">
            <w:pPr>
              <w:spacing w:line="240" w:lineRule="exact"/>
              <w:jc w:val="center"/>
              <w:rPr>
                <w:rFonts w:ascii="宋体" w:hAnsi="宋体"/>
                <w:szCs w:val="21"/>
              </w:rPr>
            </w:pPr>
            <w:r>
              <w:rPr>
                <w:rFonts w:ascii="宋体" w:hAnsi="宋体" w:hint="eastAsia"/>
                <w:szCs w:val="21"/>
              </w:rPr>
              <w:t>评分准则</w:t>
            </w:r>
          </w:p>
        </w:tc>
      </w:tr>
      <w:tr w:rsidR="00DB1F12">
        <w:trPr>
          <w:trHeight w:val="20"/>
          <w:jc w:val="center"/>
        </w:trPr>
        <w:tc>
          <w:tcPr>
            <w:tcW w:w="782" w:type="dxa"/>
            <w:vMerge/>
            <w:vAlign w:val="center"/>
          </w:tcPr>
          <w:p w:rsidR="00DB1F12" w:rsidRDefault="00DB1F12">
            <w:pPr>
              <w:spacing w:after="160" w:line="240" w:lineRule="exact"/>
              <w:jc w:val="center"/>
              <w:rPr>
                <w:rFonts w:ascii="宋体" w:eastAsia="仿宋_GB2312" w:hAnsi="宋体"/>
                <w:sz w:val="24"/>
                <w:szCs w:val="21"/>
              </w:rPr>
            </w:pPr>
          </w:p>
        </w:tc>
        <w:tc>
          <w:tcPr>
            <w:tcW w:w="645" w:type="dxa"/>
            <w:vAlign w:val="center"/>
          </w:tcPr>
          <w:p w:rsidR="00DB1F12" w:rsidRDefault="005C032F">
            <w:pPr>
              <w:spacing w:line="240" w:lineRule="exact"/>
              <w:jc w:val="center"/>
              <w:rPr>
                <w:rFonts w:ascii="宋体" w:hAnsi="宋体"/>
                <w:szCs w:val="21"/>
              </w:rPr>
            </w:pPr>
            <w:r>
              <w:rPr>
                <w:rFonts w:ascii="宋体" w:hAnsi="宋体" w:hint="eastAsia"/>
                <w:szCs w:val="21"/>
              </w:rPr>
              <w:t>1</w:t>
            </w:r>
          </w:p>
        </w:tc>
        <w:tc>
          <w:tcPr>
            <w:tcW w:w="2186" w:type="dxa"/>
            <w:vAlign w:val="center"/>
          </w:tcPr>
          <w:p w:rsidR="00DB1F12" w:rsidRDefault="005C032F">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DB1F12" w:rsidRDefault="005C032F">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DB1F12" w:rsidRDefault="005C032F">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DB1F12" w:rsidRDefault="005C032F">
      <w:pPr>
        <w:widowControl/>
        <w:jc w:val="left"/>
        <w:rPr>
          <w:rFonts w:ascii="宋体" w:eastAsia="黑体" w:hAnsi="宋体"/>
          <w:kern w:val="44"/>
          <w:sz w:val="48"/>
          <w:szCs w:val="48"/>
        </w:rPr>
      </w:pPr>
      <w:r>
        <w:br w:type="page"/>
      </w:r>
    </w:p>
    <w:p w:rsidR="00DB1F12" w:rsidRDefault="005C032F">
      <w:pPr>
        <w:pStyle w:val="10"/>
      </w:pPr>
      <w:r>
        <w:rPr>
          <w:rFonts w:hint="eastAsia"/>
        </w:rPr>
        <w:lastRenderedPageBreak/>
        <w:t>目</w:t>
      </w:r>
      <w:r>
        <w:rPr>
          <w:rFonts w:hint="eastAsia"/>
        </w:rPr>
        <w:t xml:space="preserve">   </w:t>
      </w:r>
      <w:r>
        <w:rPr>
          <w:rFonts w:hint="eastAsia"/>
        </w:rPr>
        <w:t>录</w:t>
      </w:r>
    </w:p>
    <w:p w:rsidR="00DB1F12" w:rsidRDefault="005C032F">
      <w:pPr>
        <w:rPr>
          <w:b/>
          <w:sz w:val="24"/>
        </w:rPr>
      </w:pPr>
      <w:r>
        <w:rPr>
          <w:rFonts w:hint="eastAsia"/>
          <w:b/>
          <w:sz w:val="24"/>
        </w:rPr>
        <w:t>第一册</w:t>
      </w:r>
      <w:r>
        <w:rPr>
          <w:rFonts w:hint="eastAsia"/>
          <w:b/>
          <w:sz w:val="24"/>
        </w:rPr>
        <w:t xml:space="preserve">  </w:t>
      </w:r>
      <w:r>
        <w:rPr>
          <w:rFonts w:hint="eastAsia"/>
          <w:b/>
          <w:sz w:val="24"/>
        </w:rPr>
        <w:t>专用条款</w:t>
      </w:r>
    </w:p>
    <w:p w:rsidR="00DB1F12" w:rsidRDefault="005C032F">
      <w:pPr>
        <w:rPr>
          <w:sz w:val="24"/>
        </w:rPr>
      </w:pPr>
      <w:r>
        <w:rPr>
          <w:rFonts w:hint="eastAsia"/>
          <w:sz w:val="24"/>
        </w:rPr>
        <w:t xml:space="preserve">          </w:t>
      </w:r>
      <w:r>
        <w:rPr>
          <w:rFonts w:hint="eastAsia"/>
          <w:sz w:val="24"/>
        </w:rPr>
        <w:t>关键信息</w:t>
      </w:r>
    </w:p>
    <w:p w:rsidR="00DB1F12" w:rsidRDefault="005C032F">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DB1F12" w:rsidRDefault="005C032F">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DB1F12" w:rsidRDefault="005C032F">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DB1F12" w:rsidRDefault="005C032F">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DB1F12" w:rsidRDefault="005C032F">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DB1F12" w:rsidRDefault="00DB1F12">
      <w:pPr>
        <w:rPr>
          <w:b/>
          <w:sz w:val="24"/>
        </w:rPr>
      </w:pPr>
    </w:p>
    <w:p w:rsidR="00DB1F12" w:rsidRDefault="005C032F">
      <w:pPr>
        <w:rPr>
          <w:b/>
          <w:sz w:val="24"/>
        </w:rPr>
      </w:pPr>
      <w:r>
        <w:rPr>
          <w:rFonts w:hint="eastAsia"/>
          <w:b/>
          <w:sz w:val="24"/>
        </w:rPr>
        <w:t>第二册</w:t>
      </w:r>
      <w:r>
        <w:rPr>
          <w:rFonts w:hint="eastAsia"/>
          <w:b/>
          <w:sz w:val="24"/>
        </w:rPr>
        <w:t xml:space="preserve">  </w:t>
      </w:r>
      <w:r>
        <w:rPr>
          <w:rFonts w:hint="eastAsia"/>
          <w:b/>
          <w:sz w:val="24"/>
        </w:rPr>
        <w:t>通用条款</w:t>
      </w:r>
    </w:p>
    <w:p w:rsidR="00DB1F12" w:rsidRDefault="005C032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B1F12" w:rsidRDefault="005C032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B1F12" w:rsidRDefault="005C032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B1F12" w:rsidRDefault="005C032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B1F12" w:rsidRDefault="005C032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B1F12" w:rsidRDefault="005C032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B1F12" w:rsidRDefault="005C032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B1F12" w:rsidRDefault="005C032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B1F12" w:rsidRDefault="005C032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B1F12" w:rsidRDefault="005C032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B1F12" w:rsidRDefault="005C032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B1F12" w:rsidRDefault="00DB1F12">
      <w:pPr>
        <w:rPr>
          <w:sz w:val="24"/>
        </w:rPr>
      </w:pPr>
    </w:p>
    <w:p w:rsidR="00DB1F12" w:rsidRDefault="005C032F">
      <w:pPr>
        <w:pStyle w:val="10"/>
      </w:pPr>
      <w:r>
        <w:rPr>
          <w:sz w:val="24"/>
        </w:rPr>
        <w:br w:type="page"/>
      </w:r>
      <w:bookmarkStart w:id="4" w:name="bt项目管理班子配备情况"/>
      <w:bookmarkStart w:id="5" w:name="bt合同条款"/>
      <w:bookmarkStart w:id="6" w:name="bt商务标投标文件格式"/>
      <w:bookmarkStart w:id="7" w:name="bt其他资料2"/>
      <w:bookmarkStart w:id="8" w:name="bt开标一览表"/>
      <w:bookmarkStart w:id="9" w:name="bt其他资料由投标人自定"/>
      <w:bookmarkStart w:id="10" w:name="bt说明"/>
      <w:bookmarkStart w:id="11" w:name="bt技术标投标文件格式"/>
      <w:bookmarkStart w:id="12" w:name="bt投标文件签署授权委托书"/>
      <w:bookmarkStart w:id="13" w:name="bt投标人情况介绍"/>
      <w:bookmarkStart w:id="14" w:name="bt投标人须知"/>
      <w:bookmarkStart w:id="15" w:name="bt合同条款及格式"/>
      <w:bookmarkStart w:id="16" w:name="合同格式"/>
      <w:bookmarkStart w:id="17" w:name="bt投标报价汇总表"/>
      <w:bookmarkStart w:id="18" w:name="bt投标函"/>
      <w:bookmarkStart w:id="19" w:name="bt本工程承诺书"/>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DB1F12" w:rsidRDefault="005C032F">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DB1F12" w:rsidRDefault="005C032F">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硬质容器盒存放架</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DB1F12" w:rsidRDefault="00DB1F12">
      <w:pPr>
        <w:ind w:firstLineChars="200" w:firstLine="420"/>
        <w:rPr>
          <w:rFonts w:ascii="宋体" w:hAnsi="宋体" w:cs="宋体"/>
          <w:kern w:val="0"/>
          <w:szCs w:val="21"/>
        </w:rPr>
      </w:pPr>
    </w:p>
    <w:p w:rsidR="00DB1F12" w:rsidRDefault="005C032F">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SZUCG20190422EQ</w:t>
      </w:r>
    </w:p>
    <w:p w:rsidR="00DB1F12" w:rsidRDefault="005C032F">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硬质容器盒存放架</w:t>
      </w:r>
    </w:p>
    <w:p w:rsidR="00DB1F12" w:rsidRDefault="005C032F">
      <w:pPr>
        <w:rPr>
          <w:rFonts w:ascii="宋体" w:hAnsi="宋体" w:cs="宋体"/>
          <w:kern w:val="0"/>
          <w:szCs w:val="21"/>
        </w:rPr>
      </w:pPr>
      <w:r>
        <w:rPr>
          <w:rFonts w:ascii="宋体" w:hAnsi="宋体" w:cs="宋体" w:hint="eastAsia"/>
          <w:kern w:val="0"/>
          <w:szCs w:val="21"/>
        </w:rPr>
        <w:t>三、项目概况：</w:t>
      </w:r>
    </w:p>
    <w:p w:rsidR="00DB1F12" w:rsidRDefault="005C032F">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kern w:val="0"/>
          <w:szCs w:val="21"/>
        </w:rPr>
        <w:t xml:space="preserve">    </w:t>
      </w:r>
    </w:p>
    <w:p w:rsidR="00DB1F12" w:rsidRDefault="005C032F">
      <w:pPr>
        <w:rPr>
          <w:rFonts w:ascii="宋体" w:hAnsi="宋体" w:cs="宋体"/>
          <w:kern w:val="0"/>
          <w:szCs w:val="21"/>
        </w:rPr>
      </w:pPr>
      <w:r>
        <w:rPr>
          <w:rFonts w:ascii="宋体" w:hAnsi="宋体" w:cs="宋体" w:hint="eastAsia"/>
          <w:kern w:val="0"/>
          <w:szCs w:val="21"/>
        </w:rPr>
        <w:t>四、投标人资格要求：</w:t>
      </w:r>
    </w:p>
    <w:p w:rsidR="00DB1F12" w:rsidRDefault="005C032F">
      <w:pPr>
        <w:ind w:firstLineChars="200" w:firstLine="420"/>
        <w:rPr>
          <w:rFonts w:ascii="宋体" w:hAnsi="宋体" w:cs="宋体"/>
          <w:kern w:val="0"/>
          <w:szCs w:val="21"/>
        </w:rPr>
      </w:pPr>
      <w:r>
        <w:rPr>
          <w:rFonts w:ascii="宋体" w:hAnsi="宋体" w:cs="宋体"/>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w:t>
      </w:r>
      <w:r>
        <w:rPr>
          <w:rFonts w:ascii="宋体" w:hAnsi="宋体" w:cs="宋体" w:hint="eastAsia"/>
          <w:kern w:val="0"/>
          <w:szCs w:val="21"/>
        </w:rPr>
        <w:t>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rsidR="00DB1F12" w:rsidRDefault="005C032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本项目不接受投标人选用进口产品参与投标（进口产品是指通过海关验放进入中国境内且产自关境外的进口产品）。</w:t>
      </w:r>
    </w:p>
    <w:p w:rsidR="00DB1F12" w:rsidRDefault="005C032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DB1F12" w:rsidRDefault="00DB1F12">
      <w:pPr>
        <w:rPr>
          <w:rFonts w:ascii="宋体" w:hAnsi="宋体" w:cs="宋体"/>
          <w:kern w:val="0"/>
          <w:szCs w:val="21"/>
        </w:rPr>
      </w:pPr>
    </w:p>
    <w:p w:rsidR="00DB1F12" w:rsidRDefault="005C032F">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color w:val="FF0000"/>
          <w:kern w:val="0"/>
          <w:szCs w:val="21"/>
        </w:rPr>
        <w:t>385</w:t>
      </w:r>
      <w:r>
        <w:rPr>
          <w:rFonts w:ascii="宋体" w:hAnsi="宋体" w:cs="宋体" w:hint="eastAsia"/>
          <w:color w:val="FF0000"/>
          <w:kern w:val="0"/>
          <w:szCs w:val="21"/>
        </w:rPr>
        <w:t xml:space="preserve">,000.00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DB1F12" w:rsidRDefault="00DB1F12">
      <w:pPr>
        <w:ind w:firstLineChars="200" w:firstLine="420"/>
        <w:rPr>
          <w:rFonts w:ascii="宋体" w:hAnsi="宋体" w:cs="宋体"/>
          <w:kern w:val="0"/>
          <w:szCs w:val="21"/>
        </w:rPr>
      </w:pPr>
    </w:p>
    <w:p w:rsidR="00DB1F12" w:rsidRDefault="005C032F">
      <w:pPr>
        <w:rPr>
          <w:rFonts w:ascii="宋体" w:hAnsi="宋体" w:cs="宋体"/>
          <w:kern w:val="0"/>
          <w:szCs w:val="21"/>
        </w:rPr>
      </w:pPr>
      <w:r>
        <w:rPr>
          <w:rFonts w:ascii="宋体" w:hAnsi="宋体" w:cs="宋体" w:hint="eastAsia"/>
          <w:kern w:val="0"/>
          <w:szCs w:val="21"/>
        </w:rPr>
        <w:t>六、投标与开标注意事项：</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DB1F12" w:rsidRDefault="005C032F">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Pr>
          <w:rFonts w:ascii="宋体" w:hAnsi="宋体" w:cs="宋体" w:hint="eastAsia"/>
          <w:kern w:val="0"/>
          <w:szCs w:val="21"/>
        </w:rPr>
        <w:t>07</w:t>
      </w:r>
      <w:r>
        <w:rPr>
          <w:rFonts w:ascii="宋体" w:hAnsi="宋体" w:cs="宋体" w:hint="eastAsia"/>
          <w:kern w:val="0"/>
          <w:szCs w:val="21"/>
        </w:rPr>
        <w:t>月</w:t>
      </w:r>
      <w:r w:rsidR="005B297E">
        <w:rPr>
          <w:rFonts w:ascii="宋体" w:hAnsi="宋体" w:cs="宋体" w:hint="eastAsia"/>
          <w:kern w:val="0"/>
          <w:szCs w:val="21"/>
        </w:rPr>
        <w:t>31</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Pr>
          <w:rFonts w:ascii="宋体" w:hAnsi="宋体" w:cs="宋体" w:hint="eastAsia"/>
          <w:kern w:val="0"/>
          <w:szCs w:val="21"/>
        </w:rPr>
        <w:t>0</w:t>
      </w:r>
      <w:r w:rsidR="005B297E">
        <w:rPr>
          <w:rFonts w:ascii="宋体" w:hAnsi="宋体" w:cs="宋体"/>
          <w:kern w:val="0"/>
          <w:szCs w:val="21"/>
        </w:rPr>
        <w:t>9</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w:t>
      </w:r>
      <w:r>
        <w:rPr>
          <w:rFonts w:ascii="宋体" w:hAnsi="宋体" w:cs="宋体"/>
          <w:kern w:val="0"/>
          <w:szCs w:val="21"/>
        </w:rPr>
        <w:t>3</w:t>
      </w:r>
      <w:r>
        <w:rPr>
          <w:rFonts w:ascii="宋体" w:hAnsi="宋体" w:cs="宋体" w:hint="eastAsia"/>
          <w:kern w:val="0"/>
          <w:szCs w:val="21"/>
        </w:rPr>
        <w:t>0</w:t>
      </w:r>
      <w:r>
        <w:rPr>
          <w:rFonts w:ascii="宋体" w:hAnsi="宋体" w:cs="宋体" w:hint="eastAsia"/>
          <w:kern w:val="0"/>
          <w:szCs w:val="21"/>
        </w:rPr>
        <w:t>；</w:t>
      </w:r>
      <w:r>
        <w:rPr>
          <w:rFonts w:ascii="宋体" w:hAnsi="宋体" w:cs="宋体" w:hint="eastAsia"/>
          <w:kern w:val="0"/>
          <w:szCs w:val="21"/>
        </w:rPr>
        <w:t>14:</w:t>
      </w:r>
      <w:r>
        <w:rPr>
          <w:rFonts w:ascii="宋体" w:hAnsi="宋体" w:cs="宋体"/>
          <w:kern w:val="0"/>
          <w:szCs w:val="21"/>
        </w:rPr>
        <w:t>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在深圳大学招投标管理中心（地址：深圳大学办公楼</w:t>
      </w:r>
      <w:r>
        <w:rPr>
          <w:rFonts w:ascii="宋体" w:hAnsi="宋体" w:cs="宋体" w:hint="eastAsia"/>
          <w:kern w:val="0"/>
          <w:szCs w:val="21"/>
        </w:rPr>
        <w:t>240</w:t>
      </w:r>
      <w:r>
        <w:rPr>
          <w:rFonts w:ascii="宋体" w:hAnsi="宋体" w:cs="宋体" w:hint="eastAsia"/>
          <w:kern w:val="0"/>
          <w:szCs w:val="21"/>
        </w:rPr>
        <w:t>室）购买招标文件。本招标文件售价人民币</w:t>
      </w:r>
      <w:r>
        <w:rPr>
          <w:rFonts w:ascii="宋体" w:hAnsi="宋体" w:cs="宋体" w:hint="eastAsia"/>
          <w:kern w:val="0"/>
          <w:szCs w:val="21"/>
        </w:rPr>
        <w:t>150</w:t>
      </w:r>
      <w:r>
        <w:rPr>
          <w:rFonts w:ascii="宋体" w:hAnsi="宋体" w:cs="宋体" w:hint="eastAsia"/>
          <w:kern w:val="0"/>
          <w:szCs w:val="21"/>
        </w:rPr>
        <w:t>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DB1F12" w:rsidRDefault="005C032F">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DB1F12" w:rsidRDefault="005C032F">
      <w:pPr>
        <w:ind w:firstLineChars="400" w:firstLine="840"/>
        <w:rPr>
          <w:rFonts w:ascii="宋体" w:hAnsi="宋体" w:cs="宋体"/>
          <w:kern w:val="0"/>
          <w:szCs w:val="21"/>
        </w:rPr>
      </w:pPr>
      <w:r>
        <w:rPr>
          <w:rFonts w:ascii="宋体" w:hAnsi="宋体" w:cs="宋体" w:hint="eastAsia"/>
          <w:kern w:val="0"/>
          <w:szCs w:val="21"/>
        </w:rPr>
        <w:t>户名：深圳大学</w:t>
      </w:r>
    </w:p>
    <w:p w:rsidR="00DB1F12" w:rsidRDefault="005C032F">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DB1F12" w:rsidRDefault="005C032F">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DB1F12" w:rsidRDefault="005C032F">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DB1F12" w:rsidRDefault="005C032F">
      <w:pPr>
        <w:rPr>
          <w:rFonts w:ascii="宋体" w:hAnsi="宋体" w:cs="宋体"/>
          <w:kern w:val="0"/>
          <w:szCs w:val="21"/>
        </w:rPr>
      </w:pPr>
      <w:r>
        <w:rPr>
          <w:rFonts w:ascii="宋体" w:hAnsi="宋体" w:cs="宋体" w:hint="eastAsia"/>
          <w:kern w:val="0"/>
          <w:szCs w:val="21"/>
        </w:rPr>
        <w:t>电子版招标文件可以在网站</w:t>
      </w:r>
      <w:r>
        <w:rPr>
          <w:rFonts w:ascii="宋体" w:hAnsi="宋体" w:cs="宋体" w:hint="eastAsia"/>
          <w:kern w:val="0"/>
          <w:szCs w:val="21"/>
        </w:rPr>
        <w:t>http://bidding.szu.edu.cn</w:t>
      </w:r>
      <w:r>
        <w:rPr>
          <w:rFonts w:ascii="宋体" w:hAnsi="宋体" w:cs="宋体" w:hint="eastAsia"/>
          <w:kern w:val="0"/>
          <w:szCs w:val="21"/>
        </w:rPr>
        <w:t>“招标公告”的本项目的招标公告页中下载。</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w:t>
      </w:r>
      <w:r>
        <w:rPr>
          <w:rFonts w:ascii="宋体" w:hAnsi="宋体" w:cs="宋体"/>
          <w:kern w:val="0"/>
          <w:szCs w:val="21"/>
        </w:rPr>
        <w:t>质疑</w:t>
      </w:r>
      <w:r>
        <w:rPr>
          <w:rFonts w:ascii="宋体" w:hAnsi="宋体" w:cs="宋体" w:hint="eastAsia"/>
          <w:kern w:val="0"/>
          <w:szCs w:val="21"/>
        </w:rPr>
        <w:t xml:space="preserve"> </w:t>
      </w:r>
    </w:p>
    <w:p w:rsidR="00DB1F12" w:rsidRDefault="005C032F">
      <w:pPr>
        <w:ind w:firstLineChars="400" w:firstLine="840"/>
        <w:rPr>
          <w:rFonts w:ascii="宋体" w:hAnsi="宋体" w:cs="宋体"/>
          <w:kern w:val="0"/>
          <w:szCs w:val="21"/>
        </w:rPr>
      </w:pPr>
      <w:r>
        <w:rPr>
          <w:rFonts w:ascii="宋体" w:hAnsi="宋体" w:cs="宋体" w:hint="eastAsia"/>
          <w:kern w:val="0"/>
          <w:szCs w:val="21"/>
        </w:rPr>
        <w:lastRenderedPageBreak/>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DB1F12" w:rsidRDefault="005C032F">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w:t>
      </w:r>
      <w:r>
        <w:rPr>
          <w:rFonts w:ascii="宋体" w:hAnsi="宋体" w:cs="宋体" w:hint="eastAsia"/>
          <w:kern w:val="0"/>
          <w:szCs w:val="21"/>
        </w:rPr>
        <w:t>08</w:t>
      </w:r>
      <w:r>
        <w:rPr>
          <w:rFonts w:ascii="宋体" w:hAnsi="宋体" w:cs="宋体" w:hint="eastAsia"/>
          <w:kern w:val="0"/>
          <w:szCs w:val="21"/>
        </w:rPr>
        <w:t>月</w:t>
      </w:r>
      <w:r w:rsidR="005B297E">
        <w:rPr>
          <w:rFonts w:ascii="宋体" w:hAnsi="宋体" w:cs="宋体" w:hint="eastAsia"/>
          <w:kern w:val="0"/>
          <w:szCs w:val="21"/>
        </w:rPr>
        <w:t>12</w:t>
      </w:r>
      <w:r>
        <w:rPr>
          <w:rFonts w:ascii="宋体" w:hAnsi="宋体" w:cs="宋体" w:hint="eastAsia"/>
          <w:kern w:val="0"/>
          <w:szCs w:val="21"/>
        </w:rPr>
        <w:t>日</w:t>
      </w:r>
      <w:r>
        <w:rPr>
          <w:rFonts w:ascii="宋体" w:hAnsi="宋体" w:cs="宋体" w:hint="eastAsia"/>
          <w:kern w:val="0"/>
          <w:szCs w:val="21"/>
        </w:rPr>
        <w:t xml:space="preserve"> </w:t>
      </w:r>
      <w:r w:rsidR="005B297E">
        <w:rPr>
          <w:rFonts w:ascii="宋体" w:hAnsi="宋体" w:cs="宋体"/>
          <w:kern w:val="0"/>
          <w:szCs w:val="21"/>
        </w:rPr>
        <w:t>15</w:t>
      </w:r>
      <w:r>
        <w:rPr>
          <w:rFonts w:ascii="宋体" w:hAnsi="宋体" w:cs="宋体" w:hint="eastAsia"/>
          <w:kern w:val="0"/>
          <w:szCs w:val="21"/>
        </w:rPr>
        <w:t>:</w:t>
      </w:r>
      <w:r w:rsidR="005B297E">
        <w:rPr>
          <w:rFonts w:ascii="宋体" w:hAnsi="宋体" w:cs="宋体"/>
          <w:kern w:val="0"/>
          <w:szCs w:val="21"/>
        </w:rPr>
        <w:t>0</w:t>
      </w:r>
      <w:r>
        <w:rPr>
          <w:rFonts w:ascii="宋体" w:hAnsi="宋体" w:cs="宋体" w:hint="eastAsia"/>
          <w:kern w:val="0"/>
          <w:szCs w:val="21"/>
        </w:rPr>
        <w:t>0</w:t>
      </w:r>
      <w:r>
        <w:rPr>
          <w:rFonts w:ascii="宋体" w:hAnsi="宋体" w:cs="宋体" w:hint="eastAsia"/>
          <w:kern w:val="0"/>
          <w:szCs w:val="21"/>
        </w:rPr>
        <w:t>时之前递交到深圳大学招投标管理中心。逾期或未按招标文件要求提交投标保证金的投标文件恕不接受。</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DB1F12" w:rsidRDefault="005C032F">
      <w:pPr>
        <w:ind w:firstLineChars="400" w:firstLine="840"/>
        <w:rPr>
          <w:rFonts w:ascii="宋体" w:hAnsi="宋体" w:cs="宋体"/>
          <w:kern w:val="0"/>
          <w:szCs w:val="21"/>
        </w:rPr>
      </w:pPr>
      <w:r>
        <w:rPr>
          <w:rFonts w:ascii="宋体" w:hAnsi="宋体" w:cs="宋体" w:hint="eastAsia"/>
          <w:kern w:val="0"/>
          <w:szCs w:val="21"/>
        </w:rPr>
        <w:t>定于</w:t>
      </w:r>
      <w:r w:rsidR="005B297E">
        <w:rPr>
          <w:rFonts w:ascii="宋体" w:hAnsi="宋体" w:cs="宋体"/>
          <w:kern w:val="0"/>
          <w:szCs w:val="21"/>
        </w:rPr>
        <w:t>2019</w:t>
      </w:r>
      <w:r w:rsidR="005B297E">
        <w:rPr>
          <w:rFonts w:ascii="宋体" w:hAnsi="宋体" w:cs="宋体" w:hint="eastAsia"/>
          <w:kern w:val="0"/>
          <w:szCs w:val="21"/>
        </w:rPr>
        <w:t xml:space="preserve">年08月12日 </w:t>
      </w:r>
      <w:r w:rsidR="005B297E">
        <w:rPr>
          <w:rFonts w:ascii="宋体" w:hAnsi="宋体" w:cs="宋体"/>
          <w:kern w:val="0"/>
          <w:szCs w:val="21"/>
        </w:rPr>
        <w:t>15</w:t>
      </w:r>
      <w:r w:rsidR="005B297E">
        <w:rPr>
          <w:rFonts w:ascii="宋体" w:hAnsi="宋体" w:cs="宋体" w:hint="eastAsia"/>
          <w:kern w:val="0"/>
          <w:szCs w:val="21"/>
        </w:rPr>
        <w:t>:</w:t>
      </w:r>
      <w:r w:rsidR="005B297E">
        <w:rPr>
          <w:rFonts w:ascii="宋体" w:hAnsi="宋体" w:cs="宋体"/>
          <w:kern w:val="0"/>
          <w:szCs w:val="21"/>
        </w:rPr>
        <w:t>0</w:t>
      </w:r>
      <w:r w:rsidR="005B297E">
        <w:rPr>
          <w:rFonts w:ascii="宋体" w:hAnsi="宋体" w:cs="宋体" w:hint="eastAsia"/>
          <w:kern w:val="0"/>
          <w:szCs w:val="21"/>
        </w:rPr>
        <w:t>0</w:t>
      </w:r>
      <w:r>
        <w:rPr>
          <w:rFonts w:ascii="宋体" w:hAnsi="宋体" w:cs="宋体" w:hint="eastAsia"/>
          <w:kern w:val="0"/>
          <w:szCs w:val="21"/>
        </w:rPr>
        <w:t>时，在深</w:t>
      </w:r>
      <w:r>
        <w:rPr>
          <w:rFonts w:ascii="宋体" w:hAnsi="宋体" w:cs="宋体" w:hint="eastAsia"/>
          <w:kern w:val="0"/>
          <w:szCs w:val="21"/>
        </w:rPr>
        <w:t>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室。届时请参加投标的代表出席开标仪式（投标文件直接送至开标地点）。</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DB1F12" w:rsidRDefault="00DB1F12">
      <w:pPr>
        <w:rPr>
          <w:rFonts w:ascii="宋体" w:hAnsi="宋体" w:cs="宋体"/>
          <w:kern w:val="0"/>
          <w:szCs w:val="21"/>
        </w:rPr>
      </w:pPr>
    </w:p>
    <w:p w:rsidR="00DB1F12" w:rsidRDefault="005C032F">
      <w:pPr>
        <w:rPr>
          <w:rFonts w:ascii="宋体" w:hAnsi="宋体" w:cs="宋体"/>
          <w:kern w:val="0"/>
          <w:szCs w:val="21"/>
        </w:rPr>
      </w:pPr>
      <w:r>
        <w:rPr>
          <w:rFonts w:ascii="宋体" w:hAnsi="宋体" w:cs="宋体" w:hint="eastAsia"/>
          <w:kern w:val="0"/>
          <w:szCs w:val="21"/>
        </w:rPr>
        <w:t>七、重要提示：</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w:t>
      </w:r>
      <w:r>
        <w:rPr>
          <w:rFonts w:ascii="宋体" w:hAnsi="宋体" w:cs="宋体" w:hint="eastAsia"/>
          <w:kern w:val="0"/>
          <w:szCs w:val="21"/>
        </w:rPr>
        <w:t>购活动的风险。</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w:t>
      </w:r>
      <w:r>
        <w:rPr>
          <w:rFonts w:ascii="宋体" w:hAnsi="宋体" w:cs="宋体" w:hint="eastAsia"/>
          <w:kern w:val="0"/>
          <w:szCs w:val="21"/>
        </w:rPr>
        <w:t>http://bidding.szu.edu.cn</w:t>
      </w:r>
      <w:r>
        <w:rPr>
          <w:rFonts w:ascii="宋体" w:hAnsi="宋体" w:cs="宋体" w:hint="eastAsia"/>
          <w:kern w:val="0"/>
          <w:szCs w:val="21"/>
        </w:rPr>
        <w:t>），在深圳大学</w:t>
      </w:r>
      <w:r>
        <w:rPr>
          <w:rFonts w:ascii="宋体" w:hAnsi="宋体" w:cs="宋体"/>
          <w:kern w:val="0"/>
          <w:szCs w:val="21"/>
        </w:rPr>
        <w:t>招投标管理中心</w:t>
      </w:r>
      <w:r>
        <w:rPr>
          <w:rFonts w:ascii="宋体" w:hAnsi="宋体" w:cs="宋体" w:hint="eastAsia"/>
          <w:kern w:val="0"/>
          <w:szCs w:val="21"/>
        </w:rPr>
        <w:t>网站上公布的与本次招标项目有关的信息视为已送达各投标人。</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交纳投标保证金：</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）本项目，投标保证金为一万元人民币；</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）投标保证金必须在项目开标日前一个工作日到账；</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）交纳投标保证金应一律从投标供应商基本账户转出</w:t>
      </w:r>
      <w:r>
        <w:rPr>
          <w:rFonts w:ascii="宋体" w:hAnsi="宋体" w:cs="宋体" w:hint="eastAsia"/>
          <w:kern w:val="0"/>
          <w:szCs w:val="21"/>
        </w:rPr>
        <w:t>,</w:t>
      </w:r>
      <w:r>
        <w:rPr>
          <w:rFonts w:ascii="宋体" w:hAnsi="宋体" w:cs="宋体" w:hint="eastAsia"/>
          <w:kern w:val="0"/>
          <w:szCs w:val="21"/>
        </w:rPr>
        <w:t>否则按隐瞒真实情况，提供虚假资料处理。不得采用现金汇款等交纳方式，禁止个人银行结算账户转出和第三方代交；</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）以上相关要求必须严格遵守，否则，由此造成的后果由供应商自行负责；</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）投标保证金账户信息：</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户</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名：深圳大学</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开户银行：中国银行深圳深大支行</w:t>
      </w:r>
      <w:r>
        <w:rPr>
          <w:rFonts w:ascii="宋体" w:hAnsi="宋体" w:cs="宋体" w:hint="eastAsia"/>
          <w:kern w:val="0"/>
          <w:szCs w:val="21"/>
        </w:rPr>
        <w:t xml:space="preserve"> </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备注：投</w:t>
      </w:r>
      <w:r>
        <w:rPr>
          <w:rFonts w:ascii="宋体" w:hAnsi="宋体" w:cs="宋体" w:hint="eastAsia"/>
          <w:kern w:val="0"/>
          <w:szCs w:val="21"/>
        </w:rPr>
        <w:t>标保证金：</w:t>
      </w:r>
      <w:r>
        <w:rPr>
          <w:rFonts w:ascii="宋体" w:hAnsi="宋体" w:cs="宋体" w:hint="eastAsia"/>
          <w:i/>
          <w:kern w:val="0"/>
          <w:szCs w:val="21"/>
        </w:rPr>
        <w:t>项目编号</w:t>
      </w:r>
    </w:p>
    <w:p w:rsidR="00DB1F12" w:rsidRDefault="005C032F">
      <w:pPr>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）投标保证金的退付：详见我中心网站首页“办事指南”通知。</w:t>
      </w:r>
    </w:p>
    <w:p w:rsidR="00DB1F12" w:rsidRDefault="005C032F">
      <w:pPr>
        <w:rPr>
          <w:rFonts w:ascii="宋体" w:hAnsi="宋体" w:cs="宋体"/>
          <w:kern w:val="0"/>
          <w:szCs w:val="21"/>
        </w:rPr>
      </w:pPr>
      <w:r>
        <w:rPr>
          <w:rFonts w:ascii="宋体" w:hAnsi="宋体" w:cs="宋体" w:hint="eastAsia"/>
          <w:kern w:val="0"/>
          <w:szCs w:val="21"/>
        </w:rPr>
        <w:t>八、联系方式：</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招标组织</w:t>
      </w:r>
    </w:p>
    <w:p w:rsidR="00DB1F12" w:rsidRDefault="005C032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DB1F12" w:rsidRDefault="005C032F">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DB1F12" w:rsidRDefault="005C032F">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DB1F12" w:rsidRDefault="005C032F">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DB1F12" w:rsidRDefault="005C032F">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sidR="00FC4064">
        <w:rPr>
          <w:rFonts w:ascii="宋体" w:hAnsi="宋体" w:cs="宋体" w:hint="eastAsia"/>
          <w:kern w:val="0"/>
          <w:szCs w:val="21"/>
        </w:rPr>
        <w:t>总医院</w:t>
      </w:r>
    </w:p>
    <w:p w:rsidR="00DB1F12" w:rsidRDefault="005C032F">
      <w:pPr>
        <w:ind w:firstLineChars="350" w:firstLine="735"/>
        <w:rPr>
          <w:rFonts w:ascii="宋体" w:hAnsi="宋体" w:cs="宋体"/>
          <w:kern w:val="0"/>
          <w:szCs w:val="21"/>
        </w:rPr>
      </w:pPr>
      <w:r>
        <w:rPr>
          <w:rFonts w:ascii="宋体" w:hAnsi="宋体" w:cs="宋体" w:hint="eastAsia"/>
          <w:kern w:val="0"/>
          <w:szCs w:val="21"/>
        </w:rPr>
        <w:t>详细地址：</w:t>
      </w:r>
      <w:r w:rsidR="00FC4064" w:rsidRPr="00FC4064">
        <w:rPr>
          <w:rFonts w:ascii="宋体" w:hAnsi="宋体" w:cs="宋体" w:hint="eastAsia"/>
          <w:kern w:val="0"/>
          <w:szCs w:val="21"/>
        </w:rPr>
        <w:t>深圳市西丽大学城学苑大道1098号</w:t>
      </w:r>
      <w:bookmarkStart w:id="21" w:name="_GoBack"/>
      <w:bookmarkEnd w:id="21"/>
    </w:p>
    <w:p w:rsidR="00DB1F12" w:rsidRDefault="005C032F">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：梁老师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2183 9931</w:t>
      </w:r>
    </w:p>
    <w:p w:rsidR="00DB1F12" w:rsidRDefault="005C032F">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DB1F12" w:rsidRDefault="005C032F">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kern w:val="0"/>
          <w:szCs w:val="21"/>
        </w:rPr>
        <w:t>2019</w:t>
      </w:r>
      <w:r>
        <w:rPr>
          <w:rFonts w:ascii="宋体" w:hAnsi="宋体" w:cs="宋体" w:hint="eastAsia"/>
          <w:kern w:val="0"/>
          <w:szCs w:val="21"/>
        </w:rPr>
        <w:t>年</w:t>
      </w:r>
      <w:r>
        <w:rPr>
          <w:rFonts w:ascii="宋体" w:hAnsi="宋体" w:cs="宋体" w:hint="eastAsia"/>
          <w:kern w:val="0"/>
          <w:szCs w:val="21"/>
        </w:rPr>
        <w:t>0</w:t>
      </w:r>
      <w:r w:rsidR="005B297E">
        <w:rPr>
          <w:rFonts w:ascii="宋体" w:hAnsi="宋体" w:cs="宋体"/>
          <w:kern w:val="0"/>
          <w:szCs w:val="21"/>
        </w:rPr>
        <w:t>8</w:t>
      </w:r>
      <w:r>
        <w:rPr>
          <w:rFonts w:ascii="宋体" w:hAnsi="宋体" w:cs="宋体" w:hint="eastAsia"/>
          <w:kern w:val="0"/>
          <w:szCs w:val="21"/>
        </w:rPr>
        <w:t>月</w:t>
      </w:r>
      <w:r w:rsidR="005B297E">
        <w:rPr>
          <w:rFonts w:ascii="宋体" w:hAnsi="宋体" w:cs="宋体" w:hint="eastAsia"/>
          <w:kern w:val="0"/>
          <w:szCs w:val="21"/>
        </w:rPr>
        <w:t>01</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Pr>
          <w:rFonts w:ascii="宋体" w:hAnsi="宋体" w:cs="宋体" w:hint="eastAsia"/>
          <w:kern w:val="0"/>
          <w:szCs w:val="21"/>
        </w:rPr>
        <w:t>0</w:t>
      </w:r>
      <w:r w:rsidR="005B297E">
        <w:rPr>
          <w:rFonts w:ascii="宋体" w:hAnsi="宋体" w:cs="宋体"/>
          <w:kern w:val="0"/>
          <w:szCs w:val="21"/>
        </w:rPr>
        <w:t>8</w:t>
      </w:r>
      <w:r>
        <w:rPr>
          <w:rFonts w:ascii="宋体" w:hAnsi="宋体" w:cs="宋体" w:hint="eastAsia"/>
          <w:kern w:val="0"/>
          <w:szCs w:val="21"/>
        </w:rPr>
        <w:t>月</w:t>
      </w:r>
      <w:r w:rsidR="005B297E">
        <w:rPr>
          <w:rFonts w:ascii="宋体" w:hAnsi="宋体" w:cs="宋体" w:hint="eastAsia"/>
          <w:kern w:val="0"/>
          <w:szCs w:val="21"/>
        </w:rPr>
        <w:t>07</w:t>
      </w:r>
      <w:r>
        <w:rPr>
          <w:rFonts w:ascii="宋体" w:hAnsi="宋体" w:cs="宋体" w:hint="eastAsia"/>
          <w:kern w:val="0"/>
          <w:szCs w:val="21"/>
        </w:rPr>
        <w:t>日止。</w:t>
      </w:r>
    </w:p>
    <w:p w:rsidR="00DB1F12" w:rsidRDefault="00DB1F12">
      <w:pPr>
        <w:ind w:firstLineChars="350" w:firstLine="735"/>
        <w:rPr>
          <w:rFonts w:ascii="宋体" w:hAnsi="宋体" w:cs="宋体"/>
          <w:kern w:val="0"/>
          <w:szCs w:val="21"/>
        </w:rPr>
      </w:pPr>
    </w:p>
    <w:p w:rsidR="00DB1F12" w:rsidRDefault="005C032F">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DB1F12" w:rsidRDefault="005C032F">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Pr>
          <w:rFonts w:ascii="宋体" w:hAnsi="宋体" w:cs="宋体" w:hint="eastAsia"/>
          <w:b/>
          <w:kern w:val="0"/>
          <w:szCs w:val="21"/>
        </w:rPr>
        <w:t>07</w:t>
      </w:r>
      <w:r>
        <w:rPr>
          <w:rFonts w:ascii="宋体" w:hAnsi="宋体" w:cs="宋体" w:hint="eastAsia"/>
          <w:b/>
          <w:kern w:val="0"/>
          <w:szCs w:val="21"/>
        </w:rPr>
        <w:t>月</w:t>
      </w:r>
      <w:r w:rsidR="005B297E">
        <w:rPr>
          <w:rFonts w:ascii="宋体" w:hAnsi="宋体" w:cs="宋体" w:hint="eastAsia"/>
          <w:b/>
          <w:kern w:val="0"/>
          <w:szCs w:val="21"/>
        </w:rPr>
        <w:t>31</w:t>
      </w:r>
      <w:r>
        <w:rPr>
          <w:rFonts w:ascii="宋体" w:hAnsi="宋体" w:cs="宋体" w:hint="eastAsia"/>
          <w:b/>
          <w:kern w:val="0"/>
          <w:szCs w:val="21"/>
        </w:rPr>
        <w:t>日</w:t>
      </w:r>
    </w:p>
    <w:p w:rsidR="00DB1F12" w:rsidRDefault="005C032F">
      <w:pPr>
        <w:pStyle w:val="20"/>
        <w:rPr>
          <w:sz w:val="32"/>
          <w:szCs w:val="32"/>
        </w:rPr>
      </w:pPr>
      <w:r>
        <w:rPr>
          <w:rFonts w:hint="eastAsia"/>
          <w:sz w:val="32"/>
          <w:szCs w:val="32"/>
        </w:rPr>
        <w:lastRenderedPageBreak/>
        <w:t>第二章</w:t>
      </w:r>
      <w:r>
        <w:rPr>
          <w:rFonts w:hint="eastAsia"/>
          <w:sz w:val="32"/>
          <w:szCs w:val="32"/>
        </w:rPr>
        <w:t xml:space="preserve">  </w:t>
      </w:r>
      <w:r>
        <w:rPr>
          <w:rFonts w:hint="eastAsia"/>
          <w:sz w:val="32"/>
          <w:szCs w:val="32"/>
        </w:rPr>
        <w:t>项目需求</w:t>
      </w:r>
    </w:p>
    <w:p w:rsidR="00DB1F12" w:rsidRDefault="005C032F">
      <w:pPr>
        <w:pStyle w:val="20"/>
        <w:spacing w:beforeLines="50" w:before="120" w:afterLines="50" w:after="120"/>
        <w:rPr>
          <w:sz w:val="28"/>
          <w:szCs w:val="28"/>
        </w:rPr>
      </w:pPr>
      <w:bookmarkStart w:id="22" w:name="_Toc73521635"/>
      <w:bookmarkStart w:id="23" w:name="_Toc73518117"/>
      <w:bookmarkStart w:id="24" w:name="_Toc60560625"/>
      <w:bookmarkStart w:id="25" w:name="_Toc101074876"/>
      <w:bookmarkStart w:id="26" w:name="_Toc60631620"/>
      <w:bookmarkStart w:id="27" w:name="_Toc73521547"/>
      <w:bookmarkStart w:id="28" w:name="_Toc100052364"/>
      <w:bookmarkStart w:id="29" w:name="_Toc73517639"/>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DB1F12">
        <w:trPr>
          <w:cantSplit/>
          <w:trHeight w:val="20"/>
          <w:jc w:val="center"/>
        </w:trPr>
        <w:tc>
          <w:tcPr>
            <w:tcW w:w="807" w:type="dxa"/>
            <w:vAlign w:val="center"/>
          </w:tcPr>
          <w:bookmarkEnd w:id="22"/>
          <w:bookmarkEnd w:id="23"/>
          <w:bookmarkEnd w:id="24"/>
          <w:bookmarkEnd w:id="25"/>
          <w:bookmarkEnd w:id="26"/>
          <w:bookmarkEnd w:id="27"/>
          <w:bookmarkEnd w:id="28"/>
          <w:bookmarkEnd w:id="29"/>
          <w:p w:rsidR="00DB1F12" w:rsidRDefault="005C032F">
            <w:pPr>
              <w:jc w:val="center"/>
              <w:rPr>
                <w:rFonts w:ascii="宋体" w:hAnsi="宋体"/>
                <w:b/>
                <w:bCs/>
              </w:rPr>
            </w:pPr>
            <w:r>
              <w:rPr>
                <w:rFonts w:ascii="宋体" w:hAnsi="宋体" w:hint="eastAsia"/>
                <w:b/>
                <w:bCs/>
              </w:rPr>
              <w:t>序号</w:t>
            </w:r>
          </w:p>
        </w:tc>
        <w:tc>
          <w:tcPr>
            <w:tcW w:w="2160" w:type="dxa"/>
            <w:vAlign w:val="center"/>
          </w:tcPr>
          <w:p w:rsidR="00DB1F12" w:rsidRDefault="005C032F">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vAlign w:val="center"/>
          </w:tcPr>
          <w:p w:rsidR="00DB1F12" w:rsidRDefault="005C032F">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w:t>
            </w:r>
            <w:r>
              <w:rPr>
                <w:rFonts w:ascii="宋体" w:hAnsi="宋体" w:hint="eastAsia"/>
                <w:b/>
                <w:bCs/>
              </w:rPr>
              <w:t>定</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hint="eastAsia"/>
              </w:rPr>
              <w:t>1</w:t>
            </w:r>
          </w:p>
        </w:tc>
        <w:tc>
          <w:tcPr>
            <w:tcW w:w="2160" w:type="dxa"/>
            <w:vAlign w:val="center"/>
          </w:tcPr>
          <w:p w:rsidR="00DB1F12" w:rsidRDefault="005C032F">
            <w:r>
              <w:rPr>
                <w:rFonts w:hint="eastAsia"/>
              </w:rPr>
              <w:t>联合体投标</w:t>
            </w:r>
          </w:p>
        </w:tc>
        <w:tc>
          <w:tcPr>
            <w:tcW w:w="5400" w:type="dxa"/>
            <w:vAlign w:val="center"/>
          </w:tcPr>
          <w:p w:rsidR="00DB1F12" w:rsidRDefault="005C032F">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hint="eastAsia"/>
              </w:rPr>
              <w:t>2</w:t>
            </w:r>
          </w:p>
        </w:tc>
        <w:tc>
          <w:tcPr>
            <w:tcW w:w="2160" w:type="dxa"/>
            <w:vAlign w:val="center"/>
          </w:tcPr>
          <w:p w:rsidR="00DB1F12" w:rsidRDefault="005C032F">
            <w:pPr>
              <w:rPr>
                <w:rFonts w:ascii="宋体" w:hAnsi="宋体"/>
              </w:rPr>
            </w:pPr>
            <w:r>
              <w:rPr>
                <w:rFonts w:ascii="宋体" w:hAnsi="宋体" w:hint="eastAsia"/>
              </w:rPr>
              <w:t>投标有效期</w:t>
            </w:r>
          </w:p>
        </w:tc>
        <w:tc>
          <w:tcPr>
            <w:tcW w:w="5400" w:type="dxa"/>
            <w:vAlign w:val="center"/>
          </w:tcPr>
          <w:p w:rsidR="00DB1F12" w:rsidRDefault="005C032F">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hint="eastAsia"/>
              </w:rPr>
              <w:t>3</w:t>
            </w:r>
          </w:p>
        </w:tc>
        <w:tc>
          <w:tcPr>
            <w:tcW w:w="2160" w:type="dxa"/>
            <w:vAlign w:val="center"/>
          </w:tcPr>
          <w:p w:rsidR="00DB1F12" w:rsidRDefault="005C032F">
            <w:pPr>
              <w:rPr>
                <w:rFonts w:ascii="宋体" w:hAnsi="宋体"/>
              </w:rPr>
            </w:pPr>
            <w:r>
              <w:rPr>
                <w:rFonts w:ascii="宋体" w:hAnsi="宋体" w:hint="eastAsia"/>
              </w:rPr>
              <w:t>投标人的替代方案</w:t>
            </w:r>
          </w:p>
        </w:tc>
        <w:tc>
          <w:tcPr>
            <w:tcW w:w="5400" w:type="dxa"/>
            <w:vAlign w:val="center"/>
          </w:tcPr>
          <w:p w:rsidR="00DB1F12" w:rsidRDefault="005C032F">
            <w:pPr>
              <w:rPr>
                <w:rFonts w:ascii="宋体" w:hAnsi="宋体"/>
                <w:b/>
              </w:rPr>
            </w:pPr>
            <w:r>
              <w:rPr>
                <w:rFonts w:ascii="宋体" w:hAnsi="宋体" w:hint="eastAsia"/>
                <w:b/>
                <w:color w:val="FF0000"/>
              </w:rPr>
              <w:t>不允许</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hint="eastAsia"/>
              </w:rPr>
              <w:t>4</w:t>
            </w:r>
          </w:p>
        </w:tc>
        <w:tc>
          <w:tcPr>
            <w:tcW w:w="2160" w:type="dxa"/>
            <w:vAlign w:val="center"/>
          </w:tcPr>
          <w:p w:rsidR="00DB1F12" w:rsidRDefault="005C032F">
            <w:pPr>
              <w:rPr>
                <w:rFonts w:ascii="宋体" w:hAnsi="宋体"/>
              </w:rPr>
            </w:pPr>
            <w:r>
              <w:rPr>
                <w:rFonts w:ascii="宋体" w:hAnsi="宋体" w:hint="eastAsia"/>
              </w:rPr>
              <w:t>投标文件的投递</w:t>
            </w:r>
          </w:p>
        </w:tc>
        <w:tc>
          <w:tcPr>
            <w:tcW w:w="5400" w:type="dxa"/>
            <w:vAlign w:val="center"/>
          </w:tcPr>
          <w:p w:rsidR="00DB1F12" w:rsidRDefault="005C032F">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rPr>
              <w:t>5</w:t>
            </w:r>
          </w:p>
        </w:tc>
        <w:tc>
          <w:tcPr>
            <w:tcW w:w="2160" w:type="dxa"/>
            <w:vAlign w:val="center"/>
          </w:tcPr>
          <w:p w:rsidR="00DB1F12" w:rsidRDefault="005C032F">
            <w:pPr>
              <w:rPr>
                <w:rFonts w:ascii="宋体" w:hAnsi="宋体"/>
              </w:rPr>
            </w:pPr>
            <w:r>
              <w:rPr>
                <w:rFonts w:ascii="宋体" w:hAnsi="宋体" w:hint="eastAsia"/>
              </w:rPr>
              <w:t>履约担保金额</w:t>
            </w:r>
          </w:p>
        </w:tc>
        <w:tc>
          <w:tcPr>
            <w:tcW w:w="5400" w:type="dxa"/>
            <w:vAlign w:val="center"/>
          </w:tcPr>
          <w:p w:rsidR="00DB1F12" w:rsidRDefault="005C032F">
            <w:pPr>
              <w:rPr>
                <w:rFonts w:ascii="宋体" w:hAnsi="宋体"/>
              </w:rPr>
            </w:pPr>
            <w:r>
              <w:rPr>
                <w:rFonts w:ascii="宋体" w:hAnsi="宋体" w:hint="eastAsia"/>
              </w:rPr>
              <w:t>为合同价款的</w:t>
            </w:r>
            <w:r>
              <w:rPr>
                <w:rFonts w:ascii="宋体" w:hAnsi="宋体" w:hint="eastAsia"/>
              </w:rPr>
              <w:t xml:space="preserve">  </w:t>
            </w:r>
            <w:r>
              <w:rPr>
                <w:rFonts w:ascii="宋体" w:hAnsi="宋体" w:hint="eastAsia"/>
                <w:b/>
                <w:bCs/>
                <w:color w:val="FF0000"/>
              </w:rPr>
              <w:t>5</w:t>
            </w:r>
            <w:r>
              <w:rPr>
                <w:rFonts w:ascii="宋体" w:hAnsi="宋体"/>
                <w:b/>
                <w:bCs/>
                <w:color w:val="FF0000"/>
              </w:rPr>
              <w:t>％</w:t>
            </w:r>
            <w:r>
              <w:rPr>
                <w:rFonts w:ascii="宋体" w:hAnsi="宋体"/>
              </w:rPr>
              <w:t>（不得超过</w:t>
            </w:r>
            <w:r>
              <w:rPr>
                <w:rFonts w:ascii="宋体" w:hAnsi="宋体"/>
              </w:rPr>
              <w:t>10%</w:t>
            </w:r>
            <w:r>
              <w:rPr>
                <w:rFonts w:ascii="宋体" w:hAnsi="宋体"/>
              </w:rPr>
              <w:t>）</w:t>
            </w:r>
          </w:p>
        </w:tc>
      </w:tr>
      <w:tr w:rsidR="00DB1F12">
        <w:trPr>
          <w:cantSplit/>
          <w:trHeight w:val="20"/>
          <w:jc w:val="center"/>
        </w:trPr>
        <w:tc>
          <w:tcPr>
            <w:tcW w:w="807" w:type="dxa"/>
            <w:vAlign w:val="center"/>
          </w:tcPr>
          <w:p w:rsidR="00DB1F12" w:rsidRDefault="005C032F">
            <w:pPr>
              <w:jc w:val="center"/>
              <w:rPr>
                <w:rFonts w:ascii="宋体" w:hAnsi="宋体"/>
              </w:rPr>
            </w:pPr>
            <w:r>
              <w:rPr>
                <w:rFonts w:ascii="宋体" w:hAnsi="宋体" w:hint="eastAsia"/>
              </w:rPr>
              <w:t>6</w:t>
            </w:r>
          </w:p>
        </w:tc>
        <w:tc>
          <w:tcPr>
            <w:tcW w:w="2160" w:type="dxa"/>
            <w:vAlign w:val="center"/>
          </w:tcPr>
          <w:p w:rsidR="00DB1F12" w:rsidRDefault="005C032F">
            <w:pPr>
              <w:rPr>
                <w:rFonts w:ascii="宋体" w:hAnsi="宋体"/>
              </w:rPr>
            </w:pPr>
            <w:r>
              <w:rPr>
                <w:rFonts w:ascii="宋体" w:hAnsi="宋体" w:hint="eastAsia"/>
              </w:rPr>
              <w:t>投标文件</w:t>
            </w:r>
          </w:p>
        </w:tc>
        <w:tc>
          <w:tcPr>
            <w:tcW w:w="5400" w:type="dxa"/>
            <w:vAlign w:val="center"/>
          </w:tcPr>
          <w:p w:rsidR="00DB1F12" w:rsidRDefault="005C032F">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DB1F12" w:rsidRDefault="005C032F">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DB1F12" w:rsidRDefault="005C032F">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DB1F12" w:rsidRDefault="005C032F">
      <w:pPr>
        <w:rPr>
          <w:b/>
        </w:rPr>
      </w:pPr>
      <w:r>
        <w:rPr>
          <w:rFonts w:hint="eastAsia"/>
          <w:szCs w:val="21"/>
        </w:rPr>
        <w:t>备注：本表为通用条款相关内容的补充和明确，如与通用条款相冲突的以本表为准。</w:t>
      </w:r>
    </w:p>
    <w:p w:rsidR="00DB1F12" w:rsidRDefault="00DB1F12">
      <w:pPr>
        <w:rPr>
          <w:b/>
        </w:rPr>
      </w:pPr>
    </w:p>
    <w:p w:rsidR="00DB1F12" w:rsidRDefault="005C032F">
      <w:pPr>
        <w:pStyle w:val="20"/>
        <w:spacing w:beforeLines="50" w:before="120" w:afterLines="50" w:after="120"/>
        <w:rPr>
          <w:sz w:val="28"/>
          <w:szCs w:val="28"/>
        </w:rPr>
      </w:pPr>
      <w:r>
        <w:rPr>
          <w:rFonts w:hint="eastAsia"/>
          <w:sz w:val="28"/>
          <w:szCs w:val="28"/>
        </w:rPr>
        <w:t>二、货物清单</w:t>
      </w:r>
    </w:p>
    <w:p w:rsidR="00DB1F12" w:rsidRDefault="005C032F">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DB1F12">
        <w:tc>
          <w:tcPr>
            <w:tcW w:w="851" w:type="dxa"/>
            <w:tcBorders>
              <w:top w:val="single" w:sz="4" w:space="0" w:color="auto"/>
              <w:left w:val="single" w:sz="4" w:space="0" w:color="auto"/>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DB1F12">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DB1F12" w:rsidRDefault="005C032F">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kern w:val="0"/>
                <w:szCs w:val="21"/>
              </w:rPr>
            </w:pPr>
            <w:r>
              <w:rPr>
                <w:rFonts w:ascii="宋体" w:hAnsi="宋体" w:hint="eastAsia"/>
              </w:rPr>
              <w:t>硬质容器盒存放架</w:t>
            </w:r>
          </w:p>
        </w:tc>
        <w:tc>
          <w:tcPr>
            <w:tcW w:w="850"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kern w:val="0"/>
                <w:szCs w:val="21"/>
              </w:rPr>
            </w:pPr>
            <w:r>
              <w:rPr>
                <w:rFonts w:ascii="宋体" w:hAnsi="宋体" w:cs="宋体" w:hint="eastAsia"/>
                <w:color w:val="000000"/>
                <w:kern w:val="0"/>
                <w:szCs w:val="21"/>
              </w:rPr>
              <w:t>1</w:t>
            </w:r>
            <w:r>
              <w:rPr>
                <w:rFonts w:ascii="宋体" w:hAnsi="宋体" w:cs="宋体"/>
                <w:color w:val="000000"/>
                <w:kern w:val="0"/>
                <w:szCs w:val="21"/>
              </w:rPr>
              <w:t>0</w:t>
            </w:r>
          </w:p>
        </w:tc>
        <w:tc>
          <w:tcPr>
            <w:tcW w:w="992"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宋体" w:hAnsi="宋体"/>
                <w:kern w:val="0"/>
                <w:szCs w:val="21"/>
              </w:rPr>
            </w:pPr>
            <w:proofErr w:type="gramStart"/>
            <w:r>
              <w:rPr>
                <w:rFonts w:ascii="宋体" w:hAnsi="宋体" w:cs="宋体" w:hint="eastAsia"/>
                <w:color w:val="000000"/>
                <w:kern w:val="0"/>
                <w:szCs w:val="21"/>
              </w:rPr>
              <w:t>个</w:t>
            </w:r>
            <w:proofErr w:type="gramEnd"/>
          </w:p>
        </w:tc>
        <w:tc>
          <w:tcPr>
            <w:tcW w:w="1418" w:type="dxa"/>
            <w:tcBorders>
              <w:top w:val="single" w:sz="4" w:space="0" w:color="auto"/>
              <w:left w:val="nil"/>
              <w:bottom w:val="single" w:sz="4" w:space="0" w:color="auto"/>
              <w:right w:val="single" w:sz="4" w:space="0" w:color="auto"/>
            </w:tcBorders>
            <w:vAlign w:val="center"/>
          </w:tcPr>
          <w:p w:rsidR="00DB1F12" w:rsidRDefault="005C032F">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rsidR="00DB1F12" w:rsidRDefault="005C032F">
            <w:pPr>
              <w:widowControl/>
              <w:jc w:val="center"/>
              <w:rPr>
                <w:szCs w:val="21"/>
              </w:rPr>
            </w:pPr>
            <w:r>
              <w:rPr>
                <w:szCs w:val="21"/>
              </w:rPr>
              <w:t>385,000.00</w:t>
            </w:r>
          </w:p>
        </w:tc>
      </w:tr>
    </w:tbl>
    <w:p w:rsidR="00DB1F12" w:rsidRDefault="005C032F">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00"/>
        <w:gridCol w:w="720"/>
        <w:gridCol w:w="720"/>
        <w:gridCol w:w="1800"/>
      </w:tblGrid>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rsidR="00DB1F12" w:rsidRDefault="005C032F">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DB1F12" w:rsidRDefault="005C032F">
            <w:pPr>
              <w:spacing w:line="440" w:lineRule="exact"/>
              <w:jc w:val="center"/>
            </w:pPr>
            <w:r>
              <w:rPr>
                <w:rFonts w:hint="eastAsia"/>
              </w:rPr>
              <w:t>备注</w:t>
            </w:r>
          </w:p>
        </w:tc>
      </w:tr>
      <w:tr w:rsidR="00DB1F12">
        <w:trPr>
          <w:trHeight w:val="441"/>
        </w:trPr>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1</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硬质容器盒存放架</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10</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pPr>
            <w:r>
              <w:rPr>
                <w:rFonts w:hint="eastAsia"/>
                <w:color w:val="FF0000"/>
              </w:rPr>
              <w:t>核心产品</w:t>
            </w:r>
          </w:p>
        </w:tc>
      </w:tr>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2</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存放架</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1</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rsidR="00DB1F12" w:rsidRDefault="00DB1F12">
            <w:pPr>
              <w:spacing w:line="440" w:lineRule="exact"/>
              <w:jc w:val="center"/>
            </w:pPr>
          </w:p>
        </w:tc>
      </w:tr>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3</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电动式无菌物品下送车</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2</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台</w:t>
            </w:r>
          </w:p>
        </w:tc>
        <w:tc>
          <w:tcPr>
            <w:tcW w:w="1800" w:type="dxa"/>
            <w:tcBorders>
              <w:top w:val="single" w:sz="4" w:space="0" w:color="auto"/>
              <w:left w:val="single" w:sz="4" w:space="0" w:color="auto"/>
              <w:bottom w:val="single" w:sz="4" w:space="0" w:color="auto"/>
              <w:right w:val="single" w:sz="4" w:space="0" w:color="auto"/>
            </w:tcBorders>
          </w:tcPr>
          <w:p w:rsidR="00DB1F12" w:rsidRDefault="00DB1F12">
            <w:pPr>
              <w:spacing w:line="440" w:lineRule="exact"/>
              <w:jc w:val="center"/>
            </w:pPr>
          </w:p>
        </w:tc>
      </w:tr>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4</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器械检查打包工作站</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3</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tcPr>
          <w:p w:rsidR="00DB1F12" w:rsidRDefault="00DB1F12">
            <w:pPr>
              <w:spacing w:line="440" w:lineRule="exact"/>
              <w:jc w:val="center"/>
            </w:pPr>
          </w:p>
        </w:tc>
      </w:tr>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5</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导轨</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10</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副</w:t>
            </w:r>
          </w:p>
        </w:tc>
        <w:tc>
          <w:tcPr>
            <w:tcW w:w="1800" w:type="dxa"/>
            <w:tcBorders>
              <w:top w:val="single" w:sz="4" w:space="0" w:color="auto"/>
              <w:left w:val="single" w:sz="4" w:space="0" w:color="auto"/>
              <w:bottom w:val="single" w:sz="4" w:space="0" w:color="auto"/>
              <w:right w:val="single" w:sz="4" w:space="0" w:color="auto"/>
            </w:tcBorders>
          </w:tcPr>
          <w:p w:rsidR="00DB1F12" w:rsidRDefault="00DB1F12">
            <w:pPr>
              <w:spacing w:line="440" w:lineRule="exact"/>
              <w:jc w:val="center"/>
            </w:pPr>
          </w:p>
        </w:tc>
      </w:tr>
      <w:tr w:rsidR="00DB1F12">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6</w:t>
            </w:r>
          </w:p>
        </w:tc>
        <w:tc>
          <w:tcPr>
            <w:tcW w:w="360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层板</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10</w:t>
            </w:r>
          </w:p>
        </w:tc>
        <w:tc>
          <w:tcPr>
            <w:tcW w:w="720" w:type="dxa"/>
            <w:tcBorders>
              <w:top w:val="single" w:sz="4" w:space="0" w:color="auto"/>
              <w:left w:val="single" w:sz="4" w:space="0" w:color="auto"/>
              <w:bottom w:val="single" w:sz="4" w:space="0" w:color="auto"/>
              <w:right w:val="single" w:sz="4" w:space="0" w:color="auto"/>
            </w:tcBorders>
          </w:tcPr>
          <w:p w:rsidR="00DB1F12" w:rsidRDefault="005C032F">
            <w:pPr>
              <w:spacing w:line="440" w:lineRule="exact"/>
              <w:jc w:val="center"/>
              <w:rPr>
                <w:rFonts w:ascii="宋体" w:hAnsi="宋体"/>
                <w:color w:val="000000"/>
                <w:szCs w:val="21"/>
              </w:rPr>
            </w:pPr>
            <w:r>
              <w:rPr>
                <w:rFonts w:hint="eastAsia"/>
              </w:rPr>
              <w:t>块</w:t>
            </w:r>
          </w:p>
        </w:tc>
        <w:tc>
          <w:tcPr>
            <w:tcW w:w="1800" w:type="dxa"/>
            <w:tcBorders>
              <w:top w:val="single" w:sz="4" w:space="0" w:color="auto"/>
              <w:left w:val="single" w:sz="4" w:space="0" w:color="auto"/>
              <w:bottom w:val="single" w:sz="4" w:space="0" w:color="auto"/>
              <w:right w:val="single" w:sz="4" w:space="0" w:color="auto"/>
            </w:tcBorders>
          </w:tcPr>
          <w:p w:rsidR="00DB1F12" w:rsidRDefault="00DB1F12">
            <w:pPr>
              <w:spacing w:line="440" w:lineRule="exact"/>
              <w:jc w:val="center"/>
            </w:pPr>
          </w:p>
        </w:tc>
      </w:tr>
    </w:tbl>
    <w:p w:rsidR="00DB1F12" w:rsidRDefault="00DB1F12">
      <w:pPr>
        <w:pStyle w:val="aff2"/>
        <w:ind w:left="720" w:firstLineChars="300" w:firstLine="630"/>
        <w:jc w:val="left"/>
        <w:rPr>
          <w:rFonts w:ascii="宋体" w:hAnsi="宋体"/>
          <w:color w:val="FF0000"/>
          <w:szCs w:val="21"/>
        </w:rPr>
      </w:pPr>
    </w:p>
    <w:p w:rsidR="00DB1F12" w:rsidRDefault="00DB1F12">
      <w:pPr>
        <w:pStyle w:val="aff2"/>
        <w:ind w:left="720" w:firstLineChars="300" w:firstLine="630"/>
        <w:jc w:val="left"/>
        <w:rPr>
          <w:rFonts w:ascii="宋体" w:hAnsi="宋体"/>
          <w:color w:val="FF0000"/>
          <w:szCs w:val="21"/>
        </w:rPr>
      </w:pPr>
    </w:p>
    <w:p w:rsidR="00DB1F12" w:rsidRDefault="005C032F">
      <w:pPr>
        <w:pStyle w:val="20"/>
        <w:spacing w:beforeLines="50" w:before="120" w:afterLines="50" w:after="120"/>
        <w:rPr>
          <w:sz w:val="28"/>
          <w:szCs w:val="28"/>
        </w:rPr>
      </w:pPr>
      <w:r>
        <w:rPr>
          <w:rFonts w:hint="eastAsia"/>
          <w:sz w:val="28"/>
          <w:szCs w:val="28"/>
        </w:rPr>
        <w:t>三、具体技术要求</w:t>
      </w:r>
    </w:p>
    <w:p w:rsidR="00DB1F12" w:rsidRDefault="005C032F">
      <w:pPr>
        <w:rPr>
          <w:b/>
          <w:szCs w:val="21"/>
        </w:rPr>
      </w:pPr>
      <w:r>
        <w:rPr>
          <w:rFonts w:hint="eastAsia"/>
          <w:b/>
          <w:szCs w:val="21"/>
        </w:rPr>
        <w:t>说明：</w:t>
      </w:r>
      <w:r>
        <w:rPr>
          <w:rFonts w:hint="eastAsia"/>
          <w:b/>
          <w:szCs w:val="21"/>
        </w:rPr>
        <w:t xml:space="preserve">1. </w:t>
      </w:r>
      <w:r>
        <w:rPr>
          <w:rFonts w:hint="eastAsia"/>
          <w:b/>
          <w:szCs w:val="21"/>
        </w:rPr>
        <w:t>投标人须如实填写《技术规格偏离表》，如“招标技术要求”中</w:t>
      </w:r>
      <w:r>
        <w:rPr>
          <w:b/>
          <w:szCs w:val="21"/>
        </w:rPr>
        <w:t>要求提供</w:t>
      </w:r>
      <w:r>
        <w:rPr>
          <w:rFonts w:hint="eastAsia"/>
          <w:b/>
          <w:szCs w:val="21"/>
        </w:rPr>
        <w:t>证明材料</w:t>
      </w:r>
      <w:r>
        <w:rPr>
          <w:b/>
          <w:szCs w:val="21"/>
        </w:rPr>
        <w:t>的，</w:t>
      </w:r>
      <w:r>
        <w:rPr>
          <w:rFonts w:hint="eastAsia"/>
          <w:b/>
          <w:szCs w:val="21"/>
        </w:rPr>
        <w:t>须按招标文件的要求提供相关证明资料，包括产品原厂说明书或产品彩页等。提供的证明资料与投标响应情况不相符的，视为《技术规格偏离表》填写不实。</w:t>
      </w:r>
    </w:p>
    <w:p w:rsidR="00DB1F12" w:rsidRDefault="005C032F">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8"/>
        <w:gridCol w:w="6550"/>
      </w:tblGrid>
      <w:tr w:rsidR="00DB1F12">
        <w:trPr>
          <w:trHeight w:val="555"/>
        </w:trPr>
        <w:tc>
          <w:tcPr>
            <w:tcW w:w="426"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rFonts w:ascii="宋体" w:hAnsi="宋体" w:cs="宋体"/>
                <w:b/>
                <w:bCs/>
                <w:szCs w:val="21"/>
              </w:rPr>
            </w:pPr>
            <w:r>
              <w:rPr>
                <w:rFonts w:ascii="宋体" w:hAnsi="宋体" w:cs="宋体" w:hint="eastAsia"/>
                <w:b/>
                <w:bCs/>
                <w:szCs w:val="21"/>
              </w:rPr>
              <w:lastRenderedPageBreak/>
              <w:t>序号</w:t>
            </w:r>
          </w:p>
        </w:tc>
        <w:tc>
          <w:tcPr>
            <w:tcW w:w="1388" w:type="dxa"/>
            <w:tcBorders>
              <w:top w:val="single" w:sz="4" w:space="0" w:color="auto"/>
              <w:left w:val="single" w:sz="4" w:space="0" w:color="auto"/>
              <w:bottom w:val="single" w:sz="4" w:space="0" w:color="auto"/>
              <w:right w:val="single" w:sz="4" w:space="0" w:color="auto"/>
            </w:tcBorders>
            <w:vAlign w:val="center"/>
          </w:tcPr>
          <w:p w:rsidR="00DB1F12" w:rsidRDefault="005C032F">
            <w:pPr>
              <w:widowControl/>
              <w:jc w:val="center"/>
              <w:rPr>
                <w:rFonts w:ascii="宋体" w:hAnsi="宋体" w:cs="宋体"/>
                <w:b/>
                <w:bCs/>
                <w:szCs w:val="21"/>
              </w:rPr>
            </w:pPr>
            <w:r>
              <w:rPr>
                <w:rFonts w:ascii="宋体" w:hAnsi="宋体" w:cs="宋体" w:hint="eastAsia"/>
                <w:b/>
                <w:bCs/>
                <w:szCs w:val="21"/>
              </w:rPr>
              <w:t>货物名称</w:t>
            </w:r>
          </w:p>
        </w:tc>
        <w:tc>
          <w:tcPr>
            <w:tcW w:w="6550"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360" w:lineRule="exact"/>
              <w:jc w:val="center"/>
              <w:rPr>
                <w:rFonts w:ascii="宋体" w:hAnsi="宋体" w:cs="宋体"/>
                <w:b/>
                <w:bCs/>
                <w:szCs w:val="21"/>
              </w:rPr>
            </w:pPr>
            <w:r>
              <w:rPr>
                <w:rFonts w:ascii="宋体" w:hAnsi="宋体" w:cs="宋体" w:hint="eastAsia"/>
                <w:b/>
                <w:bCs/>
                <w:szCs w:val="21"/>
              </w:rPr>
              <w:t>技术参数要求</w:t>
            </w:r>
          </w:p>
        </w:tc>
      </w:tr>
      <w:tr w:rsidR="00DB1F12">
        <w:trPr>
          <w:trHeight w:val="124"/>
        </w:trPr>
        <w:tc>
          <w:tcPr>
            <w:tcW w:w="426" w:type="dxa"/>
            <w:vMerge w:val="restart"/>
            <w:tcBorders>
              <w:top w:val="single" w:sz="4" w:space="0" w:color="auto"/>
              <w:left w:val="single" w:sz="4" w:space="0" w:color="auto"/>
              <w:right w:val="single" w:sz="4" w:space="0" w:color="auto"/>
            </w:tcBorders>
            <w:vAlign w:val="center"/>
          </w:tcPr>
          <w:p w:rsidR="00DB1F12" w:rsidRDefault="00DB1F12">
            <w:pPr>
              <w:widowControl/>
              <w:jc w:val="center"/>
              <w:rPr>
                <w:rFonts w:ascii="宋体" w:hAnsi="宋体" w:cs="等线"/>
                <w:b/>
                <w:bCs/>
                <w:szCs w:val="21"/>
              </w:rPr>
            </w:pPr>
          </w:p>
          <w:p w:rsidR="00DB1F12" w:rsidRDefault="00DB1F12">
            <w:pPr>
              <w:widowControl/>
              <w:jc w:val="center"/>
              <w:rPr>
                <w:rFonts w:ascii="宋体" w:hAnsi="宋体" w:cs="等线"/>
                <w:b/>
                <w:bCs/>
                <w:szCs w:val="21"/>
              </w:rPr>
            </w:pPr>
          </w:p>
          <w:p w:rsidR="00DB1F12" w:rsidRDefault="005C032F">
            <w:pPr>
              <w:widowControl/>
              <w:jc w:val="center"/>
              <w:rPr>
                <w:rFonts w:ascii="宋体" w:hAnsi="宋体" w:cs="等线"/>
                <w:b/>
                <w:bCs/>
                <w:szCs w:val="21"/>
              </w:rPr>
            </w:pPr>
            <w:r>
              <w:rPr>
                <w:rFonts w:ascii="宋体" w:hAnsi="宋体" w:cs="等线" w:hint="eastAsia"/>
                <w:b/>
                <w:bCs/>
                <w:szCs w:val="21"/>
              </w:rPr>
              <w:t>1</w:t>
            </w:r>
          </w:p>
        </w:tc>
        <w:tc>
          <w:tcPr>
            <w:tcW w:w="1388" w:type="dxa"/>
            <w:vMerge w:val="restart"/>
            <w:tcBorders>
              <w:top w:val="single" w:sz="4" w:space="0" w:color="auto"/>
              <w:left w:val="single" w:sz="4" w:space="0" w:color="auto"/>
              <w:right w:val="single" w:sz="4" w:space="0" w:color="auto"/>
            </w:tcBorders>
            <w:vAlign w:val="center"/>
          </w:tcPr>
          <w:p w:rsidR="00DB1F12" w:rsidRDefault="00DB1F12">
            <w:pPr>
              <w:widowControl/>
              <w:jc w:val="center"/>
              <w:rPr>
                <w:rFonts w:ascii="宋体" w:hAnsi="宋体" w:cs="宋体"/>
                <w:b/>
                <w:color w:val="000000"/>
                <w:kern w:val="0"/>
                <w:szCs w:val="21"/>
              </w:rPr>
            </w:pPr>
          </w:p>
          <w:p w:rsidR="00DB1F12" w:rsidRDefault="00DB1F12">
            <w:pPr>
              <w:widowControl/>
              <w:jc w:val="center"/>
              <w:rPr>
                <w:rFonts w:ascii="宋体" w:hAnsi="宋体" w:cs="宋体"/>
                <w:b/>
                <w:color w:val="000000"/>
                <w:kern w:val="0"/>
                <w:szCs w:val="21"/>
              </w:rPr>
            </w:pPr>
          </w:p>
          <w:p w:rsidR="00DB1F12" w:rsidRDefault="005C032F">
            <w:pPr>
              <w:widowControl/>
              <w:jc w:val="center"/>
              <w:rPr>
                <w:rFonts w:ascii="宋体" w:hAnsi="宋体" w:cs="等线"/>
                <w:b/>
                <w:bCs/>
                <w:szCs w:val="21"/>
              </w:rPr>
            </w:pPr>
            <w:r>
              <w:rPr>
                <w:rFonts w:ascii="宋体" w:hAnsi="宋体" w:hint="eastAsia"/>
              </w:rPr>
              <w:t>硬质容器盒存放架</w:t>
            </w: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1.1</w:t>
            </w:r>
            <w:r>
              <w:rPr>
                <w:rFonts w:hint="eastAsia"/>
              </w:rPr>
              <w:t>硬质容器盒存放架</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1.1.1</w:t>
            </w:r>
            <w:r>
              <w:rPr>
                <w:rFonts w:hint="eastAsia"/>
              </w:rPr>
              <w:t>尺寸：长≥</w:t>
            </w:r>
            <w:r>
              <w:rPr>
                <w:rFonts w:hint="eastAsia"/>
              </w:rPr>
              <w:t>700mm</w:t>
            </w:r>
            <w:r>
              <w:rPr>
                <w:rFonts w:hint="eastAsia"/>
              </w:rPr>
              <w:t>；宽≥</w:t>
            </w:r>
            <w:r>
              <w:rPr>
                <w:rFonts w:hint="eastAsia"/>
              </w:rPr>
              <w:t>620mm</w:t>
            </w:r>
            <w:r>
              <w:rPr>
                <w:rFonts w:hint="eastAsia"/>
              </w:rPr>
              <w:t>；高≥</w:t>
            </w:r>
            <w:r>
              <w:rPr>
                <w:rFonts w:hint="eastAsia"/>
              </w:rPr>
              <w:t>1800mm</w:t>
            </w:r>
            <w:r>
              <w:rPr>
                <w:rFonts w:hint="eastAsia"/>
              </w:rPr>
              <w:t>。</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1.1.2</w:t>
            </w:r>
            <w:r>
              <w:rPr>
                <w:rFonts w:hint="eastAsia"/>
              </w:rPr>
              <w:t>每个存放架≥</w:t>
            </w:r>
            <w:r>
              <w:rPr>
                <w:rFonts w:hint="eastAsia"/>
              </w:rPr>
              <w:t>2</w:t>
            </w:r>
            <w:r>
              <w:rPr>
                <w:rFonts w:hint="eastAsia"/>
              </w:rPr>
              <w:t>列。</w:t>
            </w:r>
            <w:r>
              <w:rPr>
                <w:rFonts w:hint="eastAsia"/>
              </w:rPr>
              <w:t xml:space="preserve">  </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1.1.3</w:t>
            </w:r>
            <w:proofErr w:type="gramStart"/>
            <w:r>
              <w:rPr>
                <w:rFonts w:hint="eastAsia"/>
              </w:rPr>
              <w:t>每列标配</w:t>
            </w:r>
            <w:proofErr w:type="gramEnd"/>
            <w:r>
              <w:rPr>
                <w:rFonts w:hint="eastAsia"/>
              </w:rPr>
              <w:t>≥</w:t>
            </w:r>
            <w:r>
              <w:rPr>
                <w:rFonts w:hint="eastAsia"/>
              </w:rPr>
              <w:t>9</w:t>
            </w:r>
            <w:r>
              <w:rPr>
                <w:rFonts w:hint="eastAsia"/>
              </w:rPr>
              <w:t>层带导轨层板，间距可调。</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1.1.4</w:t>
            </w:r>
            <w:r>
              <w:rPr>
                <w:rFonts w:hint="eastAsia"/>
              </w:rPr>
              <w:t>每对平行导轨可承受≥</w:t>
            </w:r>
            <w:r>
              <w:rPr>
                <w:rFonts w:hint="eastAsia"/>
              </w:rPr>
              <w:t>20kg</w:t>
            </w:r>
            <w:r>
              <w:rPr>
                <w:rFonts w:hint="eastAsia"/>
              </w:rPr>
              <w:t>重量。</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1.1.5</w:t>
            </w:r>
            <w:r>
              <w:rPr>
                <w:rFonts w:hint="eastAsia"/>
              </w:rPr>
              <w:t>层板材质：抗</w:t>
            </w:r>
            <w:proofErr w:type="gramStart"/>
            <w:r>
              <w:rPr>
                <w:rFonts w:hint="eastAsia"/>
              </w:rPr>
              <w:t>倍特</w:t>
            </w:r>
            <w:proofErr w:type="gramEnd"/>
            <w:r>
              <w:rPr>
                <w:rFonts w:hint="eastAsia"/>
              </w:rPr>
              <w:t>板。</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1.1.6</w:t>
            </w:r>
            <w:r>
              <w:rPr>
                <w:rFonts w:hint="eastAsia"/>
              </w:rPr>
              <w:t>板材厚度≥</w:t>
            </w:r>
            <w:r>
              <w:rPr>
                <w:rFonts w:hint="eastAsia"/>
              </w:rPr>
              <w:t>1mm</w:t>
            </w:r>
            <w:r>
              <w:rPr>
                <w:rFonts w:hint="eastAsia"/>
              </w:rPr>
              <w:t>。</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w:t>
            </w:r>
            <w:r>
              <w:rPr>
                <w:rFonts w:hint="eastAsia"/>
              </w:rPr>
              <w:t>1.1.7</w:t>
            </w:r>
            <w:r>
              <w:rPr>
                <w:rFonts w:hint="eastAsia"/>
              </w:rPr>
              <w:t>立柱材质：碳含量≤</w:t>
            </w:r>
            <w:r>
              <w:rPr>
                <w:rFonts w:hint="eastAsia"/>
              </w:rPr>
              <w:t>0.07%</w:t>
            </w:r>
            <w:r>
              <w:rPr>
                <w:rFonts w:hint="eastAsia"/>
              </w:rPr>
              <w:t>，铬含量≥</w:t>
            </w:r>
            <w:r>
              <w:rPr>
                <w:rFonts w:hint="eastAsia"/>
              </w:rPr>
              <w:t>17.5%</w:t>
            </w:r>
            <w:r>
              <w:rPr>
                <w:rFonts w:hint="eastAsia"/>
              </w:rPr>
              <w:t>，镍含量≥</w:t>
            </w:r>
            <w:r>
              <w:rPr>
                <w:rFonts w:hint="eastAsia"/>
              </w:rPr>
              <w:t>8%</w:t>
            </w:r>
            <w:r>
              <w:rPr>
                <w:rFonts w:hint="eastAsia"/>
              </w:rPr>
              <w:t>。（提供取得计量认证（</w:t>
            </w:r>
            <w:r>
              <w:rPr>
                <w:rFonts w:hint="eastAsia"/>
              </w:rPr>
              <w:t>CMA</w:t>
            </w:r>
            <w:r>
              <w:rPr>
                <w:rFonts w:hint="eastAsia"/>
              </w:rPr>
              <w:t>）合格证书的检测机构检测报告证明）</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w:t>
            </w:r>
            <w:r>
              <w:rPr>
                <w:rFonts w:hint="eastAsia"/>
              </w:rPr>
              <w:t>1.1.8</w:t>
            </w:r>
            <w:r>
              <w:rPr>
                <w:rFonts w:hint="eastAsia"/>
              </w:rPr>
              <w:t>万向轮：直径≥</w:t>
            </w:r>
            <w:r>
              <w:rPr>
                <w:rFonts w:hint="eastAsia"/>
              </w:rPr>
              <w:t>70</w:t>
            </w:r>
            <w:r>
              <w:rPr>
                <w:rFonts w:hint="eastAsia"/>
              </w:rPr>
              <w:t>毫米，全</w:t>
            </w:r>
            <w:r>
              <w:rPr>
                <w:rFonts w:hint="eastAsia"/>
              </w:rPr>
              <w:t>ABS</w:t>
            </w:r>
            <w:r>
              <w:rPr>
                <w:rFonts w:hint="eastAsia"/>
              </w:rPr>
              <w:t>双轴承防锈万向轮带刹车。（提供机械安全测试检测报告）</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w:t>
            </w:r>
            <w:r>
              <w:rPr>
                <w:rFonts w:hint="eastAsia"/>
              </w:rPr>
              <w:t>1.1.9</w:t>
            </w:r>
            <w:r>
              <w:rPr>
                <w:rFonts w:hint="eastAsia"/>
              </w:rPr>
              <w:t>立柱喷涂采用表面喷涂工艺，漆膜附着力≥</w:t>
            </w:r>
            <w:r>
              <w:rPr>
                <w:rFonts w:hint="eastAsia"/>
              </w:rPr>
              <w:t xml:space="preserve"> 2 </w:t>
            </w:r>
            <w:r>
              <w:rPr>
                <w:rFonts w:hint="eastAsia"/>
              </w:rPr>
              <w:t>级，硬度≥</w:t>
            </w:r>
            <w:r>
              <w:rPr>
                <w:rFonts w:hint="eastAsia"/>
              </w:rPr>
              <w:t>H</w:t>
            </w:r>
            <w:r>
              <w:rPr>
                <w:rFonts w:hint="eastAsia"/>
              </w:rPr>
              <w:t>，漆膜抗冲击强度测试：冲击高度≥</w:t>
            </w:r>
            <w:r>
              <w:rPr>
                <w:rFonts w:hint="eastAsia"/>
              </w:rPr>
              <w:t>400mm</w:t>
            </w:r>
            <w:r>
              <w:rPr>
                <w:rFonts w:hint="eastAsia"/>
              </w:rPr>
              <w:t>，无剥落，无裂纹皱纹。（提供取得计量认证（</w:t>
            </w:r>
            <w:r>
              <w:rPr>
                <w:rFonts w:hint="eastAsia"/>
              </w:rPr>
              <w:t>CMA</w:t>
            </w:r>
            <w:r>
              <w:rPr>
                <w:rFonts w:hint="eastAsia"/>
              </w:rPr>
              <w:t>）合格证书的检测机构检测报告证明）</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1.2</w:t>
            </w:r>
            <w:r>
              <w:rPr>
                <w:rFonts w:hint="eastAsia"/>
              </w:rPr>
              <w:t>电动式无菌物品下送车</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1.2.1</w:t>
            </w:r>
            <w:r>
              <w:rPr>
                <w:rFonts w:hint="eastAsia"/>
              </w:rPr>
              <w:t>单侧双开门。</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1.2.2</w:t>
            </w:r>
            <w:r>
              <w:rPr>
                <w:rFonts w:hint="eastAsia"/>
              </w:rPr>
              <w:t>单边≥</w:t>
            </w:r>
            <w:r>
              <w:rPr>
                <w:rFonts w:hint="eastAsia"/>
              </w:rPr>
              <w:t>270</w:t>
            </w:r>
            <w:r>
              <w:rPr>
                <w:rFonts w:hint="eastAsia"/>
              </w:rPr>
              <w:t>度开门。</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jc w:val="left"/>
              <w:rPr>
                <w:rFonts w:ascii="宋体" w:hAnsi="宋体" w:cs="宋体"/>
                <w:color w:val="000000"/>
                <w:kern w:val="0"/>
                <w:szCs w:val="21"/>
                <w:lang w:val="zh-CN"/>
              </w:rPr>
            </w:pPr>
            <w:r>
              <w:rPr>
                <w:rFonts w:hint="eastAsia"/>
              </w:rPr>
              <w:t>1.2.3</w:t>
            </w:r>
            <w:r>
              <w:rPr>
                <w:rFonts w:hint="eastAsia"/>
              </w:rPr>
              <w:t>活动搁板≥</w:t>
            </w:r>
            <w:r>
              <w:rPr>
                <w:rFonts w:hint="eastAsia"/>
              </w:rPr>
              <w:t>2</w:t>
            </w:r>
            <w:r>
              <w:rPr>
                <w:rFonts w:hint="eastAsia"/>
              </w:rPr>
              <w:t>层。</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1.2.4</w:t>
            </w:r>
            <w:r>
              <w:rPr>
                <w:rFonts w:hint="eastAsia"/>
              </w:rPr>
              <w:t>驱动电机：采用可无极调速的直流电机。</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1.2.5</w:t>
            </w:r>
            <w:r>
              <w:rPr>
                <w:rFonts w:hint="eastAsia"/>
              </w:rPr>
              <w:t>电源系统：具有可充电电池。</w:t>
            </w:r>
          </w:p>
        </w:tc>
      </w:tr>
      <w:tr w:rsidR="00DB1F12">
        <w:trPr>
          <w:trHeight w:val="124"/>
        </w:trPr>
        <w:tc>
          <w:tcPr>
            <w:tcW w:w="426"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1388" w:type="dxa"/>
            <w:vMerge/>
            <w:tcBorders>
              <w:left w:val="single" w:sz="4" w:space="0" w:color="auto"/>
              <w:right w:val="single" w:sz="4" w:space="0" w:color="auto"/>
            </w:tcBorders>
            <w:vAlign w:val="center"/>
          </w:tcPr>
          <w:p w:rsidR="00DB1F12" w:rsidRDefault="00DB1F12">
            <w:pPr>
              <w:widowControl/>
              <w:jc w:val="center"/>
              <w:rPr>
                <w:rFonts w:ascii="等线" w:eastAsia="等线" w:hAnsi="等线" w:cs="等线"/>
                <w:b/>
                <w:bCs/>
                <w:szCs w:val="21"/>
              </w:rPr>
            </w:pPr>
          </w:p>
        </w:tc>
        <w:tc>
          <w:tcPr>
            <w:tcW w:w="6550" w:type="dxa"/>
            <w:tcBorders>
              <w:top w:val="single" w:sz="4" w:space="0" w:color="auto"/>
              <w:left w:val="single" w:sz="4" w:space="0" w:color="auto"/>
              <w:bottom w:val="single" w:sz="4" w:space="0" w:color="auto"/>
              <w:right w:val="single" w:sz="4" w:space="0" w:color="auto"/>
            </w:tcBorders>
          </w:tcPr>
          <w:p w:rsidR="00DB1F12" w:rsidRDefault="005C032F">
            <w:pPr>
              <w:rPr>
                <w:rFonts w:ascii="宋体" w:hAnsi="宋体"/>
                <w:szCs w:val="21"/>
              </w:rPr>
            </w:pPr>
            <w:r>
              <w:rPr>
                <w:rFonts w:hint="eastAsia"/>
              </w:rPr>
              <w:t>1.2.6</w:t>
            </w:r>
            <w:r>
              <w:rPr>
                <w:rFonts w:hint="eastAsia"/>
              </w:rPr>
              <w:t>制动系统：采用电磁刹车。</w:t>
            </w:r>
          </w:p>
        </w:tc>
      </w:tr>
    </w:tbl>
    <w:p w:rsidR="00DB1F12" w:rsidRDefault="00DB1F12">
      <w:pPr>
        <w:rPr>
          <w:b/>
          <w:szCs w:val="21"/>
        </w:rPr>
      </w:pPr>
    </w:p>
    <w:p w:rsidR="00DB1F12" w:rsidRDefault="005C032F">
      <w:pPr>
        <w:pStyle w:val="20"/>
        <w:spacing w:beforeLines="50" w:before="120" w:afterLines="50" w:after="120"/>
        <w:rPr>
          <w:sz w:val="28"/>
          <w:szCs w:val="28"/>
        </w:rPr>
      </w:pPr>
      <w:r>
        <w:rPr>
          <w:rFonts w:hint="eastAsia"/>
          <w:sz w:val="28"/>
          <w:szCs w:val="28"/>
        </w:rPr>
        <w:t>四、商务需求</w:t>
      </w:r>
    </w:p>
    <w:p w:rsidR="00DB1F12" w:rsidRDefault="00DB1F12"/>
    <w:tbl>
      <w:tblPr>
        <w:tblW w:w="8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45"/>
        <w:gridCol w:w="5250"/>
      </w:tblGrid>
      <w:tr w:rsidR="00DB1F12">
        <w:trPr>
          <w:trHeight w:val="397"/>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rFonts w:cs="宋体" w:hint="eastAsia"/>
                <w:b/>
                <w:lang w:bidi="ar"/>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rFonts w:cs="宋体" w:hint="eastAsia"/>
                <w:b/>
                <w:lang w:bidi="ar"/>
              </w:rPr>
              <w:t>目录</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rFonts w:cs="宋体" w:hint="eastAsia"/>
                <w:b/>
                <w:lang w:bidi="ar"/>
              </w:rPr>
              <w:t>招标商务需求</w:t>
            </w:r>
          </w:p>
        </w:tc>
      </w:tr>
      <w:tr w:rsidR="00DB1F12">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DB1F12" w:rsidRDefault="005C032F">
            <w:pPr>
              <w:rPr>
                <w:b/>
              </w:rPr>
            </w:pPr>
            <w:r>
              <w:rPr>
                <w:rFonts w:cs="宋体" w:hint="eastAsia"/>
                <w:b/>
                <w:lang w:bidi="ar"/>
              </w:rPr>
              <w:t>（一）免费保修期内售后服务要求</w:t>
            </w:r>
          </w:p>
        </w:tc>
      </w:tr>
      <w:tr w:rsidR="00DB1F12">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1</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免费保修期</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b/>
              </w:rPr>
            </w:pPr>
            <w:r>
              <w:rPr>
                <w:rFonts w:cs="宋体" w:hint="eastAsia"/>
                <w:bCs/>
                <w:szCs w:val="21"/>
                <w:lang w:bidi="ar"/>
              </w:rPr>
              <w:t>货物免费保修期</w:t>
            </w:r>
            <w:r>
              <w:rPr>
                <w:b/>
                <w:color w:val="FF0000"/>
                <w:szCs w:val="21"/>
                <w:u w:val="single"/>
                <w:lang w:bidi="ar"/>
              </w:rPr>
              <w:t xml:space="preserve"> 5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r>
      <w:tr w:rsidR="00DB1F12">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保修期内零件工时费用</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bCs/>
                <w:szCs w:val="21"/>
              </w:rPr>
            </w:pPr>
            <w:r>
              <w:rPr>
                <w:rFonts w:cs="宋体" w:hint="eastAsia"/>
                <w:szCs w:val="21"/>
                <w:lang w:bidi="ar"/>
              </w:rPr>
              <w:t>保修期内，免费更换零配件、免工时费。</w:t>
            </w:r>
          </w:p>
        </w:tc>
      </w:tr>
      <w:tr w:rsidR="00DB1F12">
        <w:trPr>
          <w:trHeight w:val="1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3</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保修期内</w:t>
            </w:r>
            <w:r>
              <w:rPr>
                <w:rFonts w:cs="宋体" w:hint="eastAsia"/>
                <w:szCs w:val="21"/>
                <w:lang w:bidi="ar"/>
              </w:rPr>
              <w:t>年度维护保养</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r>
      <w:tr w:rsidR="00DB1F12">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维修响应及故障解决时间</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r>
      <w:tr w:rsidR="00DB1F12">
        <w:trPr>
          <w:trHeight w:val="9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发生质量问题的处理方式</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r>
      <w:tr w:rsidR="00DB1F12">
        <w:trPr>
          <w:trHeight w:val="32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关于延长保修期</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DB1F12" w:rsidRDefault="005C032F">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DB1F12" w:rsidRDefault="005C032F">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DB1F12" w:rsidRDefault="005C032F">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w:t>
            </w:r>
            <w:r>
              <w:rPr>
                <w:rFonts w:cs="宋体" w:hint="eastAsia"/>
                <w:szCs w:val="21"/>
                <w:lang w:bidi="ar"/>
              </w:rPr>
              <w:lastRenderedPageBreak/>
              <w:t>经济损失。</w:t>
            </w:r>
            <w:r>
              <w:rPr>
                <w:szCs w:val="21"/>
                <w:lang w:bidi="ar"/>
              </w:rPr>
              <w:t xml:space="preserve"> </w:t>
            </w:r>
          </w:p>
          <w:p w:rsidR="00DB1F12" w:rsidRDefault="005C032F">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r>
      <w:tr w:rsidR="00DB1F12">
        <w:trPr>
          <w:trHeight w:val="523"/>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lastRenderedPageBreak/>
              <w:t>7</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left"/>
            </w:pPr>
            <w:r>
              <w:rPr>
                <w:rFonts w:cs="宋体" w:hint="eastAsia"/>
                <w:lang w:bidi="ar"/>
              </w:rPr>
              <w:t>其他</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b/>
              </w:rPr>
            </w:pPr>
            <w:r>
              <w:rPr>
                <w:rFonts w:cs="宋体" w:hint="eastAsia"/>
                <w:bCs/>
                <w:szCs w:val="21"/>
                <w:lang w:bidi="ar"/>
              </w:rPr>
              <w:t>投标人应按其投标文件中的承诺，进行其他售后服务工作。</w:t>
            </w:r>
          </w:p>
        </w:tc>
      </w:tr>
      <w:tr w:rsidR="00DB1F12">
        <w:trPr>
          <w:trHeight w:val="280"/>
        </w:trPr>
        <w:tc>
          <w:tcPr>
            <w:tcW w:w="8130" w:type="dxa"/>
            <w:gridSpan w:val="3"/>
            <w:tcBorders>
              <w:top w:val="single" w:sz="4" w:space="0" w:color="auto"/>
              <w:left w:val="single" w:sz="4" w:space="0" w:color="auto"/>
              <w:bottom w:val="single" w:sz="4" w:space="0" w:color="auto"/>
              <w:right w:val="single" w:sz="4" w:space="0" w:color="auto"/>
            </w:tcBorders>
          </w:tcPr>
          <w:p w:rsidR="00DB1F12" w:rsidRDefault="005C032F">
            <w:pPr>
              <w:rPr>
                <w:b/>
              </w:rPr>
            </w:pPr>
            <w:r>
              <w:rPr>
                <w:rFonts w:cs="宋体" w:hint="eastAsia"/>
                <w:b/>
                <w:lang w:bidi="ar"/>
              </w:rPr>
              <w:t>（二）免费保修期外售后服务要求</w:t>
            </w:r>
          </w:p>
        </w:tc>
      </w:tr>
      <w:tr w:rsidR="00DB1F12">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r>
              <w:rPr>
                <w:rFonts w:cs="宋体" w:hint="eastAsia"/>
                <w:szCs w:val="21"/>
                <w:lang w:bidi="ar"/>
              </w:rPr>
              <w:t>保修期外售后服务要求</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r>
      <w:tr w:rsidR="00DB1F12">
        <w:trPr>
          <w:trHeight w:val="350"/>
        </w:trPr>
        <w:tc>
          <w:tcPr>
            <w:tcW w:w="8130" w:type="dxa"/>
            <w:gridSpan w:val="3"/>
            <w:tcBorders>
              <w:top w:val="single" w:sz="4" w:space="0" w:color="auto"/>
              <w:left w:val="single" w:sz="4" w:space="0" w:color="auto"/>
              <w:bottom w:val="single" w:sz="4" w:space="0" w:color="auto"/>
              <w:right w:val="single" w:sz="4" w:space="0" w:color="auto"/>
            </w:tcBorders>
          </w:tcPr>
          <w:p w:rsidR="00DB1F12" w:rsidRDefault="005C032F">
            <w:pPr>
              <w:rPr>
                <w:b/>
              </w:rPr>
            </w:pPr>
            <w:r>
              <w:rPr>
                <w:rFonts w:cs="宋体" w:hint="eastAsia"/>
                <w:b/>
                <w:lang w:bidi="ar"/>
              </w:rPr>
              <w:t>（三）其他商务要求</w:t>
            </w:r>
          </w:p>
        </w:tc>
      </w:tr>
      <w:tr w:rsidR="00DB1F12">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1</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关于交货</w:t>
            </w: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rPr>
                <w:bCs/>
                <w:szCs w:val="21"/>
              </w:rPr>
            </w:pPr>
            <w:r>
              <w:rPr>
                <w:bCs/>
                <w:szCs w:val="21"/>
                <w:lang w:bidi="ar"/>
              </w:rPr>
              <w:t xml:space="preserve">1.1 </w:t>
            </w:r>
            <w:r>
              <w:rPr>
                <w:rFonts w:ascii="宋体" w:hAnsi="宋体" w:cs="宋体" w:hint="eastAsia"/>
                <w:b/>
                <w:szCs w:val="21"/>
                <w:lang w:bidi="ar"/>
              </w:rPr>
              <w:t>供货期</w:t>
            </w:r>
            <w:r>
              <w:rPr>
                <w:rFonts w:ascii="宋体" w:hAnsi="宋体" w:cs="宋体" w:hint="eastAsia"/>
                <w:b/>
                <w:bCs/>
                <w:szCs w:val="21"/>
                <w:lang w:bidi="ar"/>
              </w:rPr>
              <w:t>：</w:t>
            </w:r>
            <w:r>
              <w:rPr>
                <w:rFonts w:cs="宋体" w:hint="eastAsia"/>
                <w:bCs/>
                <w:szCs w:val="21"/>
                <w:lang w:bidi="ar"/>
              </w:rPr>
              <w:t>签订合同后</w:t>
            </w:r>
            <w:r>
              <w:rPr>
                <w:rFonts w:cs="宋体"/>
                <w:b/>
                <w:color w:val="FF0000"/>
                <w:szCs w:val="21"/>
                <w:u w:val="single"/>
                <w:lang w:bidi="ar"/>
              </w:rPr>
              <w:t xml:space="preserve"> </w:t>
            </w:r>
            <w:r>
              <w:rPr>
                <w:b/>
                <w:color w:val="FF0000"/>
                <w:szCs w:val="21"/>
                <w:u w:val="single"/>
                <w:lang w:bidi="ar"/>
              </w:rPr>
              <w:t xml:space="preserve">30  </w:t>
            </w:r>
            <w:r>
              <w:rPr>
                <w:rFonts w:cs="宋体" w:hint="eastAsia"/>
                <w:b/>
                <w:color w:val="FF0000"/>
                <w:szCs w:val="21"/>
                <w:lang w:bidi="ar"/>
              </w:rPr>
              <w:t>天（日历日）</w:t>
            </w:r>
            <w:r>
              <w:rPr>
                <w:rFonts w:cs="宋体" w:hint="eastAsia"/>
                <w:bCs/>
                <w:szCs w:val="21"/>
                <w:lang w:bidi="ar"/>
              </w:rPr>
              <w:t>内。</w:t>
            </w:r>
          </w:p>
        </w:tc>
      </w:tr>
      <w:tr w:rsidR="00DB1F12">
        <w:trPr>
          <w:trHeight w:val="451"/>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r>
      <w:tr w:rsidR="00DB1F12">
        <w:trPr>
          <w:trHeight w:val="91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r>
      <w:tr w:rsidR="00DB1F12">
        <w:trPr>
          <w:trHeight w:val="254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DB1F12" w:rsidRDefault="005C032F">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DB1F12" w:rsidRDefault="005C032F">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DB1F12" w:rsidRDefault="005C032F">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DB1F12" w:rsidRDefault="005C032F">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DB1F12" w:rsidRDefault="005C032F">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r>
      <w:tr w:rsidR="00DB1F12">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2</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kern w:val="0"/>
                <w:lang w:bidi="ar"/>
              </w:rPr>
              <w:t>质量保证</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r>
      <w:tr w:rsidR="00DB1F12">
        <w:trPr>
          <w:trHeight w:val="35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3</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关于验收</w:t>
            </w: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r>
      <w:tr w:rsidR="00DB1F12">
        <w:trPr>
          <w:trHeight w:val="5975"/>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DB1F12" w:rsidRDefault="005C032F">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DB1F12" w:rsidRDefault="005C032F">
            <w:pPr>
              <w:spacing w:line="300" w:lineRule="exact"/>
              <w:rPr>
                <w:szCs w:val="21"/>
              </w:rPr>
            </w:pPr>
            <w:r>
              <w:rPr>
                <w:szCs w:val="21"/>
                <w:lang w:bidi="ar"/>
              </w:rPr>
              <w:t>b</w:t>
            </w:r>
            <w:r>
              <w:rPr>
                <w:rFonts w:cs="宋体" w:hint="eastAsia"/>
                <w:szCs w:val="21"/>
                <w:lang w:bidi="ar"/>
              </w:rPr>
              <w:t>、货物符合招标文件技术规格书的要求，性能满足要求。</w:t>
            </w:r>
          </w:p>
          <w:p w:rsidR="00DB1F12" w:rsidRDefault="005C032F">
            <w:pPr>
              <w:spacing w:line="300" w:lineRule="exact"/>
              <w:rPr>
                <w:szCs w:val="21"/>
              </w:rPr>
            </w:pPr>
            <w:r>
              <w:rPr>
                <w:szCs w:val="21"/>
                <w:lang w:bidi="ar"/>
              </w:rPr>
              <w:t>c</w:t>
            </w:r>
            <w:r>
              <w:rPr>
                <w:rFonts w:cs="宋体" w:hint="eastAsia"/>
                <w:szCs w:val="21"/>
                <w:lang w:bidi="ar"/>
              </w:rPr>
              <w:t>、货物具备产品合格证。</w:t>
            </w:r>
          </w:p>
          <w:p w:rsidR="00DB1F12" w:rsidRDefault="005C032F">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DB1F12" w:rsidRDefault="005C032F">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DB1F12" w:rsidRDefault="005C032F">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DB1F12" w:rsidRDefault="005C032F">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r>
      <w:tr w:rsidR="00DB1F12">
        <w:trPr>
          <w:trHeight w:val="1997"/>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4</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付款方式</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ind w:firstLineChars="200" w:firstLine="420"/>
              <w:rPr>
                <w:rFonts w:ascii="宋体" w:hAnsi="宋体" w:cs="宋体"/>
                <w:b/>
                <w:szCs w:val="21"/>
              </w:rPr>
            </w:pPr>
            <w:r>
              <w:rPr>
                <w:rFonts w:ascii="宋体" w:hAnsi="宋体" w:cs="宋体" w:hint="eastAsia"/>
                <w:color w:val="000000"/>
                <w:szCs w:val="21"/>
                <w:lang w:bidi="ar"/>
              </w:rPr>
              <w:t>合同签订后，供方缴纳合同款的</w:t>
            </w:r>
            <w:r>
              <w:rPr>
                <w:rFonts w:ascii="宋体" w:hAnsi="宋体" w:cs="宋体" w:hint="eastAsia"/>
                <w:b/>
                <w:bCs/>
                <w:color w:val="FF0000"/>
                <w:szCs w:val="21"/>
                <w:u w:val="single"/>
                <w:lang w:bidi="ar"/>
              </w:rPr>
              <w:t xml:space="preserve">5% </w:t>
            </w:r>
            <w:r>
              <w:rPr>
                <w:rFonts w:ascii="宋体" w:hAnsi="宋体" w:cs="宋体" w:hint="eastAsia"/>
                <w:color w:val="000000"/>
                <w:szCs w:val="21"/>
                <w:lang w:bidi="ar"/>
              </w:rPr>
              <w:t>作为履约保证金给需方，需方收到履约保证金后，待货物验收合格后整理报账资料，</w:t>
            </w:r>
            <w:r>
              <w:rPr>
                <w:rFonts w:ascii="宋体" w:hAnsi="宋体" w:cs="宋体" w:hint="eastAsia"/>
                <w:b/>
                <w:bCs/>
                <w:color w:val="FF0000"/>
                <w:szCs w:val="21"/>
                <w:u w:val="single"/>
                <w:lang w:bidi="ar"/>
              </w:rPr>
              <w:t xml:space="preserve"> 2</w:t>
            </w:r>
            <w:r>
              <w:rPr>
                <w:rFonts w:ascii="宋体" w:hAnsi="宋体" w:cs="宋体" w:hint="eastAsia"/>
                <w:b/>
                <w:bCs/>
                <w:color w:val="FF0000"/>
                <w:szCs w:val="21"/>
                <w:lang w:bidi="ar"/>
              </w:rPr>
              <w:t>个月内</w:t>
            </w:r>
            <w:r>
              <w:rPr>
                <w:rFonts w:ascii="宋体" w:hAnsi="宋体" w:cs="宋体" w:hint="eastAsia"/>
                <w:color w:val="000000"/>
                <w:szCs w:val="21"/>
                <w:lang w:bidi="ar"/>
              </w:rPr>
              <w:t>向财政局申请付款。验收合格后合同款的</w:t>
            </w:r>
            <w:r>
              <w:rPr>
                <w:rFonts w:ascii="宋体" w:hAnsi="宋体" w:cs="宋体" w:hint="eastAsia"/>
                <w:b/>
                <w:bCs/>
                <w:color w:val="FF0000"/>
                <w:szCs w:val="21"/>
                <w:u w:val="single"/>
                <w:lang w:bidi="ar"/>
              </w:rPr>
              <w:t>5%</w:t>
            </w:r>
            <w:r>
              <w:rPr>
                <w:rFonts w:ascii="宋体" w:hAnsi="宋体" w:cs="宋体" w:hint="eastAsia"/>
                <w:color w:val="000000"/>
                <w:szCs w:val="21"/>
                <w:lang w:bidi="ar"/>
              </w:rPr>
              <w:t>履约保证金转为质量保证金。从验收合格之日起至货物免费维修保养期满后若无重大质量问题，需方将质量保证金无息全额退付给供方。</w:t>
            </w:r>
          </w:p>
        </w:tc>
      </w:tr>
      <w:tr w:rsidR="00DB1F12">
        <w:trPr>
          <w:trHeight w:val="689"/>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5</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bCs/>
                <w:lang w:bidi="ar"/>
              </w:rPr>
              <w:t>软件升级服务</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r>
      <w:tr w:rsidR="00DB1F12">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6</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kern w:val="0"/>
                <w:szCs w:val="21"/>
                <w:lang w:bidi="ar"/>
              </w:rPr>
              <w:t>培训</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r>
      <w:tr w:rsidR="00DB1F12">
        <w:trPr>
          <w:trHeight w:val="710"/>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7</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关于知识产权</w:t>
            </w:r>
          </w:p>
        </w:tc>
        <w:tc>
          <w:tcPr>
            <w:tcW w:w="5250" w:type="dxa"/>
            <w:tcBorders>
              <w:top w:val="single" w:sz="4" w:space="0" w:color="auto"/>
              <w:left w:val="single" w:sz="4" w:space="0" w:color="auto"/>
              <w:bottom w:val="single" w:sz="4" w:space="0" w:color="auto"/>
              <w:right w:val="single" w:sz="4" w:space="0" w:color="auto"/>
            </w:tcBorders>
          </w:tcPr>
          <w:p w:rsidR="00DB1F12" w:rsidRDefault="005C032F">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r>
      <w:tr w:rsidR="00DB1F12">
        <w:trPr>
          <w:trHeight w:val="704"/>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zCs w:val="21"/>
                <w:lang w:bidi="ar"/>
              </w:rPr>
              <w:t>7.3</w:t>
            </w:r>
            <w:r>
              <w:rPr>
                <w:rFonts w:cs="宋体" w:hint="eastAsia"/>
                <w:szCs w:val="21"/>
                <w:lang w:bidi="ar"/>
              </w:rPr>
              <w:t>采购人购买货物后，有权对该货物与其他货物进行配套、整合或适当改进，而免受侵犯专利权的起诉。</w:t>
            </w:r>
          </w:p>
        </w:tc>
      </w:tr>
      <w:tr w:rsidR="00DB1F12">
        <w:trPr>
          <w:trHeight w:val="350"/>
        </w:trPr>
        <w:tc>
          <w:tcPr>
            <w:tcW w:w="103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8</w:t>
            </w:r>
          </w:p>
        </w:tc>
        <w:tc>
          <w:tcPr>
            <w:tcW w:w="1845" w:type="dxa"/>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关于商检</w:t>
            </w:r>
          </w:p>
        </w:tc>
        <w:tc>
          <w:tcPr>
            <w:tcW w:w="5250" w:type="dxa"/>
            <w:tcBorders>
              <w:top w:val="single" w:sz="4" w:space="0" w:color="auto"/>
              <w:left w:val="single" w:sz="4" w:space="0" w:color="auto"/>
              <w:bottom w:val="single" w:sz="4" w:space="0" w:color="auto"/>
              <w:right w:val="single" w:sz="4" w:space="0" w:color="auto"/>
            </w:tcBorders>
          </w:tcPr>
          <w:p w:rsidR="00DB1F12" w:rsidRDefault="005C032F">
            <w:r>
              <w:rPr>
                <w:rFonts w:cs="宋体" w:hint="eastAsia"/>
                <w:lang w:bidi="ar"/>
              </w:rPr>
              <w:t>依据相关法律法规要求，如所提供的货物需由国家商检部门进行商检的，商检、检疫费用由中标人承担。</w:t>
            </w:r>
          </w:p>
        </w:tc>
      </w:tr>
      <w:tr w:rsidR="00DB1F12">
        <w:trPr>
          <w:trHeight w:val="674"/>
        </w:trPr>
        <w:tc>
          <w:tcPr>
            <w:tcW w:w="103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rPr>
                <w:b/>
              </w:rPr>
            </w:pPr>
            <w:r>
              <w:rPr>
                <w:b/>
                <w:lang w:bidi="ar"/>
              </w:rPr>
              <w:t>9</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DB1F12" w:rsidRDefault="005C032F">
            <w:pPr>
              <w:jc w:val="center"/>
            </w:pPr>
            <w:r>
              <w:rPr>
                <w:rFonts w:cs="宋体" w:hint="eastAsia"/>
                <w:lang w:bidi="ar"/>
              </w:rPr>
              <w:t>关于违约</w:t>
            </w: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pacing w:val="-3"/>
                <w:szCs w:val="21"/>
                <w:lang w:bidi="ar"/>
              </w:rPr>
              <w:t>9.2</w:t>
            </w:r>
            <w:r>
              <w:rPr>
                <w:rFonts w:cs="宋体" w:hint="eastAsia"/>
                <w:spacing w:val="-3"/>
                <w:szCs w:val="21"/>
                <w:lang w:bidi="ar"/>
              </w:rPr>
              <w:t>中标人逾期交货的，将被没收履约保证金并按主管部门相关规定处理。</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DB1F12">
        <w:trPr>
          <w:trHeight w:val="350"/>
        </w:trPr>
        <w:tc>
          <w:tcPr>
            <w:tcW w:w="103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DB1F12" w:rsidRDefault="00DB1F12">
            <w:pPr>
              <w:rPr>
                <w:sz w:val="20"/>
                <w:szCs w:val="20"/>
              </w:rPr>
            </w:pPr>
          </w:p>
        </w:tc>
        <w:tc>
          <w:tcPr>
            <w:tcW w:w="5250" w:type="dxa"/>
            <w:tcBorders>
              <w:top w:val="single" w:sz="4" w:space="0" w:color="auto"/>
              <w:left w:val="single" w:sz="4" w:space="0" w:color="auto"/>
              <w:bottom w:val="single" w:sz="4" w:space="0" w:color="auto"/>
              <w:right w:val="single" w:sz="4" w:space="0" w:color="auto"/>
            </w:tcBorders>
            <w:vAlign w:val="center"/>
          </w:tcPr>
          <w:p w:rsidR="00DB1F12" w:rsidRDefault="005C032F">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r>
    </w:tbl>
    <w:p w:rsidR="00DB1F12" w:rsidRDefault="00DB1F12">
      <w:pPr>
        <w:rPr>
          <w:rFonts w:cs="宋体"/>
          <w:color w:val="FF0000"/>
        </w:rPr>
      </w:pPr>
    </w:p>
    <w:p w:rsidR="00DB1F12" w:rsidRDefault="00DB1F12">
      <w:pPr>
        <w:pStyle w:val="a1"/>
        <w:spacing w:line="360" w:lineRule="auto"/>
        <w:rPr>
          <w:rFonts w:ascii="宋体" w:hAnsi="宋体"/>
          <w:szCs w:val="21"/>
        </w:rPr>
      </w:pPr>
    </w:p>
    <w:p w:rsidR="00DB1F12" w:rsidRDefault="005C032F">
      <w:pPr>
        <w:pStyle w:val="20"/>
        <w:spacing w:beforeLines="50" w:before="120" w:afterLines="50" w:after="120"/>
        <w:rPr>
          <w:sz w:val="28"/>
          <w:szCs w:val="28"/>
        </w:rPr>
      </w:pPr>
      <w:r>
        <w:rPr>
          <w:rFonts w:hint="eastAsia"/>
          <w:sz w:val="28"/>
          <w:szCs w:val="28"/>
        </w:rPr>
        <w:t>五、注意</w:t>
      </w:r>
      <w:r>
        <w:rPr>
          <w:sz w:val="28"/>
          <w:szCs w:val="28"/>
        </w:rPr>
        <w:t>事项</w:t>
      </w:r>
    </w:p>
    <w:p w:rsidR="00DB1F12" w:rsidRDefault="00DB1F12">
      <w:pPr>
        <w:rPr>
          <w:b/>
          <w:sz w:val="24"/>
        </w:rPr>
      </w:pPr>
    </w:p>
    <w:p w:rsidR="00DB1F12" w:rsidRDefault="005C032F">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DB1F12" w:rsidRDefault="005C032F">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B1F12" w:rsidRDefault="005C032F">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B1F12" w:rsidRDefault="005C032F">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DB1F12" w:rsidRDefault="005C032F">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w:t>
      </w:r>
      <w:r>
        <w:rPr>
          <w:rFonts w:ascii="宋体" w:hAnsi="宋体" w:hint="eastAsia"/>
          <w:szCs w:val="21"/>
        </w:rPr>
        <w:t>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DB1F12" w:rsidRDefault="005C032F">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DB1F12" w:rsidRDefault="005C032F">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DB1F12" w:rsidRDefault="005C032F">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DB1F12" w:rsidRDefault="005C032F">
      <w:pPr>
        <w:widowControl/>
        <w:jc w:val="left"/>
        <w:rPr>
          <w:b/>
          <w:sz w:val="24"/>
        </w:rPr>
      </w:pPr>
      <w:r>
        <w:rPr>
          <w:b/>
          <w:sz w:val="24"/>
        </w:rPr>
        <w:br w:type="page"/>
      </w:r>
    </w:p>
    <w:p w:rsidR="00DB1F12" w:rsidRDefault="005C032F">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w:t>
      </w:r>
      <w:r>
        <w:rPr>
          <w:rFonts w:hint="eastAsia"/>
          <w:kern w:val="2"/>
          <w:sz w:val="32"/>
          <w:szCs w:val="32"/>
        </w:rPr>
        <w:t>格式</w:t>
      </w:r>
    </w:p>
    <w:p w:rsidR="00DB1F12" w:rsidRDefault="005C032F">
      <w:pPr>
        <w:rPr>
          <w:rStyle w:val="3Char"/>
          <w:color w:val="FF0000"/>
          <w:sz w:val="24"/>
        </w:rPr>
      </w:pPr>
      <w:r>
        <w:rPr>
          <w:rStyle w:val="3Char"/>
          <w:rFonts w:hint="eastAsia"/>
          <w:color w:val="FF0000"/>
          <w:sz w:val="24"/>
        </w:rPr>
        <w:t>特别提醒：</w:t>
      </w:r>
    </w:p>
    <w:p w:rsidR="00DB1F12" w:rsidRDefault="005C032F">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DB1F12" w:rsidRDefault="005C032F">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DB1F12" w:rsidRDefault="005C032F">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DB1F12" w:rsidRDefault="00DB1F12">
      <w:pPr>
        <w:rPr>
          <w:sz w:val="32"/>
          <w:szCs w:val="32"/>
        </w:rPr>
      </w:pPr>
    </w:p>
    <w:p w:rsidR="00DB1F12" w:rsidRDefault="005C032F">
      <w:pPr>
        <w:ind w:firstLineChars="200" w:firstLine="480"/>
        <w:rPr>
          <w:rFonts w:ascii="宋体" w:hAnsi="宋体"/>
          <w:sz w:val="24"/>
        </w:rPr>
      </w:pPr>
      <w:r>
        <w:rPr>
          <w:rFonts w:ascii="宋体" w:hAnsi="宋体" w:hint="eastAsia"/>
          <w:sz w:val="24"/>
        </w:rPr>
        <w:t>投标文件组成：</w:t>
      </w:r>
    </w:p>
    <w:p w:rsidR="00DB1F12" w:rsidRDefault="005C032F">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DB1F12" w:rsidRDefault="005C032F">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DB1F12" w:rsidRDefault="005C032F">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DB1F12" w:rsidRDefault="005C032F">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DB1F12" w:rsidRDefault="005C032F">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DB1F12" w:rsidRDefault="005C032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DB1F12" w:rsidRDefault="005C032F">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DB1F12" w:rsidRDefault="005C032F">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DB1F12" w:rsidRDefault="005C032F">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DB1F12" w:rsidRDefault="005C032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DB1F12" w:rsidRDefault="005C032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DB1F12" w:rsidRDefault="005C032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DB1F12" w:rsidRDefault="005C032F">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DB1F12" w:rsidRDefault="005C032F">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DB1F12" w:rsidRDefault="005C032F">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DB1F12" w:rsidRDefault="00DB1F12">
      <w:pPr>
        <w:ind w:leftChars="342" w:left="718" w:firstLineChars="675" w:firstLine="1418"/>
        <w:rPr>
          <w:szCs w:val="21"/>
        </w:rPr>
      </w:pPr>
    </w:p>
    <w:p w:rsidR="00DB1F12" w:rsidRDefault="005C032F">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DB1F12" w:rsidRDefault="005C032F">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DB1F12" w:rsidRDefault="005C032F">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DB1F12" w:rsidRDefault="005C032F">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DB1F12" w:rsidRDefault="005C032F">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DB1F12" w:rsidRDefault="005C032F">
      <w:pPr>
        <w:widowControl/>
        <w:jc w:val="left"/>
        <w:rPr>
          <w:szCs w:val="21"/>
        </w:rPr>
      </w:pPr>
      <w:r>
        <w:rPr>
          <w:szCs w:val="21"/>
        </w:rPr>
        <w:br w:type="page"/>
      </w:r>
    </w:p>
    <w:p w:rsidR="00DB1F12" w:rsidRDefault="005C032F">
      <w:pPr>
        <w:pStyle w:val="30"/>
        <w:rPr>
          <w:color w:val="FF0000"/>
        </w:rPr>
      </w:pPr>
      <w:r>
        <w:rPr>
          <w:rFonts w:hint="eastAsia"/>
          <w:color w:val="FF0000"/>
        </w:rPr>
        <w:lastRenderedPageBreak/>
        <w:t>封面</w:t>
      </w:r>
    </w:p>
    <w:p w:rsidR="00DB1F12" w:rsidRDefault="00DB1F12">
      <w:pPr>
        <w:rPr>
          <w:rFonts w:asciiTheme="minorEastAsia" w:eastAsiaTheme="minorEastAsia" w:hAnsiTheme="minorEastAsia"/>
          <w:b/>
          <w:color w:val="FF0000"/>
          <w:sz w:val="30"/>
          <w:szCs w:val="30"/>
        </w:rPr>
      </w:pPr>
    </w:p>
    <w:p w:rsidR="00DB1F12" w:rsidRDefault="005C032F">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DB1F12" w:rsidRDefault="00DB1F12">
      <w:pPr>
        <w:jc w:val="center"/>
        <w:rPr>
          <w:rFonts w:asciiTheme="minorEastAsia" w:eastAsiaTheme="minorEastAsia" w:hAnsiTheme="minorEastAsia"/>
          <w:b/>
          <w:sz w:val="52"/>
          <w:szCs w:val="52"/>
        </w:rPr>
      </w:pPr>
    </w:p>
    <w:p w:rsidR="00DB1F12" w:rsidRDefault="00DB1F12">
      <w:pPr>
        <w:jc w:val="center"/>
        <w:rPr>
          <w:rFonts w:asciiTheme="minorEastAsia" w:eastAsiaTheme="minorEastAsia" w:hAnsiTheme="minorEastAsia"/>
          <w:b/>
          <w:sz w:val="52"/>
          <w:szCs w:val="52"/>
        </w:rPr>
      </w:pPr>
    </w:p>
    <w:p w:rsidR="00DB1F12" w:rsidRDefault="005C032F">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5C032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DB1F12" w:rsidRDefault="00DB1F12">
      <w:pPr>
        <w:rPr>
          <w:rFonts w:asciiTheme="minorEastAsia" w:eastAsiaTheme="minorEastAsia" w:hAnsiTheme="minorEastAsia"/>
          <w:b/>
          <w:sz w:val="32"/>
          <w:szCs w:val="32"/>
        </w:rPr>
      </w:pPr>
    </w:p>
    <w:p w:rsidR="00DB1F12" w:rsidRDefault="005C032F">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DB1F12">
      <w:pPr>
        <w:rPr>
          <w:rFonts w:asciiTheme="minorEastAsia" w:eastAsiaTheme="minorEastAsia" w:hAnsiTheme="minorEastAsia"/>
          <w:b/>
          <w:sz w:val="30"/>
          <w:szCs w:val="30"/>
        </w:rPr>
      </w:pPr>
    </w:p>
    <w:p w:rsidR="00DB1F12" w:rsidRDefault="005C032F">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DB1F12" w:rsidRDefault="00DB1F12">
      <w:pPr>
        <w:rPr>
          <w:rFonts w:asciiTheme="minorEastAsia" w:eastAsiaTheme="minorEastAsia" w:hAnsiTheme="minorEastAsia"/>
          <w:b/>
          <w:color w:val="FF0000"/>
          <w:sz w:val="30"/>
          <w:szCs w:val="30"/>
        </w:rPr>
      </w:pPr>
    </w:p>
    <w:p w:rsidR="00DB1F12" w:rsidRDefault="00DB1F12">
      <w:pPr>
        <w:rPr>
          <w:rFonts w:asciiTheme="minorEastAsia" w:eastAsiaTheme="minorEastAsia" w:hAnsiTheme="minorEastAsia"/>
          <w:b/>
          <w:color w:val="FF0000"/>
          <w:sz w:val="30"/>
          <w:szCs w:val="30"/>
        </w:rPr>
      </w:pPr>
    </w:p>
    <w:p w:rsidR="00DB1F12" w:rsidRDefault="005C032F">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DB1F12" w:rsidRDefault="005C032F">
      <w:pPr>
        <w:pStyle w:val="30"/>
        <w:jc w:val="center"/>
        <w:rPr>
          <w:sz w:val="36"/>
          <w:szCs w:val="36"/>
        </w:rPr>
      </w:pPr>
      <w:r>
        <w:rPr>
          <w:rFonts w:hint="eastAsia"/>
          <w:sz w:val="36"/>
          <w:szCs w:val="36"/>
        </w:rPr>
        <w:lastRenderedPageBreak/>
        <w:t>目录</w:t>
      </w:r>
    </w:p>
    <w:p w:rsidR="00DB1F12" w:rsidRDefault="005C032F">
      <w:pPr>
        <w:rPr>
          <w:rFonts w:ascii="仿宋_GB2312" w:eastAsia="仿宋_GB2312"/>
          <w:sz w:val="30"/>
          <w:szCs w:val="30"/>
        </w:rPr>
      </w:pPr>
      <w:r>
        <w:rPr>
          <w:rFonts w:ascii="仿宋_GB2312" w:eastAsia="仿宋_GB2312" w:hint="eastAsia"/>
          <w:sz w:val="30"/>
          <w:szCs w:val="30"/>
        </w:rPr>
        <w:t>投标文件第一部分</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DB1F12" w:rsidRDefault="005C032F">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DB1F12" w:rsidRDefault="00DB1F12">
      <w:pPr>
        <w:rPr>
          <w:rFonts w:ascii="仿宋_GB2312" w:eastAsia="仿宋_GB2312"/>
          <w:sz w:val="30"/>
          <w:szCs w:val="30"/>
        </w:rPr>
      </w:pPr>
    </w:p>
    <w:p w:rsidR="00DB1F12" w:rsidRDefault="005C032F">
      <w:pPr>
        <w:rPr>
          <w:rFonts w:ascii="仿宋_GB2312" w:eastAsia="仿宋_GB2312"/>
          <w:sz w:val="30"/>
          <w:szCs w:val="30"/>
        </w:rPr>
      </w:pPr>
      <w:r>
        <w:rPr>
          <w:rFonts w:ascii="仿宋_GB2312" w:eastAsia="仿宋_GB2312" w:hint="eastAsia"/>
          <w:sz w:val="30"/>
          <w:szCs w:val="30"/>
        </w:rPr>
        <w:t>投标文件第二部分</w:t>
      </w:r>
    </w:p>
    <w:p w:rsidR="00DB1F12" w:rsidRDefault="005C032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DB1F12" w:rsidRDefault="005C032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DB1F12" w:rsidRDefault="005C032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DB1F12" w:rsidRDefault="005C032F">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DB1F12" w:rsidRDefault="00DB1F12"/>
    <w:p w:rsidR="00DB1F12" w:rsidRDefault="00DB1F12"/>
    <w:p w:rsidR="00DB1F12" w:rsidRDefault="005C032F">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DB1F12">
      <w:pPr>
        <w:ind w:leftChars="342" w:left="718" w:firstLineChars="675" w:firstLine="1418"/>
        <w:rPr>
          <w:szCs w:val="21"/>
        </w:rPr>
      </w:pPr>
    </w:p>
    <w:p w:rsidR="00DB1F12" w:rsidRDefault="005C032F">
      <w:pPr>
        <w:pStyle w:val="30"/>
      </w:pPr>
      <w:r>
        <w:rPr>
          <w:rFonts w:hint="eastAsia"/>
          <w:color w:val="FF0000"/>
        </w:rPr>
        <w:lastRenderedPageBreak/>
        <w:t>投标文件第一部分</w:t>
      </w:r>
    </w:p>
    <w:p w:rsidR="00DB1F12" w:rsidRDefault="00DB1F12">
      <w:pPr>
        <w:rPr>
          <w:kern w:val="0"/>
        </w:rPr>
      </w:pPr>
    </w:p>
    <w:p w:rsidR="00DB1F12" w:rsidRDefault="005C032F">
      <w:pPr>
        <w:pStyle w:val="30"/>
        <w:jc w:val="center"/>
        <w:rPr>
          <w:rFonts w:ascii="黑体" w:eastAsia="黑体"/>
          <w:b w:val="0"/>
          <w:kern w:val="0"/>
          <w:sz w:val="32"/>
        </w:rPr>
      </w:pPr>
      <w:r>
        <w:rPr>
          <w:rFonts w:ascii="黑体" w:eastAsia="黑体" w:hint="eastAsia"/>
          <w:b w:val="0"/>
          <w:kern w:val="0"/>
          <w:sz w:val="32"/>
        </w:rPr>
        <w:t>一、投标函</w:t>
      </w:r>
    </w:p>
    <w:p w:rsidR="00DB1F12" w:rsidRDefault="005C032F">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DB1F12" w:rsidRDefault="005C032F">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DB1F12" w:rsidRDefault="005C032F">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DB1F12" w:rsidRDefault="005C032F">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、我方同意所递交的投标文件在“对通用条款的补充内容”中的投标有效期内有效，在此期间内我方的投标有可能中标，我方将受此约束。如果在投标有效期内撤回其投标，其投标保证金将全部被没收。</w:t>
      </w:r>
    </w:p>
    <w:p w:rsidR="00DB1F12" w:rsidRDefault="005C032F">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、除非另外达成协议并生效，贵方的中标通知书和本投标文件将构成约束我们双方的合同。</w:t>
      </w:r>
    </w:p>
    <w:p w:rsidR="00DB1F12" w:rsidRDefault="005C032F">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DB1F12" w:rsidRDefault="00DB1F12">
      <w:pPr>
        <w:ind w:leftChars="257" w:left="540"/>
        <w:rPr>
          <w:sz w:val="28"/>
          <w:szCs w:val="28"/>
        </w:rPr>
      </w:pPr>
    </w:p>
    <w:p w:rsidR="00DB1F12" w:rsidRDefault="00DB1F12">
      <w:pPr>
        <w:ind w:leftChars="257" w:left="540"/>
        <w:rPr>
          <w:sz w:val="28"/>
          <w:szCs w:val="28"/>
        </w:rPr>
      </w:pPr>
    </w:p>
    <w:p w:rsidR="00DB1F12" w:rsidRDefault="005C032F">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DB1F12" w:rsidRDefault="005C032F">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DB1F12" w:rsidRDefault="005C032F">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DB1F12" w:rsidRDefault="005C032F">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DB1F12" w:rsidRDefault="005C032F">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B1F12" w:rsidRDefault="005C032F">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DB1F12" w:rsidRDefault="005C032F">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DB1F12" w:rsidRDefault="005C032F">
      <w:pPr>
        <w:rPr>
          <w:rFonts w:ascii="黑体" w:eastAsia="黑体" w:hAnsi="宋体"/>
        </w:rPr>
      </w:pPr>
      <w:r>
        <w:rPr>
          <w:rFonts w:ascii="黑体" w:eastAsia="黑体" w:hAnsi="宋体"/>
        </w:rPr>
        <w:br w:type="page"/>
      </w:r>
    </w:p>
    <w:p w:rsidR="00DB1F12" w:rsidRDefault="005C032F">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DB1F12" w:rsidRDefault="00DB1F12">
      <w:pPr>
        <w:rPr>
          <w:rFonts w:ascii="宋体" w:hAnsi="宋体"/>
          <w:sz w:val="24"/>
        </w:rPr>
      </w:pPr>
    </w:p>
    <w:p w:rsidR="00DB1F12" w:rsidRDefault="005C032F">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DB1F12" w:rsidRDefault="00DB1F12">
      <w:pPr>
        <w:rPr>
          <w:rFonts w:ascii="宋体" w:hAnsi="宋体"/>
          <w:sz w:val="28"/>
          <w:szCs w:val="28"/>
        </w:rPr>
      </w:pPr>
    </w:p>
    <w:p w:rsidR="00DB1F12" w:rsidRDefault="005C032F">
      <w:pPr>
        <w:ind w:right="-815" w:firstLineChars="200" w:firstLine="560"/>
        <w:rPr>
          <w:rFonts w:ascii="宋体" w:hAnsi="宋体"/>
          <w:sz w:val="28"/>
          <w:szCs w:val="28"/>
        </w:rPr>
      </w:pPr>
      <w:r>
        <w:rPr>
          <w:rFonts w:ascii="宋体" w:hAnsi="宋体" w:hint="eastAsia"/>
          <w:sz w:val="28"/>
          <w:szCs w:val="28"/>
        </w:rPr>
        <w:t>我公司承诺：</w:t>
      </w:r>
    </w:p>
    <w:p w:rsidR="00DB1F12" w:rsidRDefault="005C032F">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DB1F12" w:rsidRDefault="005C032F">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DB1F12" w:rsidRDefault="005C032F">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DB1F12" w:rsidRDefault="005C032F">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DB1F12" w:rsidRDefault="005C032F">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DB1F12" w:rsidRDefault="005C032F">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DB1F12" w:rsidRDefault="005C032F">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DB1F12" w:rsidRDefault="005C032F">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w:t>
      </w:r>
      <w:r>
        <w:rPr>
          <w:rFonts w:ascii="宋体" w:hAnsi="宋体" w:hint="eastAsia"/>
          <w:sz w:val="28"/>
          <w:szCs w:val="28"/>
        </w:rPr>
        <w:t>合格，力争优良。</w:t>
      </w:r>
    </w:p>
    <w:p w:rsidR="00DB1F12" w:rsidRDefault="005C032F">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DB1F12" w:rsidRDefault="005C032F">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DB1F12" w:rsidRDefault="005C032F">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DB1F12" w:rsidRDefault="00DB1F12">
      <w:pPr>
        <w:wordWrap w:val="0"/>
        <w:ind w:firstLine="645"/>
        <w:jc w:val="right"/>
        <w:rPr>
          <w:rFonts w:ascii="宋体" w:hAnsi="宋体"/>
          <w:sz w:val="28"/>
          <w:szCs w:val="28"/>
        </w:rPr>
      </w:pPr>
    </w:p>
    <w:p w:rsidR="00DB1F12" w:rsidRDefault="00DB1F12">
      <w:pPr>
        <w:ind w:firstLine="645"/>
        <w:jc w:val="right"/>
        <w:rPr>
          <w:rFonts w:ascii="宋体" w:hAnsi="宋体"/>
          <w:sz w:val="28"/>
          <w:szCs w:val="28"/>
        </w:rPr>
      </w:pPr>
    </w:p>
    <w:p w:rsidR="00DB1F12" w:rsidRDefault="005C032F">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DB1F12" w:rsidRDefault="00DB1F12">
      <w:pPr>
        <w:ind w:firstLine="645"/>
        <w:jc w:val="right"/>
        <w:rPr>
          <w:rFonts w:ascii="宋体" w:hAnsi="宋体"/>
          <w:sz w:val="28"/>
          <w:szCs w:val="28"/>
        </w:rPr>
      </w:pPr>
    </w:p>
    <w:p w:rsidR="00DB1F12" w:rsidRDefault="005C032F">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DB1F12" w:rsidRDefault="005C032F">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DB1F12" w:rsidRDefault="005C032F">
      <w:pPr>
        <w:pStyle w:val="a8"/>
        <w:ind w:firstLineChars="200" w:firstLine="420"/>
        <w:rPr>
          <w:rFonts w:ascii="宋体" w:hAnsi="宋体"/>
        </w:rPr>
      </w:pPr>
      <w:r>
        <w:rPr>
          <w:rFonts w:ascii="宋体"/>
          <w:b w:val="0"/>
          <w:sz w:val="21"/>
          <w:szCs w:val="21"/>
        </w:rPr>
        <w:br w:type="page"/>
      </w:r>
    </w:p>
    <w:p w:rsidR="00DB1F12" w:rsidRDefault="005C032F">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DB1F12" w:rsidRDefault="005C032F">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DB1F12" w:rsidRDefault="005C032F">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DB1F12" w:rsidRDefault="00DB1F12">
      <w:pPr>
        <w:spacing w:line="360" w:lineRule="auto"/>
        <w:jc w:val="right"/>
        <w:rPr>
          <w:rFonts w:ascii="宋体" w:hAnsi="宋体"/>
          <w:sz w:val="24"/>
        </w:rPr>
      </w:pPr>
    </w:p>
    <w:p w:rsidR="00DB1F12" w:rsidRDefault="00DB1F12">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DB1F12">
        <w:trPr>
          <w:trHeight w:val="743"/>
        </w:trPr>
        <w:tc>
          <w:tcPr>
            <w:tcW w:w="763" w:type="dxa"/>
            <w:vAlign w:val="center"/>
          </w:tcPr>
          <w:p w:rsidR="00DB1F12" w:rsidRDefault="005C032F">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DB1F12" w:rsidRDefault="005C032F">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3153" w:type="dxa"/>
            <w:vAlign w:val="center"/>
          </w:tcPr>
          <w:p w:rsidR="00DB1F12" w:rsidRDefault="005C032F">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2534" w:type="dxa"/>
            <w:vAlign w:val="center"/>
          </w:tcPr>
          <w:p w:rsidR="00DB1F12" w:rsidRDefault="005C032F">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DB1F12">
        <w:trPr>
          <w:trHeight w:val="1561"/>
        </w:trPr>
        <w:tc>
          <w:tcPr>
            <w:tcW w:w="763" w:type="dxa"/>
            <w:vAlign w:val="center"/>
          </w:tcPr>
          <w:p w:rsidR="00DB1F12" w:rsidRDefault="00DB1F12">
            <w:pPr>
              <w:spacing w:line="360" w:lineRule="auto"/>
              <w:jc w:val="center"/>
              <w:rPr>
                <w:rFonts w:ascii="宋体" w:hAnsi="宋体"/>
                <w:sz w:val="24"/>
                <w:szCs w:val="22"/>
              </w:rPr>
            </w:pPr>
          </w:p>
        </w:tc>
        <w:tc>
          <w:tcPr>
            <w:tcW w:w="1553" w:type="dxa"/>
            <w:vAlign w:val="center"/>
          </w:tcPr>
          <w:p w:rsidR="00DB1F12" w:rsidRDefault="00DB1F12">
            <w:pPr>
              <w:spacing w:line="360" w:lineRule="auto"/>
              <w:jc w:val="center"/>
              <w:rPr>
                <w:rFonts w:ascii="宋体" w:hAnsi="宋体"/>
                <w:color w:val="FF0000"/>
                <w:sz w:val="24"/>
                <w:szCs w:val="22"/>
              </w:rPr>
            </w:pPr>
          </w:p>
        </w:tc>
        <w:tc>
          <w:tcPr>
            <w:tcW w:w="3153" w:type="dxa"/>
            <w:vAlign w:val="center"/>
          </w:tcPr>
          <w:p w:rsidR="00DB1F12" w:rsidRDefault="005C032F">
            <w:pPr>
              <w:spacing w:line="360" w:lineRule="auto"/>
              <w:rPr>
                <w:rFonts w:ascii="宋体" w:hAnsi="宋体"/>
                <w:sz w:val="24"/>
              </w:rPr>
            </w:pPr>
            <w:r>
              <w:rPr>
                <w:rFonts w:ascii="宋体" w:hAnsi="宋体" w:hint="eastAsia"/>
                <w:sz w:val="24"/>
              </w:rPr>
              <w:t>小写金额：</w:t>
            </w:r>
          </w:p>
          <w:p w:rsidR="00DB1F12" w:rsidRDefault="005C032F">
            <w:pPr>
              <w:spacing w:line="360" w:lineRule="auto"/>
              <w:rPr>
                <w:rFonts w:ascii="宋体" w:hAnsi="宋体"/>
                <w:sz w:val="24"/>
                <w:szCs w:val="22"/>
              </w:rPr>
            </w:pPr>
            <w:r>
              <w:rPr>
                <w:rFonts w:ascii="宋体" w:hAnsi="宋体" w:hint="eastAsia"/>
                <w:sz w:val="24"/>
              </w:rPr>
              <w:t>大写金额：</w:t>
            </w:r>
          </w:p>
        </w:tc>
        <w:tc>
          <w:tcPr>
            <w:tcW w:w="2534" w:type="dxa"/>
            <w:vAlign w:val="center"/>
          </w:tcPr>
          <w:p w:rsidR="00DB1F12" w:rsidRDefault="00DB1F12">
            <w:pPr>
              <w:spacing w:line="360" w:lineRule="auto"/>
              <w:jc w:val="center"/>
              <w:rPr>
                <w:rFonts w:ascii="宋体" w:hAnsi="宋体"/>
                <w:sz w:val="24"/>
              </w:rPr>
            </w:pPr>
          </w:p>
        </w:tc>
      </w:tr>
      <w:tr w:rsidR="00DB1F12">
        <w:trPr>
          <w:trHeight w:val="463"/>
        </w:trPr>
        <w:tc>
          <w:tcPr>
            <w:tcW w:w="8003" w:type="dxa"/>
            <w:gridSpan w:val="4"/>
            <w:vAlign w:val="center"/>
          </w:tcPr>
          <w:p w:rsidR="00DB1F12" w:rsidRDefault="005C032F">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DB1F12" w:rsidRDefault="00DB1F12">
      <w:pPr>
        <w:spacing w:line="360" w:lineRule="auto"/>
        <w:ind w:left="153" w:hanging="153"/>
        <w:rPr>
          <w:rFonts w:ascii="宋体" w:hAnsi="宋体"/>
          <w:sz w:val="24"/>
          <w:szCs w:val="22"/>
        </w:rPr>
      </w:pPr>
    </w:p>
    <w:p w:rsidR="00DB1F12" w:rsidRDefault="005C032F">
      <w:pPr>
        <w:spacing w:line="360" w:lineRule="auto"/>
        <w:ind w:leftChars="-400" w:left="-840" w:firstLineChars="350" w:firstLine="840"/>
        <w:rPr>
          <w:rFonts w:ascii="宋体" w:hAnsi="宋体"/>
          <w:sz w:val="24"/>
        </w:rPr>
      </w:pPr>
      <w:r>
        <w:rPr>
          <w:rFonts w:ascii="宋体" w:hAnsi="宋体" w:hint="eastAsia"/>
          <w:sz w:val="24"/>
        </w:rPr>
        <w:t>注：</w:t>
      </w:r>
    </w:p>
    <w:p w:rsidR="00DB1F12" w:rsidRDefault="005C032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DB1F12" w:rsidRDefault="005C032F">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DB1F12" w:rsidRDefault="00DB1F12">
      <w:pPr>
        <w:tabs>
          <w:tab w:val="left" w:pos="360"/>
        </w:tabs>
        <w:spacing w:line="360" w:lineRule="auto"/>
        <w:ind w:left="360"/>
        <w:rPr>
          <w:rFonts w:ascii="宋体" w:hAnsi="宋体"/>
          <w:sz w:val="24"/>
        </w:rPr>
      </w:pPr>
    </w:p>
    <w:p w:rsidR="00DB1F12" w:rsidRDefault="00DB1F12">
      <w:pPr>
        <w:spacing w:line="360" w:lineRule="auto"/>
        <w:ind w:left="153" w:hanging="153"/>
        <w:rPr>
          <w:rFonts w:ascii="宋体" w:hAnsi="宋体"/>
          <w:sz w:val="24"/>
        </w:rPr>
      </w:pPr>
    </w:p>
    <w:p w:rsidR="00DB1F12" w:rsidRDefault="00DB1F12">
      <w:pPr>
        <w:spacing w:line="360" w:lineRule="auto"/>
        <w:ind w:left="153" w:hanging="153"/>
        <w:rPr>
          <w:rFonts w:ascii="宋体" w:hAnsi="宋体"/>
          <w:sz w:val="24"/>
        </w:rPr>
      </w:pPr>
    </w:p>
    <w:p w:rsidR="00DB1F12" w:rsidRDefault="005C032F">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DB1F12" w:rsidRDefault="005C032F">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DB1F12" w:rsidRDefault="005C032F">
      <w:r>
        <w:rPr>
          <w:rFonts w:ascii="宋体" w:hAnsi="宋体"/>
          <w:szCs w:val="20"/>
        </w:rPr>
        <w:br w:type="page"/>
      </w:r>
    </w:p>
    <w:p w:rsidR="00DB1F12" w:rsidRDefault="005C032F">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DB1F12" w:rsidRDefault="005C032F">
      <w:pPr>
        <w:numPr>
          <w:ilvl w:val="0"/>
          <w:numId w:val="5"/>
        </w:numPr>
        <w:jc w:val="center"/>
        <w:rPr>
          <w:b/>
          <w:sz w:val="24"/>
        </w:rPr>
      </w:pPr>
      <w:r>
        <w:rPr>
          <w:rFonts w:hint="eastAsia"/>
          <w:b/>
          <w:sz w:val="24"/>
        </w:rPr>
        <w:t>项目报价表</w:t>
      </w:r>
    </w:p>
    <w:p w:rsidR="00DB1F12" w:rsidRDefault="00DB1F1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DB1F12">
        <w:trPr>
          <w:jc w:val="center"/>
        </w:trPr>
        <w:tc>
          <w:tcPr>
            <w:tcW w:w="539" w:type="dxa"/>
          </w:tcPr>
          <w:p w:rsidR="00DB1F12" w:rsidRDefault="005C032F">
            <w:pPr>
              <w:jc w:val="center"/>
              <w:rPr>
                <w:szCs w:val="21"/>
              </w:rPr>
            </w:pPr>
            <w:r>
              <w:rPr>
                <w:rFonts w:hint="eastAsia"/>
                <w:szCs w:val="21"/>
              </w:rPr>
              <w:t>序号</w:t>
            </w:r>
          </w:p>
        </w:tc>
        <w:tc>
          <w:tcPr>
            <w:tcW w:w="1079" w:type="dxa"/>
            <w:vAlign w:val="center"/>
          </w:tcPr>
          <w:p w:rsidR="00DB1F12" w:rsidRDefault="005C032F">
            <w:pPr>
              <w:jc w:val="center"/>
              <w:rPr>
                <w:szCs w:val="21"/>
              </w:rPr>
            </w:pPr>
            <w:r>
              <w:rPr>
                <w:rFonts w:hint="eastAsia"/>
                <w:szCs w:val="21"/>
              </w:rPr>
              <w:t>货物名称</w:t>
            </w:r>
          </w:p>
        </w:tc>
        <w:tc>
          <w:tcPr>
            <w:tcW w:w="1438" w:type="dxa"/>
            <w:vAlign w:val="center"/>
          </w:tcPr>
          <w:p w:rsidR="00DB1F12" w:rsidRDefault="005C032F">
            <w:pPr>
              <w:jc w:val="center"/>
              <w:rPr>
                <w:szCs w:val="21"/>
              </w:rPr>
            </w:pPr>
            <w:r>
              <w:rPr>
                <w:rFonts w:hint="eastAsia"/>
                <w:szCs w:val="21"/>
              </w:rPr>
              <w:t>规格及型号</w:t>
            </w:r>
          </w:p>
        </w:tc>
        <w:tc>
          <w:tcPr>
            <w:tcW w:w="900" w:type="dxa"/>
            <w:vAlign w:val="center"/>
          </w:tcPr>
          <w:p w:rsidR="00DB1F12" w:rsidRDefault="005C032F">
            <w:pPr>
              <w:jc w:val="center"/>
              <w:rPr>
                <w:b/>
                <w:color w:val="FF0000"/>
                <w:szCs w:val="21"/>
              </w:rPr>
            </w:pPr>
            <w:r>
              <w:rPr>
                <w:rFonts w:hint="eastAsia"/>
                <w:b/>
                <w:color w:val="FF0000"/>
                <w:szCs w:val="21"/>
              </w:rPr>
              <w:t>原产地</w:t>
            </w:r>
          </w:p>
        </w:tc>
        <w:tc>
          <w:tcPr>
            <w:tcW w:w="720" w:type="dxa"/>
            <w:vAlign w:val="center"/>
          </w:tcPr>
          <w:p w:rsidR="00DB1F12" w:rsidRDefault="005C032F">
            <w:pPr>
              <w:jc w:val="center"/>
              <w:rPr>
                <w:szCs w:val="21"/>
              </w:rPr>
            </w:pPr>
            <w:r>
              <w:rPr>
                <w:rFonts w:hint="eastAsia"/>
                <w:szCs w:val="21"/>
              </w:rPr>
              <w:t>品牌</w:t>
            </w:r>
          </w:p>
        </w:tc>
        <w:tc>
          <w:tcPr>
            <w:tcW w:w="720" w:type="dxa"/>
            <w:vAlign w:val="center"/>
          </w:tcPr>
          <w:p w:rsidR="00DB1F12" w:rsidRDefault="005C032F">
            <w:pPr>
              <w:jc w:val="center"/>
              <w:rPr>
                <w:szCs w:val="21"/>
              </w:rPr>
            </w:pPr>
            <w:r>
              <w:rPr>
                <w:rFonts w:hint="eastAsia"/>
                <w:szCs w:val="21"/>
              </w:rPr>
              <w:t>数量</w:t>
            </w:r>
          </w:p>
        </w:tc>
        <w:tc>
          <w:tcPr>
            <w:tcW w:w="900" w:type="dxa"/>
            <w:vAlign w:val="center"/>
          </w:tcPr>
          <w:p w:rsidR="00DB1F12" w:rsidRDefault="005C032F">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DB1F12" w:rsidRDefault="005C032F">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DB1F12" w:rsidRDefault="005C032F">
            <w:pPr>
              <w:jc w:val="center"/>
              <w:rPr>
                <w:szCs w:val="21"/>
              </w:rPr>
            </w:pPr>
            <w:r>
              <w:rPr>
                <w:rFonts w:hint="eastAsia"/>
                <w:szCs w:val="21"/>
              </w:rPr>
              <w:t>备注（免税</w:t>
            </w:r>
            <w:r>
              <w:rPr>
                <w:szCs w:val="21"/>
              </w:rPr>
              <w:t>或含税</w:t>
            </w:r>
            <w:r>
              <w:rPr>
                <w:rFonts w:hint="eastAsia"/>
                <w:szCs w:val="21"/>
              </w:rPr>
              <w:t>）</w:t>
            </w:r>
          </w:p>
        </w:tc>
      </w:tr>
      <w:tr w:rsidR="00DB1F12">
        <w:trPr>
          <w:jc w:val="center"/>
        </w:trPr>
        <w:tc>
          <w:tcPr>
            <w:tcW w:w="539" w:type="dxa"/>
          </w:tcPr>
          <w:p w:rsidR="00DB1F12" w:rsidRDefault="005C032F">
            <w:pPr>
              <w:rPr>
                <w:sz w:val="24"/>
              </w:rPr>
            </w:pPr>
            <w:r>
              <w:rPr>
                <w:rFonts w:hint="eastAsia"/>
                <w:sz w:val="24"/>
              </w:rPr>
              <w:t>1</w:t>
            </w: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539" w:type="dxa"/>
          </w:tcPr>
          <w:p w:rsidR="00DB1F12" w:rsidRDefault="005C032F">
            <w:pPr>
              <w:rPr>
                <w:sz w:val="24"/>
              </w:rPr>
            </w:pPr>
            <w:r>
              <w:rPr>
                <w:rFonts w:hint="eastAsia"/>
                <w:sz w:val="24"/>
              </w:rPr>
              <w:t>2</w:t>
            </w: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539" w:type="dxa"/>
          </w:tcPr>
          <w:p w:rsidR="00DB1F12" w:rsidRDefault="00DB1F12">
            <w:pPr>
              <w:rPr>
                <w:sz w:val="24"/>
              </w:rPr>
            </w:pP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539" w:type="dxa"/>
          </w:tcPr>
          <w:p w:rsidR="00DB1F12" w:rsidRDefault="00DB1F12">
            <w:pPr>
              <w:rPr>
                <w:sz w:val="24"/>
              </w:rPr>
            </w:pP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539" w:type="dxa"/>
          </w:tcPr>
          <w:p w:rsidR="00DB1F12" w:rsidRDefault="00DB1F12">
            <w:pPr>
              <w:rPr>
                <w:sz w:val="24"/>
              </w:rPr>
            </w:pP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539" w:type="dxa"/>
          </w:tcPr>
          <w:p w:rsidR="00DB1F12" w:rsidRDefault="00DB1F12">
            <w:pPr>
              <w:rPr>
                <w:sz w:val="24"/>
              </w:rPr>
            </w:pPr>
          </w:p>
        </w:tc>
        <w:tc>
          <w:tcPr>
            <w:tcW w:w="1079" w:type="dxa"/>
          </w:tcPr>
          <w:p w:rsidR="00DB1F12" w:rsidRDefault="00DB1F12">
            <w:pPr>
              <w:rPr>
                <w:sz w:val="24"/>
              </w:rPr>
            </w:pPr>
          </w:p>
        </w:tc>
        <w:tc>
          <w:tcPr>
            <w:tcW w:w="1438" w:type="dxa"/>
          </w:tcPr>
          <w:p w:rsidR="00DB1F12" w:rsidRDefault="00DB1F12">
            <w:pPr>
              <w:rPr>
                <w:sz w:val="24"/>
              </w:rPr>
            </w:pPr>
          </w:p>
        </w:tc>
        <w:tc>
          <w:tcPr>
            <w:tcW w:w="900" w:type="dxa"/>
          </w:tcPr>
          <w:p w:rsidR="00DB1F12" w:rsidRDefault="00DB1F12">
            <w:pPr>
              <w:rPr>
                <w:sz w:val="24"/>
              </w:rPr>
            </w:pPr>
          </w:p>
        </w:tc>
        <w:tc>
          <w:tcPr>
            <w:tcW w:w="720" w:type="dxa"/>
          </w:tcPr>
          <w:p w:rsidR="00DB1F12" w:rsidRDefault="00DB1F12">
            <w:pPr>
              <w:rPr>
                <w:sz w:val="24"/>
              </w:rPr>
            </w:pPr>
          </w:p>
        </w:tc>
        <w:tc>
          <w:tcPr>
            <w:tcW w:w="720" w:type="dxa"/>
          </w:tcPr>
          <w:p w:rsidR="00DB1F12" w:rsidRDefault="00DB1F12">
            <w:pPr>
              <w:rPr>
                <w:sz w:val="24"/>
              </w:rPr>
            </w:pPr>
          </w:p>
        </w:tc>
        <w:tc>
          <w:tcPr>
            <w:tcW w:w="900" w:type="dxa"/>
          </w:tcPr>
          <w:p w:rsidR="00DB1F12" w:rsidRDefault="00DB1F12">
            <w:pPr>
              <w:rPr>
                <w:sz w:val="24"/>
              </w:rPr>
            </w:pPr>
          </w:p>
        </w:tc>
        <w:tc>
          <w:tcPr>
            <w:tcW w:w="900" w:type="dxa"/>
          </w:tcPr>
          <w:p w:rsidR="00DB1F12" w:rsidRDefault="00DB1F12">
            <w:pPr>
              <w:rPr>
                <w:sz w:val="24"/>
              </w:rPr>
            </w:pPr>
          </w:p>
        </w:tc>
        <w:tc>
          <w:tcPr>
            <w:tcW w:w="1446" w:type="dxa"/>
          </w:tcPr>
          <w:p w:rsidR="00DB1F12" w:rsidRDefault="00DB1F12">
            <w:pPr>
              <w:rPr>
                <w:sz w:val="24"/>
              </w:rPr>
            </w:pPr>
          </w:p>
        </w:tc>
      </w:tr>
      <w:tr w:rsidR="00DB1F12">
        <w:trPr>
          <w:jc w:val="center"/>
        </w:trPr>
        <w:tc>
          <w:tcPr>
            <w:tcW w:w="8642" w:type="dxa"/>
            <w:gridSpan w:val="9"/>
          </w:tcPr>
          <w:p w:rsidR="00DB1F12" w:rsidRDefault="005C032F">
            <w:pPr>
              <w:rPr>
                <w:sz w:val="24"/>
              </w:rPr>
            </w:pPr>
            <w:r>
              <w:rPr>
                <w:rFonts w:hint="eastAsia"/>
                <w:sz w:val="24"/>
              </w:rPr>
              <w:t>合计（即：投标总价；币种：人民币；单位：元）：大写：</w:t>
            </w:r>
          </w:p>
        </w:tc>
      </w:tr>
    </w:tbl>
    <w:p w:rsidR="00DB1F12" w:rsidRDefault="00DB1F12">
      <w:pPr>
        <w:rPr>
          <w:rFonts w:ascii="宋体" w:hAnsi="宋体"/>
          <w:szCs w:val="21"/>
        </w:rPr>
      </w:pPr>
    </w:p>
    <w:p w:rsidR="00DB1F12" w:rsidRDefault="005C032F">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DB1F12" w:rsidRDefault="00DB1F12">
      <w:pPr>
        <w:rPr>
          <w:rFonts w:ascii="宋体" w:hAnsi="宋体"/>
          <w:szCs w:val="21"/>
        </w:rPr>
      </w:pPr>
    </w:p>
    <w:p w:rsidR="00DB1F12" w:rsidRDefault="005C032F">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DB1F12" w:rsidRDefault="00DB1F12">
      <w:pPr>
        <w:rPr>
          <w:rFonts w:ascii="宋体" w:hAnsi="宋体"/>
          <w:szCs w:val="21"/>
        </w:rPr>
      </w:pPr>
    </w:p>
    <w:p w:rsidR="00DB1F12" w:rsidRDefault="005C032F">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DB1F12" w:rsidRDefault="00DB1F12">
      <w:pPr>
        <w:rPr>
          <w:rFonts w:ascii="宋体" w:hAnsi="宋体"/>
          <w:szCs w:val="21"/>
          <w:u w:val="single"/>
        </w:rPr>
      </w:pPr>
    </w:p>
    <w:p w:rsidR="00DB1F12" w:rsidRDefault="005C032F">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DB1F12" w:rsidRDefault="005C032F">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DB1F12" w:rsidRDefault="005C032F">
      <w:pPr>
        <w:rPr>
          <w:rFonts w:ascii="宋体" w:hAnsi="宋体"/>
          <w:b/>
          <w:color w:val="FF0000"/>
          <w:sz w:val="24"/>
        </w:rPr>
      </w:pPr>
      <w:r>
        <w:rPr>
          <w:rFonts w:ascii="宋体" w:hAnsi="宋体" w:hint="eastAsia"/>
          <w:b/>
          <w:color w:val="FF0000"/>
          <w:sz w:val="24"/>
        </w:rPr>
        <w:t>3.</w:t>
      </w:r>
      <w:r>
        <w:rPr>
          <w:rFonts w:ascii="宋体" w:hAnsi="宋体" w:hint="eastAsia"/>
          <w:b/>
          <w:color w:val="FF0000"/>
          <w:sz w:val="24"/>
        </w:rPr>
        <w:t>投标总价应为以上各分项价格之和；</w:t>
      </w:r>
    </w:p>
    <w:p w:rsidR="00DB1F12" w:rsidRDefault="005C032F">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DB1F12" w:rsidRDefault="005C032F">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rsidR="00DB1F12" w:rsidRDefault="005C032F">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投标总价和项目报价表中单个采购预算条目报价均不得超过对应的财政预算限额，否则将导致废标。</w:t>
      </w:r>
    </w:p>
    <w:p w:rsidR="00DB1F12" w:rsidRDefault="005C032F">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DB1F12" w:rsidRDefault="005C032F">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DB1F12" w:rsidRDefault="005C032F">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w:t>
      </w:r>
      <w:r>
        <w:rPr>
          <w:rFonts w:ascii="宋体" w:hAnsi="宋体" w:hint="eastAsia"/>
          <w:b/>
          <w:color w:val="FF0000"/>
          <w:sz w:val="24"/>
        </w:rPr>
        <w:t>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DB1F12" w:rsidRDefault="005C032F">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报免税价的货物须与关境外供货商签订四方合同，投标人必须填写关境外供货商的全称。</w:t>
      </w:r>
    </w:p>
    <w:p w:rsidR="00DB1F12" w:rsidRDefault="00DB1F12">
      <w:pPr>
        <w:ind w:firstLineChars="200" w:firstLine="482"/>
        <w:jc w:val="center"/>
        <w:rPr>
          <w:rFonts w:hAnsi="宋体"/>
          <w:b/>
          <w:bCs/>
          <w:sz w:val="24"/>
        </w:rPr>
      </w:pPr>
    </w:p>
    <w:p w:rsidR="00DB1F12" w:rsidRDefault="005C032F">
      <w:pPr>
        <w:ind w:firstLineChars="200" w:firstLine="482"/>
        <w:jc w:val="center"/>
        <w:rPr>
          <w:rFonts w:hAnsi="宋体"/>
          <w:b/>
          <w:bCs/>
          <w:sz w:val="24"/>
        </w:rPr>
      </w:pPr>
      <w:r>
        <w:rPr>
          <w:rFonts w:hAnsi="宋体" w:hint="eastAsia"/>
          <w:b/>
          <w:bCs/>
          <w:sz w:val="24"/>
        </w:rPr>
        <w:t>（二）可选配件报价清单（不包括在总报价内）</w:t>
      </w:r>
    </w:p>
    <w:p w:rsidR="00DB1F12" w:rsidRDefault="005C032F">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DB1F12" w:rsidRDefault="00DB1F12">
      <w:pPr>
        <w:ind w:firstLineChars="200" w:firstLine="482"/>
        <w:rPr>
          <w:rFonts w:hAnsi="宋体"/>
          <w:b/>
          <w:bCs/>
          <w:sz w:val="24"/>
        </w:rPr>
      </w:pPr>
    </w:p>
    <w:p w:rsidR="00DB1F12" w:rsidRDefault="005C032F">
      <w:pPr>
        <w:ind w:firstLineChars="200" w:firstLine="482"/>
        <w:jc w:val="center"/>
        <w:rPr>
          <w:rFonts w:hAnsi="宋体"/>
          <w:b/>
          <w:bCs/>
          <w:sz w:val="24"/>
        </w:rPr>
      </w:pPr>
      <w:r>
        <w:rPr>
          <w:rFonts w:hAnsi="宋体"/>
          <w:b/>
          <w:bCs/>
          <w:sz w:val="24"/>
        </w:rPr>
        <w:br w:type="page"/>
      </w:r>
    </w:p>
    <w:p w:rsidR="00DB1F12" w:rsidRDefault="005C032F">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DB1F12" w:rsidRDefault="005C032F">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DB1F12" w:rsidRDefault="00DB1F12">
      <w:pPr>
        <w:rPr>
          <w:b/>
          <w:bCs/>
          <w:sz w:val="24"/>
        </w:rPr>
      </w:pPr>
    </w:p>
    <w:p w:rsidR="00DB1F12" w:rsidRDefault="005C032F">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DB1F12" w:rsidRDefault="005C032F">
      <w:pPr>
        <w:outlineLvl w:val="3"/>
        <w:rPr>
          <w:b/>
          <w:sz w:val="24"/>
        </w:rPr>
      </w:pPr>
      <w:r>
        <w:rPr>
          <w:rFonts w:hint="eastAsia"/>
          <w:b/>
          <w:bCs/>
          <w:sz w:val="24"/>
        </w:rPr>
        <w:t>（一）技术保障措施及</w:t>
      </w:r>
      <w:r>
        <w:rPr>
          <w:rFonts w:hint="eastAsia"/>
          <w:b/>
          <w:sz w:val="24"/>
        </w:rPr>
        <w:t>实施本项目的主要技术人员情况表（格式自定）</w:t>
      </w:r>
    </w:p>
    <w:p w:rsidR="00DB1F12" w:rsidRDefault="005C032F">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DB1F12" w:rsidRDefault="00DB1F12">
      <w:pPr>
        <w:rPr>
          <w:b/>
          <w:bCs/>
          <w:sz w:val="24"/>
        </w:rPr>
      </w:pPr>
    </w:p>
    <w:p w:rsidR="00DB1F12" w:rsidRDefault="005C032F">
      <w:pPr>
        <w:outlineLvl w:val="3"/>
        <w:rPr>
          <w:b/>
          <w:bCs/>
          <w:sz w:val="24"/>
        </w:rPr>
      </w:pPr>
      <w:r>
        <w:rPr>
          <w:rFonts w:hint="eastAsia"/>
          <w:b/>
          <w:bCs/>
          <w:sz w:val="24"/>
        </w:rPr>
        <w:t>（二）施工安全保障措施（可选）</w:t>
      </w:r>
    </w:p>
    <w:p w:rsidR="00DB1F12" w:rsidRDefault="005C032F">
      <w:pPr>
        <w:outlineLvl w:val="3"/>
        <w:rPr>
          <w:b/>
          <w:color w:val="FF0000"/>
          <w:sz w:val="24"/>
        </w:rPr>
      </w:pPr>
      <w:r>
        <w:rPr>
          <w:rFonts w:hint="eastAsia"/>
          <w:b/>
          <w:color w:val="FF0000"/>
          <w:sz w:val="24"/>
        </w:rPr>
        <w:t>提供详细的施工安全保障方案</w:t>
      </w:r>
    </w:p>
    <w:p w:rsidR="00DB1F12" w:rsidRDefault="00DB1F12"/>
    <w:p w:rsidR="00DB1F12" w:rsidRDefault="005C032F">
      <w:pPr>
        <w:outlineLvl w:val="3"/>
        <w:rPr>
          <w:b/>
          <w:color w:val="000000"/>
          <w:sz w:val="24"/>
        </w:rPr>
      </w:pPr>
      <w:r>
        <w:rPr>
          <w:rFonts w:hint="eastAsia"/>
          <w:b/>
          <w:sz w:val="24"/>
        </w:rPr>
        <w:t>（三）节能环保（可选）</w:t>
      </w:r>
    </w:p>
    <w:p w:rsidR="00DB1F12" w:rsidRDefault="00DB1F12">
      <w:pPr>
        <w:rPr>
          <w:b/>
          <w:bCs/>
          <w:sz w:val="24"/>
        </w:rPr>
      </w:pPr>
    </w:p>
    <w:p w:rsidR="00DB1F12" w:rsidRDefault="005C032F">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DB1F12" w:rsidRDefault="00DB1F12">
      <w:pPr>
        <w:rPr>
          <w:b/>
          <w:bCs/>
          <w:sz w:val="24"/>
        </w:rPr>
      </w:pPr>
    </w:p>
    <w:p w:rsidR="00DB1F12" w:rsidRDefault="005C032F">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DB1F12">
        <w:trPr>
          <w:cantSplit/>
        </w:trPr>
        <w:tc>
          <w:tcPr>
            <w:tcW w:w="9288" w:type="dxa"/>
            <w:gridSpan w:val="6"/>
            <w:vAlign w:val="center"/>
          </w:tcPr>
          <w:p w:rsidR="00DB1F12" w:rsidRDefault="00DB1F12">
            <w:pPr>
              <w:rPr>
                <w:rFonts w:ascii="宋体" w:hAnsi="宋体"/>
                <w:szCs w:val="21"/>
              </w:rPr>
            </w:pPr>
          </w:p>
        </w:tc>
      </w:tr>
      <w:tr w:rsidR="00DB1F12">
        <w:tc>
          <w:tcPr>
            <w:tcW w:w="1620" w:type="dxa"/>
            <w:vAlign w:val="center"/>
          </w:tcPr>
          <w:p w:rsidR="00DB1F12" w:rsidRDefault="005C032F">
            <w:pPr>
              <w:rPr>
                <w:rFonts w:ascii="宋体" w:hAnsi="宋体"/>
                <w:szCs w:val="21"/>
              </w:rPr>
            </w:pPr>
            <w:r>
              <w:rPr>
                <w:rFonts w:ascii="宋体" w:hAnsi="宋体" w:hint="eastAsia"/>
                <w:szCs w:val="21"/>
              </w:rPr>
              <w:t>采购人</w:t>
            </w:r>
          </w:p>
        </w:tc>
        <w:tc>
          <w:tcPr>
            <w:tcW w:w="1726" w:type="dxa"/>
            <w:vAlign w:val="center"/>
          </w:tcPr>
          <w:p w:rsidR="00DB1F12" w:rsidRDefault="005C032F">
            <w:pPr>
              <w:rPr>
                <w:rFonts w:ascii="宋体" w:hAnsi="宋体"/>
                <w:szCs w:val="21"/>
              </w:rPr>
            </w:pPr>
            <w:r>
              <w:rPr>
                <w:rFonts w:ascii="宋体" w:hAnsi="宋体" w:hint="eastAsia"/>
                <w:szCs w:val="21"/>
              </w:rPr>
              <w:t>项目名称</w:t>
            </w:r>
          </w:p>
        </w:tc>
        <w:tc>
          <w:tcPr>
            <w:tcW w:w="1548" w:type="dxa"/>
            <w:vAlign w:val="center"/>
          </w:tcPr>
          <w:p w:rsidR="00DB1F12" w:rsidRDefault="005C032F">
            <w:pPr>
              <w:rPr>
                <w:rFonts w:ascii="宋体" w:hAnsi="宋体"/>
                <w:szCs w:val="21"/>
              </w:rPr>
            </w:pPr>
            <w:r>
              <w:rPr>
                <w:rFonts w:ascii="宋体" w:hAnsi="宋体" w:hint="eastAsia"/>
                <w:szCs w:val="21"/>
              </w:rPr>
              <w:t>项目规模（金额）</w:t>
            </w:r>
          </w:p>
        </w:tc>
        <w:tc>
          <w:tcPr>
            <w:tcW w:w="1464" w:type="dxa"/>
            <w:vAlign w:val="center"/>
          </w:tcPr>
          <w:p w:rsidR="00DB1F12" w:rsidRDefault="005C032F">
            <w:pPr>
              <w:rPr>
                <w:rFonts w:ascii="宋体" w:hAnsi="宋体"/>
                <w:szCs w:val="21"/>
              </w:rPr>
            </w:pPr>
            <w:r>
              <w:rPr>
                <w:rFonts w:ascii="宋体" w:hAnsi="宋体" w:hint="eastAsia"/>
                <w:szCs w:val="21"/>
              </w:rPr>
              <w:t>合同签订日期</w:t>
            </w:r>
          </w:p>
        </w:tc>
        <w:tc>
          <w:tcPr>
            <w:tcW w:w="1465" w:type="dxa"/>
            <w:vAlign w:val="center"/>
          </w:tcPr>
          <w:p w:rsidR="00DB1F12" w:rsidRDefault="005C032F">
            <w:pPr>
              <w:rPr>
                <w:rFonts w:ascii="宋体" w:hAnsi="宋体"/>
                <w:szCs w:val="21"/>
              </w:rPr>
            </w:pPr>
            <w:r>
              <w:rPr>
                <w:rFonts w:ascii="宋体" w:hAnsi="宋体" w:hint="eastAsia"/>
                <w:szCs w:val="21"/>
              </w:rPr>
              <w:t>履约验收时间</w:t>
            </w:r>
          </w:p>
        </w:tc>
        <w:tc>
          <w:tcPr>
            <w:tcW w:w="1465" w:type="dxa"/>
            <w:vAlign w:val="center"/>
          </w:tcPr>
          <w:p w:rsidR="00DB1F12" w:rsidRDefault="005C032F">
            <w:pPr>
              <w:rPr>
                <w:rFonts w:ascii="宋体" w:hAnsi="宋体"/>
                <w:szCs w:val="21"/>
              </w:rPr>
            </w:pPr>
            <w:r>
              <w:rPr>
                <w:rFonts w:ascii="宋体" w:hAnsi="宋体" w:hint="eastAsia"/>
                <w:szCs w:val="21"/>
              </w:rPr>
              <w:t>完成质量情况（以履约验收报告为准）</w:t>
            </w:r>
          </w:p>
        </w:tc>
      </w:tr>
      <w:tr w:rsidR="00DB1F12">
        <w:tc>
          <w:tcPr>
            <w:tcW w:w="1620" w:type="dxa"/>
            <w:vAlign w:val="center"/>
          </w:tcPr>
          <w:p w:rsidR="00DB1F12" w:rsidRDefault="00DB1F12">
            <w:pPr>
              <w:rPr>
                <w:rFonts w:ascii="宋体" w:hAnsi="宋体"/>
                <w:szCs w:val="21"/>
              </w:rPr>
            </w:pPr>
          </w:p>
        </w:tc>
        <w:tc>
          <w:tcPr>
            <w:tcW w:w="1726" w:type="dxa"/>
            <w:vAlign w:val="center"/>
          </w:tcPr>
          <w:p w:rsidR="00DB1F12" w:rsidRDefault="00DB1F12">
            <w:pPr>
              <w:rPr>
                <w:rFonts w:ascii="宋体" w:hAnsi="宋体"/>
                <w:szCs w:val="21"/>
              </w:rPr>
            </w:pPr>
          </w:p>
        </w:tc>
        <w:tc>
          <w:tcPr>
            <w:tcW w:w="1548" w:type="dxa"/>
            <w:vAlign w:val="center"/>
          </w:tcPr>
          <w:p w:rsidR="00DB1F12" w:rsidRDefault="00DB1F12">
            <w:pPr>
              <w:rPr>
                <w:rFonts w:ascii="宋体" w:hAnsi="宋体"/>
                <w:szCs w:val="21"/>
              </w:rPr>
            </w:pPr>
          </w:p>
        </w:tc>
        <w:tc>
          <w:tcPr>
            <w:tcW w:w="1464"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r>
      <w:tr w:rsidR="00DB1F12">
        <w:tc>
          <w:tcPr>
            <w:tcW w:w="1620" w:type="dxa"/>
            <w:vAlign w:val="center"/>
          </w:tcPr>
          <w:p w:rsidR="00DB1F12" w:rsidRDefault="00DB1F12">
            <w:pPr>
              <w:rPr>
                <w:rFonts w:ascii="宋体" w:hAnsi="宋体"/>
                <w:szCs w:val="21"/>
              </w:rPr>
            </w:pPr>
          </w:p>
        </w:tc>
        <w:tc>
          <w:tcPr>
            <w:tcW w:w="1726" w:type="dxa"/>
            <w:vAlign w:val="center"/>
          </w:tcPr>
          <w:p w:rsidR="00DB1F12" w:rsidRDefault="00DB1F12">
            <w:pPr>
              <w:rPr>
                <w:rFonts w:ascii="宋体" w:hAnsi="宋体"/>
                <w:szCs w:val="21"/>
              </w:rPr>
            </w:pPr>
          </w:p>
        </w:tc>
        <w:tc>
          <w:tcPr>
            <w:tcW w:w="1548" w:type="dxa"/>
            <w:vAlign w:val="center"/>
          </w:tcPr>
          <w:p w:rsidR="00DB1F12" w:rsidRDefault="00DB1F12">
            <w:pPr>
              <w:rPr>
                <w:rFonts w:ascii="宋体" w:hAnsi="宋体"/>
                <w:szCs w:val="21"/>
              </w:rPr>
            </w:pPr>
          </w:p>
        </w:tc>
        <w:tc>
          <w:tcPr>
            <w:tcW w:w="1464"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r>
      <w:tr w:rsidR="00DB1F12">
        <w:tc>
          <w:tcPr>
            <w:tcW w:w="1620" w:type="dxa"/>
            <w:vAlign w:val="center"/>
          </w:tcPr>
          <w:p w:rsidR="00DB1F12" w:rsidRDefault="00DB1F12">
            <w:pPr>
              <w:rPr>
                <w:rFonts w:ascii="宋体" w:hAnsi="宋体"/>
                <w:szCs w:val="21"/>
              </w:rPr>
            </w:pPr>
          </w:p>
        </w:tc>
        <w:tc>
          <w:tcPr>
            <w:tcW w:w="1726" w:type="dxa"/>
            <w:vAlign w:val="center"/>
          </w:tcPr>
          <w:p w:rsidR="00DB1F12" w:rsidRDefault="00DB1F12">
            <w:pPr>
              <w:rPr>
                <w:rFonts w:ascii="宋体" w:hAnsi="宋体"/>
                <w:szCs w:val="21"/>
              </w:rPr>
            </w:pPr>
          </w:p>
        </w:tc>
        <w:tc>
          <w:tcPr>
            <w:tcW w:w="1548" w:type="dxa"/>
            <w:vAlign w:val="center"/>
          </w:tcPr>
          <w:p w:rsidR="00DB1F12" w:rsidRDefault="00DB1F12">
            <w:pPr>
              <w:rPr>
                <w:rFonts w:ascii="宋体" w:hAnsi="宋体"/>
                <w:szCs w:val="21"/>
              </w:rPr>
            </w:pPr>
          </w:p>
        </w:tc>
        <w:tc>
          <w:tcPr>
            <w:tcW w:w="1464"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r>
      <w:tr w:rsidR="00DB1F12">
        <w:tc>
          <w:tcPr>
            <w:tcW w:w="1620" w:type="dxa"/>
            <w:vAlign w:val="center"/>
          </w:tcPr>
          <w:p w:rsidR="00DB1F12" w:rsidRDefault="00DB1F12">
            <w:pPr>
              <w:rPr>
                <w:rFonts w:ascii="宋体" w:hAnsi="宋体"/>
                <w:szCs w:val="21"/>
              </w:rPr>
            </w:pPr>
          </w:p>
        </w:tc>
        <w:tc>
          <w:tcPr>
            <w:tcW w:w="1726" w:type="dxa"/>
            <w:vAlign w:val="center"/>
          </w:tcPr>
          <w:p w:rsidR="00DB1F12" w:rsidRDefault="00DB1F12">
            <w:pPr>
              <w:rPr>
                <w:rFonts w:ascii="宋体" w:hAnsi="宋体"/>
                <w:szCs w:val="21"/>
              </w:rPr>
            </w:pPr>
          </w:p>
        </w:tc>
        <w:tc>
          <w:tcPr>
            <w:tcW w:w="1548" w:type="dxa"/>
            <w:vAlign w:val="center"/>
          </w:tcPr>
          <w:p w:rsidR="00DB1F12" w:rsidRDefault="00DB1F12">
            <w:pPr>
              <w:rPr>
                <w:rFonts w:ascii="宋体" w:hAnsi="宋体"/>
                <w:szCs w:val="21"/>
              </w:rPr>
            </w:pPr>
          </w:p>
        </w:tc>
        <w:tc>
          <w:tcPr>
            <w:tcW w:w="1464"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c>
          <w:tcPr>
            <w:tcW w:w="1465" w:type="dxa"/>
            <w:vAlign w:val="center"/>
          </w:tcPr>
          <w:p w:rsidR="00DB1F12" w:rsidRDefault="00DB1F12">
            <w:pPr>
              <w:rPr>
                <w:rFonts w:ascii="宋体" w:hAnsi="宋体"/>
                <w:szCs w:val="21"/>
              </w:rPr>
            </w:pPr>
          </w:p>
        </w:tc>
      </w:tr>
    </w:tbl>
    <w:p w:rsidR="00DB1F12" w:rsidRDefault="00DB1F12">
      <w:pPr>
        <w:rPr>
          <w:b/>
          <w:bCs/>
          <w:color w:val="FF0000"/>
          <w:sz w:val="24"/>
        </w:rPr>
      </w:pPr>
    </w:p>
    <w:p w:rsidR="00DB1F12" w:rsidRDefault="00DB1F12">
      <w:pPr>
        <w:rPr>
          <w:b/>
          <w:bCs/>
          <w:color w:val="FF0000"/>
          <w:sz w:val="24"/>
        </w:rPr>
      </w:pPr>
    </w:p>
    <w:p w:rsidR="00DB1F12" w:rsidRDefault="00DB1F12">
      <w:pPr>
        <w:rPr>
          <w:b/>
          <w:bCs/>
          <w:sz w:val="24"/>
        </w:rPr>
      </w:pPr>
    </w:p>
    <w:p w:rsidR="00DB1F12" w:rsidRDefault="005C032F">
      <w:pPr>
        <w:outlineLvl w:val="3"/>
        <w:rPr>
          <w:b/>
          <w:bCs/>
          <w:sz w:val="24"/>
        </w:rPr>
      </w:pPr>
      <w:r>
        <w:rPr>
          <w:rFonts w:hint="eastAsia"/>
          <w:b/>
          <w:bCs/>
          <w:sz w:val="24"/>
        </w:rPr>
        <w:t>（二）近三年同类业绩证明</w:t>
      </w:r>
      <w:r>
        <w:rPr>
          <w:b/>
          <w:bCs/>
          <w:sz w:val="24"/>
        </w:rPr>
        <w:t>材料</w:t>
      </w:r>
    </w:p>
    <w:p w:rsidR="00DB1F12" w:rsidRDefault="005C032F">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DB1F12" w:rsidRDefault="00DB1F12">
      <w:pPr>
        <w:rPr>
          <w:b/>
          <w:bCs/>
          <w:sz w:val="24"/>
        </w:rPr>
      </w:pPr>
    </w:p>
    <w:p w:rsidR="00DB1F12" w:rsidRDefault="00DB1F12">
      <w:pPr>
        <w:rPr>
          <w:b/>
          <w:bCs/>
          <w:sz w:val="24"/>
        </w:rPr>
      </w:pPr>
    </w:p>
    <w:p w:rsidR="00DB1F12" w:rsidRDefault="00DB1F12">
      <w:pPr>
        <w:rPr>
          <w:b/>
          <w:bCs/>
          <w:sz w:val="24"/>
        </w:rPr>
      </w:pPr>
    </w:p>
    <w:p w:rsidR="00DB1F12" w:rsidRDefault="005C032F">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DB1F12" w:rsidRDefault="00DB1F12">
      <w:pPr>
        <w:rPr>
          <w:b/>
          <w:bCs/>
          <w:sz w:val="24"/>
        </w:rPr>
      </w:pPr>
    </w:p>
    <w:p w:rsidR="00DB1F12" w:rsidRDefault="005C032F">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DB1F12" w:rsidRDefault="00DB1F12">
      <w:pPr>
        <w:rPr>
          <w:b/>
          <w:bCs/>
        </w:rPr>
      </w:pPr>
    </w:p>
    <w:p w:rsidR="00DB1F12" w:rsidRDefault="005C032F">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DB1F12" w:rsidRDefault="005C032F">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DB1F12" w:rsidRDefault="005C032F">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DB1F12">
        <w:trPr>
          <w:jc w:val="center"/>
        </w:trPr>
        <w:tc>
          <w:tcPr>
            <w:tcW w:w="704" w:type="dxa"/>
          </w:tcPr>
          <w:p w:rsidR="00DB1F12" w:rsidRDefault="005C032F">
            <w:pPr>
              <w:jc w:val="center"/>
              <w:rPr>
                <w:sz w:val="24"/>
              </w:rPr>
            </w:pPr>
            <w:r>
              <w:rPr>
                <w:rFonts w:hint="eastAsia"/>
                <w:sz w:val="24"/>
              </w:rPr>
              <w:t>序号</w:t>
            </w:r>
          </w:p>
        </w:tc>
        <w:tc>
          <w:tcPr>
            <w:tcW w:w="5103" w:type="dxa"/>
          </w:tcPr>
          <w:p w:rsidR="00DB1F12" w:rsidRDefault="005C032F">
            <w:pPr>
              <w:jc w:val="center"/>
              <w:rPr>
                <w:sz w:val="24"/>
              </w:rPr>
            </w:pPr>
            <w:r>
              <w:rPr>
                <w:rFonts w:hint="eastAsia"/>
                <w:sz w:val="24"/>
              </w:rPr>
              <w:t>技术规格证明</w:t>
            </w:r>
            <w:r>
              <w:rPr>
                <w:sz w:val="24"/>
              </w:rPr>
              <w:t>文件名称</w:t>
            </w:r>
          </w:p>
        </w:tc>
        <w:tc>
          <w:tcPr>
            <w:tcW w:w="2126" w:type="dxa"/>
          </w:tcPr>
          <w:p w:rsidR="00DB1F12" w:rsidRDefault="005C032F">
            <w:pPr>
              <w:jc w:val="center"/>
              <w:rPr>
                <w:sz w:val="24"/>
              </w:rPr>
            </w:pPr>
            <w:r>
              <w:rPr>
                <w:rFonts w:hint="eastAsia"/>
                <w:sz w:val="24"/>
              </w:rPr>
              <w:t>备注</w:t>
            </w:r>
          </w:p>
        </w:tc>
      </w:tr>
      <w:tr w:rsidR="00DB1F12">
        <w:trPr>
          <w:jc w:val="center"/>
        </w:trPr>
        <w:tc>
          <w:tcPr>
            <w:tcW w:w="704" w:type="dxa"/>
          </w:tcPr>
          <w:p w:rsidR="00DB1F12" w:rsidRDefault="005C032F">
            <w:pPr>
              <w:jc w:val="center"/>
              <w:rPr>
                <w:sz w:val="24"/>
              </w:rPr>
            </w:pPr>
            <w:r>
              <w:rPr>
                <w:rFonts w:hint="eastAsia"/>
                <w:sz w:val="24"/>
              </w:rPr>
              <w:t>1</w:t>
            </w:r>
          </w:p>
        </w:tc>
        <w:tc>
          <w:tcPr>
            <w:tcW w:w="5103" w:type="dxa"/>
          </w:tcPr>
          <w:p w:rsidR="00DB1F12" w:rsidRDefault="00DB1F12">
            <w:pPr>
              <w:jc w:val="center"/>
              <w:rPr>
                <w:sz w:val="24"/>
              </w:rPr>
            </w:pPr>
          </w:p>
        </w:tc>
        <w:tc>
          <w:tcPr>
            <w:tcW w:w="2126" w:type="dxa"/>
          </w:tcPr>
          <w:p w:rsidR="00DB1F12" w:rsidRDefault="00DB1F12">
            <w:pPr>
              <w:jc w:val="center"/>
              <w:rPr>
                <w:sz w:val="24"/>
              </w:rPr>
            </w:pPr>
          </w:p>
        </w:tc>
      </w:tr>
      <w:tr w:rsidR="00DB1F12">
        <w:trPr>
          <w:jc w:val="center"/>
        </w:trPr>
        <w:tc>
          <w:tcPr>
            <w:tcW w:w="704" w:type="dxa"/>
          </w:tcPr>
          <w:p w:rsidR="00DB1F12" w:rsidRDefault="005C032F">
            <w:pPr>
              <w:jc w:val="center"/>
              <w:rPr>
                <w:sz w:val="24"/>
              </w:rPr>
            </w:pPr>
            <w:r>
              <w:rPr>
                <w:rFonts w:hint="eastAsia"/>
                <w:sz w:val="24"/>
              </w:rPr>
              <w:t>2</w:t>
            </w:r>
          </w:p>
        </w:tc>
        <w:tc>
          <w:tcPr>
            <w:tcW w:w="5103" w:type="dxa"/>
          </w:tcPr>
          <w:p w:rsidR="00DB1F12" w:rsidRDefault="00DB1F12">
            <w:pPr>
              <w:jc w:val="center"/>
              <w:rPr>
                <w:sz w:val="24"/>
              </w:rPr>
            </w:pPr>
          </w:p>
        </w:tc>
        <w:tc>
          <w:tcPr>
            <w:tcW w:w="2126" w:type="dxa"/>
          </w:tcPr>
          <w:p w:rsidR="00DB1F12" w:rsidRDefault="00DB1F12">
            <w:pPr>
              <w:jc w:val="center"/>
              <w:rPr>
                <w:sz w:val="24"/>
              </w:rPr>
            </w:pPr>
          </w:p>
        </w:tc>
      </w:tr>
      <w:tr w:rsidR="00DB1F12">
        <w:trPr>
          <w:jc w:val="center"/>
        </w:trPr>
        <w:tc>
          <w:tcPr>
            <w:tcW w:w="704" w:type="dxa"/>
          </w:tcPr>
          <w:p w:rsidR="00DB1F12" w:rsidRDefault="005C032F">
            <w:pPr>
              <w:jc w:val="center"/>
              <w:rPr>
                <w:sz w:val="24"/>
              </w:rPr>
            </w:pPr>
            <w:r>
              <w:rPr>
                <w:rFonts w:hint="eastAsia"/>
                <w:sz w:val="24"/>
              </w:rPr>
              <w:t>3</w:t>
            </w:r>
          </w:p>
        </w:tc>
        <w:tc>
          <w:tcPr>
            <w:tcW w:w="5103" w:type="dxa"/>
          </w:tcPr>
          <w:p w:rsidR="00DB1F12" w:rsidRDefault="00DB1F12">
            <w:pPr>
              <w:jc w:val="center"/>
              <w:rPr>
                <w:sz w:val="24"/>
              </w:rPr>
            </w:pPr>
          </w:p>
        </w:tc>
        <w:tc>
          <w:tcPr>
            <w:tcW w:w="2126" w:type="dxa"/>
          </w:tcPr>
          <w:p w:rsidR="00DB1F12" w:rsidRDefault="00DB1F12">
            <w:pPr>
              <w:jc w:val="center"/>
              <w:rPr>
                <w:sz w:val="24"/>
              </w:rPr>
            </w:pPr>
          </w:p>
        </w:tc>
      </w:tr>
      <w:tr w:rsidR="00DB1F12">
        <w:trPr>
          <w:jc w:val="center"/>
        </w:trPr>
        <w:tc>
          <w:tcPr>
            <w:tcW w:w="704" w:type="dxa"/>
          </w:tcPr>
          <w:p w:rsidR="00DB1F12" w:rsidRDefault="00DB1F12">
            <w:pPr>
              <w:jc w:val="center"/>
              <w:rPr>
                <w:sz w:val="24"/>
              </w:rPr>
            </w:pPr>
          </w:p>
        </w:tc>
        <w:tc>
          <w:tcPr>
            <w:tcW w:w="5103" w:type="dxa"/>
          </w:tcPr>
          <w:p w:rsidR="00DB1F12" w:rsidRDefault="00DB1F12">
            <w:pPr>
              <w:jc w:val="center"/>
              <w:rPr>
                <w:sz w:val="24"/>
              </w:rPr>
            </w:pPr>
          </w:p>
        </w:tc>
        <w:tc>
          <w:tcPr>
            <w:tcW w:w="2126" w:type="dxa"/>
          </w:tcPr>
          <w:p w:rsidR="00DB1F12" w:rsidRDefault="00DB1F12">
            <w:pPr>
              <w:jc w:val="center"/>
              <w:rPr>
                <w:sz w:val="24"/>
              </w:rPr>
            </w:pPr>
          </w:p>
        </w:tc>
      </w:tr>
    </w:tbl>
    <w:p w:rsidR="00DB1F12" w:rsidRDefault="00DB1F12">
      <w:pPr>
        <w:rPr>
          <w:sz w:val="24"/>
        </w:rPr>
      </w:pPr>
    </w:p>
    <w:p w:rsidR="00DB1F12" w:rsidRDefault="005C032F">
      <w:pPr>
        <w:outlineLvl w:val="3"/>
        <w:rPr>
          <w:b/>
          <w:bCs/>
          <w:sz w:val="24"/>
        </w:rPr>
      </w:pPr>
      <w:r>
        <w:rPr>
          <w:rFonts w:hint="eastAsia"/>
          <w:b/>
          <w:bCs/>
          <w:sz w:val="24"/>
        </w:rPr>
        <w:t>（二）技术规格证明文件</w:t>
      </w:r>
    </w:p>
    <w:p w:rsidR="00DB1F12" w:rsidRDefault="00DB1F12">
      <w:pPr>
        <w:rPr>
          <w:sz w:val="24"/>
        </w:rPr>
      </w:pPr>
    </w:p>
    <w:p w:rsidR="00DB1F12" w:rsidRDefault="00DB1F12">
      <w:pPr>
        <w:rPr>
          <w:sz w:val="24"/>
        </w:rPr>
      </w:pPr>
    </w:p>
    <w:p w:rsidR="00DB1F12" w:rsidRDefault="005C032F">
      <w:pPr>
        <w:pStyle w:val="30"/>
        <w:jc w:val="center"/>
        <w:rPr>
          <w:rFonts w:ascii="黑体" w:eastAsia="黑体"/>
          <w:b w:val="0"/>
          <w:sz w:val="24"/>
          <w:szCs w:val="24"/>
        </w:rPr>
      </w:pPr>
      <w:r>
        <w:rPr>
          <w:rFonts w:ascii="黑体" w:eastAsia="黑体" w:hint="eastAsia"/>
          <w:b w:val="0"/>
          <w:sz w:val="24"/>
          <w:szCs w:val="24"/>
        </w:rPr>
        <w:t>十、技术规格偏离表</w:t>
      </w:r>
    </w:p>
    <w:p w:rsidR="00DB1F12" w:rsidRDefault="00DB1F12">
      <w:pPr>
        <w:rPr>
          <w:sz w:val="24"/>
        </w:rPr>
      </w:pPr>
    </w:p>
    <w:p w:rsidR="00DB1F12" w:rsidRDefault="005C032F">
      <w:pPr>
        <w:rPr>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3969"/>
        <w:gridCol w:w="2693"/>
        <w:gridCol w:w="709"/>
        <w:gridCol w:w="709"/>
      </w:tblGrid>
      <w:tr w:rsidR="00AE6807" w:rsidTr="00D706A4">
        <w:trPr>
          <w:trHeight w:val="555"/>
        </w:trPr>
        <w:tc>
          <w:tcPr>
            <w:tcW w:w="426"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widowControl/>
              <w:jc w:val="center"/>
              <w:rPr>
                <w:rFonts w:ascii="宋体" w:hAnsi="宋体" w:cs="宋体"/>
                <w:b/>
                <w:bCs/>
                <w:szCs w:val="21"/>
              </w:rPr>
            </w:pPr>
            <w:r>
              <w:rPr>
                <w:rFonts w:ascii="宋体" w:hAnsi="宋体" w:cs="宋体" w:hint="eastAsia"/>
                <w:b/>
                <w:bCs/>
                <w:szCs w:val="21"/>
              </w:rPr>
              <w:t>货物名称</w:t>
            </w:r>
          </w:p>
        </w:tc>
        <w:tc>
          <w:tcPr>
            <w:tcW w:w="3969"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spacing w:line="360" w:lineRule="exact"/>
              <w:jc w:val="center"/>
              <w:rPr>
                <w:rFonts w:ascii="宋体" w:hAnsi="宋体" w:cs="宋体"/>
                <w:b/>
                <w:bCs/>
                <w:szCs w:val="21"/>
              </w:rPr>
            </w:pPr>
            <w:r>
              <w:rPr>
                <w:rFonts w:ascii="宋体" w:hAnsi="宋体" w:cs="宋体" w:hint="eastAsia"/>
                <w:b/>
                <w:bCs/>
                <w:szCs w:val="21"/>
              </w:rPr>
              <w:t>技术参数要求</w:t>
            </w:r>
          </w:p>
        </w:tc>
        <w:tc>
          <w:tcPr>
            <w:tcW w:w="2693" w:type="dxa"/>
            <w:tcBorders>
              <w:top w:val="single" w:sz="4" w:space="0" w:color="auto"/>
              <w:left w:val="single" w:sz="4" w:space="0" w:color="auto"/>
              <w:bottom w:val="single" w:sz="4" w:space="0" w:color="auto"/>
              <w:right w:val="single" w:sz="4" w:space="0" w:color="auto"/>
            </w:tcBorders>
            <w:vAlign w:val="center"/>
          </w:tcPr>
          <w:p w:rsidR="00AE6807" w:rsidRPr="00AE6807" w:rsidRDefault="00AE6807" w:rsidP="00AE6807">
            <w:pPr>
              <w:jc w:val="center"/>
              <w:rPr>
                <w:b/>
                <w:szCs w:val="21"/>
              </w:rPr>
            </w:pPr>
            <w:r w:rsidRPr="00AE6807">
              <w:rPr>
                <w:rFonts w:hint="eastAsia"/>
                <w:b/>
                <w:szCs w:val="21"/>
              </w:rPr>
              <w:t>投标技术响应</w:t>
            </w:r>
          </w:p>
        </w:tc>
        <w:tc>
          <w:tcPr>
            <w:tcW w:w="709" w:type="dxa"/>
            <w:tcBorders>
              <w:top w:val="single" w:sz="4" w:space="0" w:color="auto"/>
              <w:left w:val="single" w:sz="4" w:space="0" w:color="auto"/>
              <w:bottom w:val="single" w:sz="4" w:space="0" w:color="auto"/>
              <w:right w:val="single" w:sz="4" w:space="0" w:color="auto"/>
            </w:tcBorders>
            <w:vAlign w:val="center"/>
          </w:tcPr>
          <w:p w:rsidR="00AE6807" w:rsidRPr="00AE6807" w:rsidRDefault="00AE6807" w:rsidP="00AE6807">
            <w:pPr>
              <w:jc w:val="center"/>
              <w:rPr>
                <w:b/>
                <w:szCs w:val="21"/>
              </w:rPr>
            </w:pPr>
            <w:r w:rsidRPr="00AE6807">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rsidR="00AE6807" w:rsidRPr="00AE6807" w:rsidRDefault="00AE6807" w:rsidP="00AE6807">
            <w:pPr>
              <w:jc w:val="center"/>
              <w:rPr>
                <w:b/>
                <w:szCs w:val="21"/>
              </w:rPr>
            </w:pPr>
            <w:r w:rsidRPr="00AE6807">
              <w:rPr>
                <w:rFonts w:hint="eastAsia"/>
                <w:b/>
                <w:szCs w:val="21"/>
              </w:rPr>
              <w:t>说明</w:t>
            </w:r>
          </w:p>
        </w:tc>
      </w:tr>
      <w:tr w:rsidR="00AE6807" w:rsidTr="00AE6807">
        <w:trPr>
          <w:trHeight w:val="124"/>
        </w:trPr>
        <w:tc>
          <w:tcPr>
            <w:tcW w:w="426" w:type="dxa"/>
            <w:vMerge w:val="restart"/>
            <w:tcBorders>
              <w:top w:val="single" w:sz="4" w:space="0" w:color="auto"/>
              <w:left w:val="single" w:sz="4" w:space="0" w:color="auto"/>
              <w:right w:val="single" w:sz="4" w:space="0" w:color="auto"/>
            </w:tcBorders>
            <w:vAlign w:val="center"/>
          </w:tcPr>
          <w:p w:rsidR="00AE6807" w:rsidRDefault="00AE6807" w:rsidP="009D3808">
            <w:pPr>
              <w:widowControl/>
              <w:jc w:val="center"/>
              <w:rPr>
                <w:rFonts w:ascii="宋体" w:hAnsi="宋体" w:cs="等线"/>
                <w:b/>
                <w:bCs/>
                <w:szCs w:val="21"/>
              </w:rPr>
            </w:pPr>
          </w:p>
          <w:p w:rsidR="00AE6807" w:rsidRDefault="00AE6807" w:rsidP="009D3808">
            <w:pPr>
              <w:widowControl/>
              <w:jc w:val="center"/>
              <w:rPr>
                <w:rFonts w:ascii="宋体" w:hAnsi="宋体" w:cs="等线"/>
                <w:b/>
                <w:bCs/>
                <w:szCs w:val="21"/>
              </w:rPr>
            </w:pPr>
          </w:p>
          <w:p w:rsidR="00AE6807" w:rsidRDefault="00AE6807" w:rsidP="009D3808">
            <w:pPr>
              <w:widowControl/>
              <w:jc w:val="center"/>
              <w:rPr>
                <w:rFonts w:ascii="宋体" w:hAnsi="宋体" w:cs="等线"/>
                <w:b/>
                <w:bCs/>
                <w:szCs w:val="21"/>
              </w:rPr>
            </w:pPr>
            <w:r>
              <w:rPr>
                <w:rFonts w:ascii="宋体" w:hAnsi="宋体" w:cs="等线"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AE6807" w:rsidRDefault="00AE6807" w:rsidP="009D3808">
            <w:pPr>
              <w:widowControl/>
              <w:jc w:val="center"/>
              <w:rPr>
                <w:rFonts w:ascii="宋体" w:hAnsi="宋体" w:cs="宋体"/>
                <w:b/>
                <w:color w:val="000000"/>
                <w:kern w:val="0"/>
                <w:szCs w:val="21"/>
              </w:rPr>
            </w:pPr>
          </w:p>
          <w:p w:rsidR="00AE6807" w:rsidRDefault="00AE6807" w:rsidP="009D3808">
            <w:pPr>
              <w:widowControl/>
              <w:jc w:val="center"/>
              <w:rPr>
                <w:rFonts w:ascii="宋体" w:hAnsi="宋体" w:cs="宋体"/>
                <w:b/>
                <w:color w:val="000000"/>
                <w:kern w:val="0"/>
                <w:szCs w:val="21"/>
              </w:rPr>
            </w:pPr>
          </w:p>
          <w:p w:rsidR="00AE6807" w:rsidRDefault="00AE6807" w:rsidP="009D3808">
            <w:pPr>
              <w:widowControl/>
              <w:jc w:val="center"/>
              <w:rPr>
                <w:rFonts w:ascii="宋体" w:hAnsi="宋体" w:cs="等线"/>
                <w:b/>
                <w:bCs/>
                <w:szCs w:val="21"/>
              </w:rPr>
            </w:pPr>
            <w:r>
              <w:rPr>
                <w:rFonts w:ascii="宋体" w:hAnsi="宋体" w:hint="eastAsia"/>
              </w:rPr>
              <w:t>硬质容器盒存放架</w:t>
            </w: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1.1</w:t>
            </w:r>
            <w:r>
              <w:rPr>
                <w:rFonts w:hint="eastAsia"/>
              </w:rPr>
              <w:t>硬质容器盒存放架</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1.1.1</w:t>
            </w:r>
            <w:r>
              <w:rPr>
                <w:rFonts w:hint="eastAsia"/>
              </w:rPr>
              <w:t>尺寸：长≥</w:t>
            </w:r>
            <w:r>
              <w:rPr>
                <w:rFonts w:hint="eastAsia"/>
              </w:rPr>
              <w:t>700mm</w:t>
            </w:r>
            <w:r>
              <w:rPr>
                <w:rFonts w:hint="eastAsia"/>
              </w:rPr>
              <w:t>；宽≥</w:t>
            </w:r>
            <w:r>
              <w:rPr>
                <w:rFonts w:hint="eastAsia"/>
              </w:rPr>
              <w:t>620mm</w:t>
            </w:r>
            <w:r>
              <w:rPr>
                <w:rFonts w:hint="eastAsia"/>
              </w:rPr>
              <w:t>；高≥</w:t>
            </w:r>
            <w:r>
              <w:rPr>
                <w:rFonts w:hint="eastAsia"/>
              </w:rPr>
              <w:t>1800mm</w:t>
            </w: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1.1.2</w:t>
            </w:r>
            <w:r>
              <w:rPr>
                <w:rFonts w:hint="eastAsia"/>
              </w:rPr>
              <w:t>每个存放架≥</w:t>
            </w:r>
            <w:r>
              <w:rPr>
                <w:rFonts w:hint="eastAsia"/>
              </w:rPr>
              <w:t>2</w:t>
            </w:r>
            <w:r>
              <w:rPr>
                <w:rFonts w:hint="eastAsia"/>
              </w:rPr>
              <w:t>列。</w:t>
            </w:r>
            <w:r>
              <w:rPr>
                <w:rFonts w:hint="eastAsia"/>
              </w:rPr>
              <w:t xml:space="preserve">  </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1.1.3</w:t>
            </w:r>
            <w:proofErr w:type="gramStart"/>
            <w:r>
              <w:rPr>
                <w:rFonts w:hint="eastAsia"/>
              </w:rPr>
              <w:t>每列标配</w:t>
            </w:r>
            <w:proofErr w:type="gramEnd"/>
            <w:r>
              <w:rPr>
                <w:rFonts w:hint="eastAsia"/>
              </w:rPr>
              <w:t>≥</w:t>
            </w:r>
            <w:r>
              <w:rPr>
                <w:rFonts w:hint="eastAsia"/>
              </w:rPr>
              <w:t>9</w:t>
            </w:r>
            <w:r>
              <w:rPr>
                <w:rFonts w:hint="eastAsia"/>
              </w:rPr>
              <w:t>层带导轨层板，间距可调。</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1.1.4</w:t>
            </w:r>
            <w:r>
              <w:rPr>
                <w:rFonts w:hint="eastAsia"/>
              </w:rPr>
              <w:t>每对平行导轨可承受≥</w:t>
            </w:r>
            <w:r>
              <w:rPr>
                <w:rFonts w:hint="eastAsia"/>
              </w:rPr>
              <w:t>20kg</w:t>
            </w:r>
            <w:r>
              <w:rPr>
                <w:rFonts w:hint="eastAsia"/>
              </w:rPr>
              <w:t>重量。</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1.1.5</w:t>
            </w:r>
            <w:r>
              <w:rPr>
                <w:rFonts w:hint="eastAsia"/>
              </w:rPr>
              <w:t>层板材质：抗</w:t>
            </w:r>
            <w:proofErr w:type="gramStart"/>
            <w:r>
              <w:rPr>
                <w:rFonts w:hint="eastAsia"/>
              </w:rPr>
              <w:t>倍特</w:t>
            </w:r>
            <w:proofErr w:type="gramEnd"/>
            <w:r>
              <w:rPr>
                <w:rFonts w:hint="eastAsia"/>
              </w:rPr>
              <w:t>板。</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1.1.6</w:t>
            </w:r>
            <w:r>
              <w:rPr>
                <w:rFonts w:hint="eastAsia"/>
              </w:rPr>
              <w:t>板材厚度≥</w:t>
            </w:r>
            <w:r>
              <w:rPr>
                <w:rFonts w:hint="eastAsia"/>
              </w:rPr>
              <w:t>1mm</w:t>
            </w: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w:t>
            </w:r>
            <w:r>
              <w:rPr>
                <w:rFonts w:hint="eastAsia"/>
              </w:rPr>
              <w:t>1.1.7</w:t>
            </w:r>
            <w:r>
              <w:rPr>
                <w:rFonts w:hint="eastAsia"/>
              </w:rPr>
              <w:t>立柱材质：碳含量≤</w:t>
            </w:r>
            <w:r>
              <w:rPr>
                <w:rFonts w:hint="eastAsia"/>
              </w:rPr>
              <w:t>0.07%</w:t>
            </w:r>
            <w:r>
              <w:rPr>
                <w:rFonts w:hint="eastAsia"/>
              </w:rPr>
              <w:t>，铬含量≥</w:t>
            </w:r>
            <w:r>
              <w:rPr>
                <w:rFonts w:hint="eastAsia"/>
              </w:rPr>
              <w:t>17.5%</w:t>
            </w:r>
            <w:r>
              <w:rPr>
                <w:rFonts w:hint="eastAsia"/>
              </w:rPr>
              <w:t>，镍含量≥</w:t>
            </w:r>
            <w:r>
              <w:rPr>
                <w:rFonts w:hint="eastAsia"/>
              </w:rPr>
              <w:t>8%</w:t>
            </w:r>
            <w:r>
              <w:rPr>
                <w:rFonts w:hint="eastAsia"/>
              </w:rPr>
              <w:t>。（提供取得计量认证（</w:t>
            </w:r>
            <w:r>
              <w:rPr>
                <w:rFonts w:hint="eastAsia"/>
              </w:rPr>
              <w:t>CMA</w:t>
            </w:r>
            <w:r>
              <w:rPr>
                <w:rFonts w:hint="eastAsia"/>
              </w:rPr>
              <w:t>）合格证书的检测机构检测报告证明）</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w:t>
            </w:r>
            <w:r>
              <w:rPr>
                <w:rFonts w:hint="eastAsia"/>
              </w:rPr>
              <w:t>1.1.8</w:t>
            </w:r>
            <w:r>
              <w:rPr>
                <w:rFonts w:hint="eastAsia"/>
              </w:rPr>
              <w:t>万向轮：直径≥</w:t>
            </w:r>
            <w:r>
              <w:rPr>
                <w:rFonts w:hint="eastAsia"/>
              </w:rPr>
              <w:t>70</w:t>
            </w:r>
            <w:r>
              <w:rPr>
                <w:rFonts w:hint="eastAsia"/>
              </w:rPr>
              <w:t>毫米，全</w:t>
            </w:r>
            <w:r>
              <w:rPr>
                <w:rFonts w:hint="eastAsia"/>
              </w:rPr>
              <w:t>ABS</w:t>
            </w:r>
            <w:r>
              <w:rPr>
                <w:rFonts w:hint="eastAsia"/>
              </w:rPr>
              <w:t>双轴承防锈万向轮带刹车。（提供机械安全测试检测报告）</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w:t>
            </w:r>
            <w:r>
              <w:rPr>
                <w:rFonts w:hint="eastAsia"/>
              </w:rPr>
              <w:t>1.1.9</w:t>
            </w:r>
            <w:r>
              <w:rPr>
                <w:rFonts w:hint="eastAsia"/>
              </w:rPr>
              <w:t>立柱喷涂采用表面喷涂工艺，漆膜附着力≥</w:t>
            </w:r>
            <w:r>
              <w:rPr>
                <w:rFonts w:hint="eastAsia"/>
              </w:rPr>
              <w:t xml:space="preserve"> 2 </w:t>
            </w:r>
            <w:r>
              <w:rPr>
                <w:rFonts w:hint="eastAsia"/>
              </w:rPr>
              <w:t>级，硬度≥</w:t>
            </w:r>
            <w:r>
              <w:rPr>
                <w:rFonts w:hint="eastAsia"/>
              </w:rPr>
              <w:t>H</w:t>
            </w:r>
            <w:r>
              <w:rPr>
                <w:rFonts w:hint="eastAsia"/>
              </w:rPr>
              <w:t>，漆膜抗冲击强度测试：冲击高度≥</w:t>
            </w:r>
            <w:r>
              <w:rPr>
                <w:rFonts w:hint="eastAsia"/>
              </w:rPr>
              <w:t>400mm</w:t>
            </w:r>
            <w:r>
              <w:rPr>
                <w:rFonts w:hint="eastAsia"/>
              </w:rPr>
              <w:t>，无剥落，无裂纹皱纹。（提供取得计量认证（</w:t>
            </w:r>
            <w:r>
              <w:rPr>
                <w:rFonts w:hint="eastAsia"/>
              </w:rPr>
              <w:t>CMA</w:t>
            </w:r>
            <w:r>
              <w:rPr>
                <w:rFonts w:hint="eastAsia"/>
              </w:rPr>
              <w:t>）合格证书的检测机构检测报告证明）</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1.2</w:t>
            </w:r>
            <w:r>
              <w:rPr>
                <w:rFonts w:hint="eastAsia"/>
              </w:rPr>
              <w:t>电动式无菌物品下送车</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1.2.1</w:t>
            </w:r>
            <w:r>
              <w:rPr>
                <w:rFonts w:hint="eastAsia"/>
              </w:rPr>
              <w:t>单侧双开门。</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1.2.2</w:t>
            </w:r>
            <w:r>
              <w:rPr>
                <w:rFonts w:hint="eastAsia"/>
              </w:rPr>
              <w:t>单边≥</w:t>
            </w:r>
            <w:r>
              <w:rPr>
                <w:rFonts w:hint="eastAsia"/>
              </w:rPr>
              <w:t>270</w:t>
            </w:r>
            <w:r>
              <w:rPr>
                <w:rFonts w:hint="eastAsia"/>
              </w:rPr>
              <w:t>度开门。</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ascii="宋体" w:hAnsi="宋体" w:cs="宋体"/>
                <w:color w:val="000000"/>
                <w:kern w:val="0"/>
                <w:szCs w:val="21"/>
                <w:lang w:val="zh-CN"/>
              </w:rPr>
            </w:pPr>
            <w:r>
              <w:rPr>
                <w:rFonts w:hint="eastAsia"/>
              </w:rPr>
              <w:t>1.2.3</w:t>
            </w:r>
            <w:r>
              <w:rPr>
                <w:rFonts w:hint="eastAsia"/>
              </w:rPr>
              <w:t>活动搁板≥</w:t>
            </w:r>
            <w:r>
              <w:rPr>
                <w:rFonts w:hint="eastAsia"/>
              </w:rPr>
              <w:t>2</w:t>
            </w:r>
            <w:r>
              <w:rPr>
                <w:rFonts w:hint="eastAsia"/>
              </w:rPr>
              <w:t>层。</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jc w:val="left"/>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1.2.4</w:t>
            </w:r>
            <w:r>
              <w:rPr>
                <w:rFonts w:hint="eastAsia"/>
              </w:rPr>
              <w:t>驱动电机：采用可无极调速的直流电机。</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1.2.5</w:t>
            </w:r>
            <w:r>
              <w:rPr>
                <w:rFonts w:hint="eastAsia"/>
              </w:rPr>
              <w:t>电源系统：具有可充电电池。</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r w:rsidR="00AE6807" w:rsidTr="00AE6807">
        <w:trPr>
          <w:trHeight w:val="124"/>
        </w:trPr>
        <w:tc>
          <w:tcPr>
            <w:tcW w:w="426"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AE6807" w:rsidRDefault="00AE6807" w:rsidP="009D3808">
            <w:pPr>
              <w:widowControl/>
              <w:jc w:val="center"/>
              <w:rPr>
                <w:rFonts w:ascii="等线" w:eastAsia="等线" w:hAnsi="等线" w:cs="等线"/>
                <w:b/>
                <w:bCs/>
                <w:szCs w:val="21"/>
              </w:rPr>
            </w:pPr>
          </w:p>
        </w:tc>
        <w:tc>
          <w:tcPr>
            <w:tcW w:w="3969" w:type="dxa"/>
            <w:tcBorders>
              <w:top w:val="single" w:sz="4" w:space="0" w:color="auto"/>
              <w:left w:val="single" w:sz="4" w:space="0" w:color="auto"/>
              <w:bottom w:val="single" w:sz="4" w:space="0" w:color="auto"/>
              <w:right w:val="single" w:sz="4" w:space="0" w:color="auto"/>
            </w:tcBorders>
          </w:tcPr>
          <w:p w:rsidR="00AE6807" w:rsidRDefault="00AE6807" w:rsidP="009D3808">
            <w:pPr>
              <w:rPr>
                <w:rFonts w:ascii="宋体" w:hAnsi="宋体"/>
                <w:szCs w:val="21"/>
              </w:rPr>
            </w:pPr>
            <w:r>
              <w:rPr>
                <w:rFonts w:hint="eastAsia"/>
              </w:rPr>
              <w:t>1.2.6</w:t>
            </w:r>
            <w:r>
              <w:rPr>
                <w:rFonts w:hint="eastAsia"/>
              </w:rPr>
              <w:t>制动系统：采用电磁刹车。</w:t>
            </w:r>
          </w:p>
        </w:tc>
        <w:tc>
          <w:tcPr>
            <w:tcW w:w="2693"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hint="eastAsia"/>
              </w:rPr>
            </w:pPr>
          </w:p>
        </w:tc>
      </w:tr>
    </w:tbl>
    <w:p w:rsidR="00AE6807" w:rsidRPr="00AE6807" w:rsidRDefault="00AE6807">
      <w:pPr>
        <w:rPr>
          <w:sz w:val="24"/>
        </w:rPr>
      </w:pPr>
    </w:p>
    <w:p w:rsidR="00DB1F12" w:rsidRDefault="005C032F">
      <w:pPr>
        <w:rPr>
          <w:sz w:val="24"/>
        </w:rPr>
      </w:pPr>
      <w:r>
        <w:rPr>
          <w:rFonts w:hint="eastAsia"/>
          <w:sz w:val="24"/>
        </w:rPr>
        <w:lastRenderedPageBreak/>
        <w:t>备注：</w:t>
      </w:r>
    </w:p>
    <w:p w:rsidR="00DB1F12" w:rsidRDefault="005C032F">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DB1F12" w:rsidRDefault="005C032F">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DB1F12" w:rsidRDefault="005C032F">
      <w:pPr>
        <w:rPr>
          <w:color w:val="FF0000"/>
          <w:sz w:val="24"/>
        </w:rPr>
      </w:pPr>
      <w:r>
        <w:rPr>
          <w:rFonts w:hint="eastAsia"/>
          <w:color w:val="FF0000"/>
          <w:sz w:val="24"/>
        </w:rPr>
        <w:t>3</w:t>
      </w:r>
      <w:r>
        <w:rPr>
          <w:rFonts w:hint="eastAsia"/>
          <w:color w:val="FF0000"/>
          <w:sz w:val="24"/>
        </w:rPr>
        <w:t>、“偏离情况”一栏应如实填写“正偏离”、“负偏离”或“无偏离”。</w:t>
      </w:r>
    </w:p>
    <w:p w:rsidR="00DB1F12" w:rsidRDefault="005C032F">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DB1F12" w:rsidRDefault="005C032F">
      <w:pPr>
        <w:rPr>
          <w:sz w:val="24"/>
        </w:rPr>
      </w:pPr>
      <w:r>
        <w:rPr>
          <w:rFonts w:hint="eastAsia"/>
          <w:sz w:val="24"/>
        </w:rPr>
        <w:t>5</w:t>
      </w:r>
      <w:r>
        <w:rPr>
          <w:rFonts w:hint="eastAsia"/>
          <w:sz w:val="24"/>
        </w:rPr>
        <w:t>、证明资料的提供要求：</w:t>
      </w:r>
    </w:p>
    <w:p w:rsidR="00DB1F12" w:rsidRDefault="005C032F">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DB1F12" w:rsidRDefault="005C032F">
      <w:pPr>
        <w:rPr>
          <w:sz w:val="24"/>
        </w:rPr>
      </w:pPr>
      <w:r>
        <w:rPr>
          <w:rFonts w:hint="eastAsia"/>
          <w:sz w:val="24"/>
        </w:rPr>
        <w:t>（</w:t>
      </w:r>
      <w:r>
        <w:rPr>
          <w:rFonts w:hint="eastAsia"/>
          <w:sz w:val="24"/>
        </w:rPr>
        <w:t>2</w:t>
      </w:r>
      <w:r>
        <w:rPr>
          <w:rFonts w:hint="eastAsia"/>
          <w:sz w:val="24"/>
        </w:rPr>
        <w:t>）我国政府机</w:t>
      </w:r>
      <w:r>
        <w:rPr>
          <w:rFonts w:hint="eastAsia"/>
          <w:sz w:val="24"/>
        </w:rPr>
        <w:t>构出具的产品检验和核准证件应为证件正面、背面和附件标注的全部具体内容；产品检验和核准证件的尺寸和清晰度应该能够被阅读、识别和判断。</w:t>
      </w:r>
    </w:p>
    <w:p w:rsidR="00DB1F12" w:rsidRDefault="005C032F">
      <w:pPr>
        <w:rPr>
          <w:sz w:val="24"/>
        </w:rPr>
      </w:pPr>
      <w:r>
        <w:rPr>
          <w:rFonts w:hint="eastAsia"/>
          <w:sz w:val="24"/>
        </w:rPr>
        <w:t>未达到以上提供要求的，评标委员会有权认定为不合格响应，其相关分数予以扣减或作废标处理。</w:t>
      </w:r>
    </w:p>
    <w:p w:rsidR="00DB1F12" w:rsidRDefault="005C032F">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DB1F12" w:rsidRDefault="005C032F">
      <w:pPr>
        <w:rPr>
          <w:sz w:val="24"/>
        </w:rPr>
      </w:pPr>
      <w:r>
        <w:rPr>
          <w:sz w:val="24"/>
        </w:rPr>
        <w:br w:type="page"/>
      </w:r>
    </w:p>
    <w:p w:rsidR="00DB1F12" w:rsidRDefault="005C032F">
      <w:pPr>
        <w:pStyle w:val="30"/>
        <w:jc w:val="center"/>
        <w:rPr>
          <w:b w:val="0"/>
        </w:rPr>
      </w:pPr>
      <w:r>
        <w:rPr>
          <w:rFonts w:ascii="黑体" w:eastAsia="黑体" w:hint="eastAsia"/>
          <w:b w:val="0"/>
          <w:bCs w:val="0"/>
          <w:kern w:val="0"/>
          <w:sz w:val="24"/>
          <w:szCs w:val="20"/>
        </w:rPr>
        <w:lastRenderedPageBreak/>
        <w:t>十一、商务需求偏离表</w:t>
      </w:r>
    </w:p>
    <w:p w:rsidR="00DB1F12" w:rsidRDefault="00DB1F12">
      <w:pPr>
        <w:rPr>
          <w:b/>
          <w:sz w:val="24"/>
        </w:rPr>
      </w:pPr>
    </w:p>
    <w:p w:rsidR="00AE6807" w:rsidRPr="00AE6807" w:rsidRDefault="005C032F">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r>
        <w:rPr>
          <w:rFonts w:hint="eastAsia"/>
          <w:sz w:val="24"/>
          <w:u w:val="single"/>
        </w:rPr>
        <w:t xml:space="preserve">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118"/>
        <w:gridCol w:w="2835"/>
        <w:gridCol w:w="851"/>
        <w:gridCol w:w="709"/>
      </w:tblGrid>
      <w:tr w:rsidR="00AE6807" w:rsidTr="00F6009C">
        <w:trPr>
          <w:trHeight w:val="397"/>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rPr>
            </w:pPr>
            <w:r>
              <w:rPr>
                <w:rFonts w:cs="宋体" w:hint="eastAsia"/>
                <w:b/>
                <w:lang w:bidi="ar"/>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rPr>
            </w:pPr>
            <w:r>
              <w:rPr>
                <w:rFonts w:cs="宋体" w:hint="eastAsia"/>
                <w:b/>
                <w:lang w:bidi="ar"/>
              </w:rPr>
              <w:t>目录</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rPr>
            </w:pPr>
            <w:r>
              <w:rPr>
                <w:rFonts w:cs="宋体" w:hint="eastAsia"/>
                <w:b/>
                <w:lang w:bidi="ar"/>
              </w:rPr>
              <w:t>招标商务需求</w:t>
            </w:r>
          </w:p>
        </w:tc>
        <w:tc>
          <w:tcPr>
            <w:tcW w:w="2835"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szCs w:val="21"/>
              </w:rPr>
            </w:pPr>
            <w:r>
              <w:rPr>
                <w:rFonts w:hint="eastAsia"/>
                <w:b/>
                <w:szCs w:val="21"/>
              </w:rPr>
              <w:t>投标商务条款</w:t>
            </w:r>
          </w:p>
        </w:tc>
        <w:tc>
          <w:tcPr>
            <w:tcW w:w="851"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szCs w:val="21"/>
              </w:rPr>
            </w:pPr>
            <w:r>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rsidR="00AE6807" w:rsidRDefault="00AE6807" w:rsidP="00AE6807">
            <w:pPr>
              <w:jc w:val="center"/>
              <w:rPr>
                <w:b/>
                <w:szCs w:val="21"/>
              </w:rPr>
            </w:pPr>
            <w:r>
              <w:rPr>
                <w:rFonts w:hint="eastAsia"/>
                <w:b/>
                <w:szCs w:val="21"/>
              </w:rPr>
              <w:t>说明</w:t>
            </w:r>
          </w:p>
        </w:tc>
      </w:tr>
      <w:tr w:rsidR="00AE6807" w:rsidTr="00AE6807">
        <w:trPr>
          <w:trHeight w:val="280"/>
        </w:trPr>
        <w:tc>
          <w:tcPr>
            <w:tcW w:w="4820" w:type="dxa"/>
            <w:gridSpan w:val="3"/>
            <w:tcBorders>
              <w:top w:val="single" w:sz="4" w:space="0" w:color="auto"/>
              <w:left w:val="single" w:sz="4" w:space="0" w:color="auto"/>
              <w:bottom w:val="single" w:sz="4" w:space="0" w:color="auto"/>
              <w:right w:val="single" w:sz="4" w:space="0" w:color="auto"/>
            </w:tcBorders>
          </w:tcPr>
          <w:p w:rsidR="00AE6807" w:rsidRDefault="00AE6807" w:rsidP="009D3808">
            <w:pPr>
              <w:rPr>
                <w:b/>
              </w:rPr>
            </w:pPr>
            <w:r>
              <w:rPr>
                <w:rFonts w:cs="宋体" w:hint="eastAsia"/>
                <w:b/>
                <w:lang w:bidi="ar"/>
              </w:rPr>
              <w:t>（一）免费保修期内售后服务要求</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r>
      <w:tr w:rsidR="00AE6807" w:rsidTr="00AE6807">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1</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免费保修期</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b/>
              </w:rPr>
            </w:pPr>
            <w:r>
              <w:rPr>
                <w:rFonts w:cs="宋体" w:hint="eastAsia"/>
                <w:bCs/>
                <w:szCs w:val="21"/>
                <w:lang w:bidi="ar"/>
              </w:rPr>
              <w:t>货物免费保修期</w:t>
            </w:r>
            <w:r>
              <w:rPr>
                <w:b/>
                <w:color w:val="FF0000"/>
                <w:szCs w:val="21"/>
                <w:u w:val="single"/>
                <w:lang w:bidi="ar"/>
              </w:rPr>
              <w:t xml:space="preserve"> 5 </w:t>
            </w:r>
            <w:r>
              <w:rPr>
                <w:rFonts w:cs="宋体" w:hint="eastAsia"/>
                <w:b/>
                <w:color w:val="FF0000"/>
                <w:szCs w:val="21"/>
                <w:lang w:bidi="ar"/>
              </w:rPr>
              <w:t>年</w:t>
            </w:r>
            <w:r>
              <w:rPr>
                <w:rFonts w:cs="宋体" w:hint="eastAsia"/>
                <w:bCs/>
                <w:szCs w:val="21"/>
                <w:lang w:bidi="ar"/>
              </w:rPr>
              <w:t>，时间</w:t>
            </w:r>
            <w:proofErr w:type="gramStart"/>
            <w:r>
              <w:rPr>
                <w:rFonts w:cs="宋体" w:hint="eastAsia"/>
                <w:bCs/>
                <w:szCs w:val="21"/>
                <w:lang w:bidi="ar"/>
              </w:rPr>
              <w:t>自最终</w:t>
            </w:r>
            <w:proofErr w:type="gramEnd"/>
            <w:r>
              <w:rPr>
                <w:rFonts w:cs="宋体" w:hint="eastAsia"/>
                <w:bCs/>
                <w:szCs w:val="21"/>
                <w:lang w:bidi="ar"/>
              </w:rPr>
              <w:t>验收合格并交付使用之日起计算。</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r>
      <w:tr w:rsidR="00AE6807" w:rsidTr="00AE6807">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2</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保修期内零件工时费用</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bCs/>
                <w:szCs w:val="21"/>
              </w:rPr>
            </w:pPr>
            <w:r>
              <w:rPr>
                <w:rFonts w:cs="宋体" w:hint="eastAsia"/>
                <w:szCs w:val="21"/>
                <w:lang w:bidi="ar"/>
              </w:rPr>
              <w:t>保修期内，免费更换零配件、免工时费。</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r>
      <w:tr w:rsidR="00AE6807" w:rsidTr="00AE6807">
        <w:trPr>
          <w:trHeight w:val="1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3</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保修期内</w:t>
            </w:r>
            <w:r>
              <w:rPr>
                <w:rFonts w:cs="宋体" w:hint="eastAsia"/>
                <w:szCs w:val="21"/>
                <w:lang w:bidi="ar"/>
              </w:rPr>
              <w:t>年度维护保养</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bCs/>
                <w:szCs w:val="21"/>
              </w:rPr>
            </w:pPr>
            <w:r>
              <w:rPr>
                <w:rFonts w:cs="宋体" w:hint="eastAsia"/>
                <w:szCs w:val="21"/>
                <w:lang w:bidi="ar"/>
              </w:rPr>
              <w:t>保修期内，年度定期预防性维护保养次数应不少于</w:t>
            </w:r>
            <w:r>
              <w:rPr>
                <w:szCs w:val="21"/>
                <w:lang w:bidi="ar"/>
              </w:rPr>
              <w:t xml:space="preserve">   </w:t>
            </w:r>
            <w:r>
              <w:rPr>
                <w:bCs/>
                <w:szCs w:val="21"/>
                <w:u w:val="single"/>
                <w:lang w:bidi="ar"/>
              </w:rPr>
              <w:t xml:space="preserve"> </w:t>
            </w:r>
            <w:r>
              <w:rPr>
                <w:b/>
                <w:color w:val="FF0000"/>
                <w:szCs w:val="21"/>
                <w:lang w:bidi="ar"/>
              </w:rPr>
              <w:t>2</w:t>
            </w:r>
            <w:r>
              <w:rPr>
                <w:rFonts w:cs="宋体" w:hint="eastAsia"/>
                <w:b/>
                <w:color w:val="FF0000"/>
                <w:szCs w:val="21"/>
                <w:lang w:bidi="ar"/>
              </w:rPr>
              <w:t>次，</w:t>
            </w:r>
            <w:r>
              <w:rPr>
                <w:rFonts w:cs="宋体" w:hint="eastAsia"/>
                <w:szCs w:val="21"/>
                <w:lang w:bidi="ar"/>
              </w:rPr>
              <w:t>并提供</w:t>
            </w:r>
            <w:r>
              <w:rPr>
                <w:rFonts w:cs="宋体" w:hint="eastAsia"/>
                <w:bCs/>
                <w:szCs w:val="21"/>
                <w:lang w:bidi="ar"/>
              </w:rPr>
              <w:t>维护保养报告</w:t>
            </w:r>
            <w:r>
              <w:rPr>
                <w:rFonts w:cs="宋体" w:hint="eastAsia"/>
                <w:szCs w:val="21"/>
                <w:lang w:bidi="ar"/>
              </w:rPr>
              <w:t>。</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r>
      <w:tr w:rsidR="00AE6807" w:rsidTr="00AE6807">
        <w:trPr>
          <w:trHeight w:val="32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4</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维修响应及故障解决时间</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rFonts w:cs="宋体" w:hint="eastAsia"/>
                <w:szCs w:val="21"/>
                <w:lang w:bidi="ar"/>
              </w:rPr>
              <w:t>在保修期内，一旦发生质量问题，由货物制造商提供售后服务，</w:t>
            </w:r>
            <w:r>
              <w:rPr>
                <w:b/>
                <w:color w:val="FF0000"/>
                <w:szCs w:val="21"/>
                <w:lang w:bidi="ar"/>
              </w:rPr>
              <w:t>2</w:t>
            </w:r>
            <w:r>
              <w:rPr>
                <w:rFonts w:cs="宋体" w:hint="eastAsia"/>
                <w:b/>
                <w:color w:val="FF0000"/>
                <w:szCs w:val="21"/>
                <w:lang w:bidi="ar"/>
              </w:rPr>
              <w:t>小时内</w:t>
            </w:r>
            <w:r>
              <w:rPr>
                <w:bCs/>
                <w:szCs w:val="21"/>
                <w:lang w:bidi="ar"/>
              </w:rPr>
              <w:t xml:space="preserve"> </w:t>
            </w:r>
            <w:r>
              <w:rPr>
                <w:rFonts w:cs="宋体" w:hint="eastAsia"/>
                <w:szCs w:val="21"/>
                <w:lang w:bidi="ar"/>
              </w:rPr>
              <w:t>响应，</w:t>
            </w:r>
            <w:r>
              <w:rPr>
                <w:b/>
                <w:color w:val="FF0000"/>
                <w:szCs w:val="21"/>
                <w:lang w:bidi="ar"/>
              </w:rPr>
              <w:t xml:space="preserve">24 </w:t>
            </w:r>
            <w:r>
              <w:rPr>
                <w:rFonts w:cs="宋体" w:hint="eastAsia"/>
                <w:b/>
                <w:color w:val="FF0000"/>
                <w:szCs w:val="21"/>
                <w:lang w:bidi="ar"/>
              </w:rPr>
              <w:t>小时内</w:t>
            </w:r>
            <w:r>
              <w:rPr>
                <w:bCs/>
                <w:szCs w:val="21"/>
                <w:lang w:bidi="ar"/>
              </w:rPr>
              <w:t xml:space="preserve"> </w:t>
            </w:r>
            <w:r>
              <w:rPr>
                <w:rFonts w:cs="宋体" w:hint="eastAsia"/>
                <w:szCs w:val="21"/>
                <w:lang w:bidi="ar"/>
              </w:rPr>
              <w:t>完成维修，零配件供应及时。</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szCs w:val="21"/>
                <w:lang w:bidi="ar"/>
              </w:rPr>
            </w:pPr>
          </w:p>
        </w:tc>
      </w:tr>
      <w:tr w:rsidR="00AE6807" w:rsidTr="00AE6807">
        <w:trPr>
          <w:trHeight w:val="9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5</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发生质量问题的处理方式</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bCs/>
                <w:szCs w:val="21"/>
              </w:rPr>
            </w:pPr>
            <w:r>
              <w:rPr>
                <w:rFonts w:cs="宋体" w:hint="eastAsia"/>
                <w:bCs/>
                <w:szCs w:val="21"/>
                <w:lang w:bidi="ar"/>
              </w:rPr>
              <w:t>免费保修期内，如果有因质量问题而引起的损坏，中标人应对产品予以维修或更换，全部服务费和更换产品或配件的费用由中标人承担，中标人如不能修理或不能调换，按产品原价赔偿处理。</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r>
      <w:tr w:rsidR="00AE6807" w:rsidTr="00AE6807">
        <w:trPr>
          <w:trHeight w:val="32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6</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关于延长保修期</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spacing w:line="300" w:lineRule="exact"/>
              <w:rPr>
                <w:szCs w:val="21"/>
              </w:rPr>
            </w:pPr>
            <w:r>
              <w:rPr>
                <w:rFonts w:cs="宋体" w:hint="eastAsia"/>
                <w:szCs w:val="21"/>
                <w:lang w:bidi="ar"/>
              </w:rPr>
              <w:t>在保修期内</w:t>
            </w:r>
            <w:r>
              <w:rPr>
                <w:szCs w:val="21"/>
                <w:lang w:bidi="ar"/>
              </w:rPr>
              <w:t xml:space="preserve">, </w:t>
            </w:r>
            <w:r>
              <w:rPr>
                <w:rFonts w:cs="宋体" w:hint="eastAsia"/>
                <w:szCs w:val="21"/>
                <w:lang w:bidi="ar"/>
              </w:rPr>
              <w:t>投标人应确保年开机率在</w:t>
            </w:r>
            <w:r>
              <w:rPr>
                <w:szCs w:val="21"/>
                <w:lang w:bidi="ar"/>
              </w:rPr>
              <w:t>98%</w:t>
            </w:r>
            <w:r>
              <w:rPr>
                <w:rFonts w:cs="宋体" w:hint="eastAsia"/>
                <w:szCs w:val="21"/>
                <w:lang w:bidi="ar"/>
              </w:rPr>
              <w:t>以上</w:t>
            </w:r>
            <w:r>
              <w:rPr>
                <w:szCs w:val="21"/>
                <w:lang w:bidi="ar"/>
              </w:rPr>
              <w:t xml:space="preserve">, </w:t>
            </w:r>
            <w:r>
              <w:rPr>
                <w:rFonts w:cs="宋体" w:hint="eastAsia"/>
                <w:szCs w:val="21"/>
                <w:lang w:bidi="ar"/>
              </w:rPr>
              <w:t>若不能达到此开机率，将作以下处理：</w:t>
            </w:r>
          </w:p>
          <w:p w:rsidR="00AE6807" w:rsidRDefault="00AE6807" w:rsidP="009D3808">
            <w:pPr>
              <w:spacing w:line="300" w:lineRule="exact"/>
              <w:rPr>
                <w:szCs w:val="21"/>
              </w:rPr>
            </w:pPr>
            <w:r>
              <w:rPr>
                <w:szCs w:val="21"/>
                <w:lang w:bidi="ar"/>
              </w:rPr>
              <w:t xml:space="preserve">a. </w:t>
            </w:r>
            <w:r>
              <w:rPr>
                <w:rFonts w:cs="宋体" w:hint="eastAsia"/>
                <w:szCs w:val="21"/>
                <w:lang w:bidi="ar"/>
              </w:rPr>
              <w:t>年开机率在</w:t>
            </w:r>
            <w:r>
              <w:rPr>
                <w:szCs w:val="21"/>
                <w:lang w:bidi="ar"/>
              </w:rPr>
              <w:t>90-95%</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1 </w:t>
            </w:r>
            <w:r>
              <w:rPr>
                <w:b/>
                <w:szCs w:val="21"/>
                <w:lang w:bidi="ar"/>
              </w:rPr>
              <w:t xml:space="preserve"> </w:t>
            </w:r>
            <w:r>
              <w:rPr>
                <w:rFonts w:cs="宋体" w:hint="eastAsia"/>
                <w:b/>
                <w:szCs w:val="21"/>
                <w:lang w:bidi="ar"/>
              </w:rPr>
              <w:t>年</w:t>
            </w:r>
            <w:r>
              <w:rPr>
                <w:szCs w:val="21"/>
                <w:lang w:bidi="ar"/>
              </w:rPr>
              <w:t xml:space="preserve"> </w:t>
            </w:r>
            <w:r>
              <w:rPr>
                <w:rFonts w:cs="宋体" w:hint="eastAsia"/>
                <w:szCs w:val="21"/>
                <w:lang w:bidi="ar"/>
              </w:rPr>
              <w:t>延长保修期；</w:t>
            </w:r>
          </w:p>
          <w:p w:rsidR="00AE6807" w:rsidRDefault="00AE6807" w:rsidP="009D3808">
            <w:pPr>
              <w:spacing w:line="300" w:lineRule="exact"/>
              <w:rPr>
                <w:szCs w:val="21"/>
              </w:rPr>
            </w:pPr>
            <w:r>
              <w:rPr>
                <w:szCs w:val="21"/>
                <w:lang w:bidi="ar"/>
              </w:rPr>
              <w:t xml:space="preserve">b. </w:t>
            </w:r>
            <w:r>
              <w:rPr>
                <w:rFonts w:cs="宋体" w:hint="eastAsia"/>
                <w:szCs w:val="21"/>
                <w:lang w:bidi="ar"/>
              </w:rPr>
              <w:t>年开机率在</w:t>
            </w:r>
            <w:r>
              <w:rPr>
                <w:szCs w:val="21"/>
                <w:lang w:bidi="ar"/>
              </w:rPr>
              <w:t>85-90%</w:t>
            </w:r>
            <w:r>
              <w:rPr>
                <w:rFonts w:cs="宋体" w:hint="eastAsia"/>
                <w:szCs w:val="21"/>
                <w:lang w:bidi="ar"/>
              </w:rPr>
              <w:t>之间，</w:t>
            </w:r>
            <w:r>
              <w:rPr>
                <w:rFonts w:cs="宋体" w:hint="eastAsia"/>
                <w:b/>
                <w:szCs w:val="21"/>
                <w:lang w:bidi="ar"/>
              </w:rPr>
              <w:t>赔</w:t>
            </w:r>
            <w:r>
              <w:rPr>
                <w:b/>
                <w:szCs w:val="21"/>
                <w:lang w:bidi="ar"/>
              </w:rPr>
              <w:t xml:space="preserve"> </w:t>
            </w:r>
            <w:r>
              <w:rPr>
                <w:b/>
                <w:szCs w:val="21"/>
                <w:u w:val="single"/>
                <w:lang w:bidi="ar"/>
              </w:rPr>
              <w:t xml:space="preserve"> 2 </w:t>
            </w:r>
            <w:r>
              <w:rPr>
                <w:b/>
                <w:szCs w:val="21"/>
                <w:lang w:bidi="ar"/>
              </w:rPr>
              <w:t xml:space="preserve"> </w:t>
            </w:r>
            <w:r>
              <w:rPr>
                <w:rFonts w:cs="宋体" w:hint="eastAsia"/>
                <w:b/>
                <w:szCs w:val="21"/>
                <w:lang w:bidi="ar"/>
              </w:rPr>
              <w:t>年</w:t>
            </w:r>
            <w:r>
              <w:rPr>
                <w:b/>
                <w:szCs w:val="21"/>
                <w:lang w:bidi="ar"/>
              </w:rPr>
              <w:t xml:space="preserve"> </w:t>
            </w:r>
            <w:r>
              <w:rPr>
                <w:rFonts w:cs="宋体" w:hint="eastAsia"/>
                <w:szCs w:val="21"/>
                <w:lang w:bidi="ar"/>
              </w:rPr>
              <w:t>延长保修期；</w:t>
            </w:r>
          </w:p>
          <w:p w:rsidR="00AE6807" w:rsidRDefault="00AE6807" w:rsidP="009D3808">
            <w:pPr>
              <w:spacing w:line="300" w:lineRule="exact"/>
              <w:rPr>
                <w:szCs w:val="21"/>
              </w:rPr>
            </w:pPr>
            <w:r>
              <w:rPr>
                <w:szCs w:val="21"/>
                <w:lang w:bidi="ar"/>
              </w:rPr>
              <w:t xml:space="preserve">c. </w:t>
            </w:r>
            <w:r>
              <w:rPr>
                <w:rFonts w:cs="宋体" w:hint="eastAsia"/>
                <w:szCs w:val="21"/>
                <w:lang w:bidi="ar"/>
              </w:rPr>
              <w:t>年开机率低于</w:t>
            </w:r>
            <w:r>
              <w:rPr>
                <w:szCs w:val="21"/>
                <w:lang w:bidi="ar"/>
              </w:rPr>
              <w:t>85%</w:t>
            </w:r>
            <w:r>
              <w:rPr>
                <w:rFonts w:cs="宋体" w:hint="eastAsia"/>
                <w:szCs w:val="21"/>
                <w:lang w:bidi="ar"/>
              </w:rPr>
              <w:t>，投标人必须无条件更换新机，并重新计算保修期，以及赔偿用户的直接经济损失和间接经济损失。</w:t>
            </w:r>
            <w:r>
              <w:rPr>
                <w:szCs w:val="21"/>
                <w:lang w:bidi="ar"/>
              </w:rPr>
              <w:t xml:space="preserve"> </w:t>
            </w:r>
          </w:p>
          <w:p w:rsidR="00AE6807" w:rsidRDefault="00AE6807" w:rsidP="009D3808">
            <w:pPr>
              <w:rPr>
                <w:bCs/>
                <w:szCs w:val="21"/>
              </w:rPr>
            </w:pPr>
            <w:r>
              <w:rPr>
                <w:szCs w:val="21"/>
                <w:lang w:bidi="ar"/>
              </w:rPr>
              <w:t xml:space="preserve">   </w:t>
            </w:r>
            <w:r>
              <w:rPr>
                <w:rFonts w:cs="宋体" w:hint="eastAsia"/>
                <w:szCs w:val="21"/>
                <w:lang w:bidi="ar"/>
              </w:rPr>
              <w:t>注：年开机率</w:t>
            </w:r>
            <w:r>
              <w:rPr>
                <w:szCs w:val="21"/>
                <w:lang w:bidi="ar"/>
              </w:rPr>
              <w:t>=</w:t>
            </w:r>
            <w:r>
              <w:rPr>
                <w:rFonts w:cs="宋体" w:hint="eastAsia"/>
                <w:szCs w:val="21"/>
                <w:lang w:bidi="ar"/>
              </w:rPr>
              <w:t>（</w:t>
            </w:r>
            <w:r>
              <w:rPr>
                <w:szCs w:val="21"/>
                <w:lang w:bidi="ar"/>
              </w:rPr>
              <w:t>365-</w:t>
            </w:r>
            <w:r>
              <w:rPr>
                <w:rFonts w:cs="宋体" w:hint="eastAsia"/>
                <w:szCs w:val="21"/>
                <w:lang w:bidi="ar"/>
              </w:rPr>
              <w:t>停机天数）</w:t>
            </w:r>
            <w:r>
              <w:rPr>
                <w:szCs w:val="21"/>
                <w:lang w:bidi="ar"/>
              </w:rPr>
              <w:t>/365</w:t>
            </w:r>
            <w:r>
              <w:rPr>
                <w:rFonts w:cs="宋体" w:hint="eastAsia"/>
                <w:szCs w:val="21"/>
                <w:lang w:bidi="ar"/>
              </w:rPr>
              <w:t>）。</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00" w:lineRule="exact"/>
              <w:rPr>
                <w:rFonts w:cs="宋体" w:hint="eastAsia"/>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00" w:lineRule="exact"/>
              <w:rPr>
                <w:rFonts w:cs="宋体" w:hint="eastAsia"/>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00" w:lineRule="exact"/>
              <w:rPr>
                <w:rFonts w:cs="宋体" w:hint="eastAsia"/>
                <w:szCs w:val="21"/>
                <w:lang w:bidi="ar"/>
              </w:rPr>
            </w:pPr>
          </w:p>
        </w:tc>
      </w:tr>
      <w:tr w:rsidR="00AE6807" w:rsidTr="00AE6807">
        <w:trPr>
          <w:trHeight w:val="523"/>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7</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left"/>
            </w:pPr>
            <w:r>
              <w:rPr>
                <w:rFonts w:cs="宋体" w:hint="eastAsia"/>
                <w:lang w:bidi="ar"/>
              </w:rPr>
              <w:t>其他</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b/>
              </w:rPr>
            </w:pPr>
            <w:r>
              <w:rPr>
                <w:rFonts w:cs="宋体" w:hint="eastAsia"/>
                <w:bCs/>
                <w:szCs w:val="21"/>
                <w:lang w:bidi="ar"/>
              </w:rPr>
              <w:t>投标人应按其投标文件中的承诺，进行其他售后服务工作。</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Cs/>
                <w:szCs w:val="21"/>
                <w:lang w:bidi="ar"/>
              </w:rPr>
            </w:pPr>
          </w:p>
        </w:tc>
      </w:tr>
      <w:tr w:rsidR="00AE6807" w:rsidTr="00AE6807">
        <w:trPr>
          <w:trHeight w:val="280"/>
        </w:trPr>
        <w:tc>
          <w:tcPr>
            <w:tcW w:w="4820" w:type="dxa"/>
            <w:gridSpan w:val="3"/>
            <w:tcBorders>
              <w:top w:val="single" w:sz="4" w:space="0" w:color="auto"/>
              <w:left w:val="single" w:sz="4" w:space="0" w:color="auto"/>
              <w:bottom w:val="single" w:sz="4" w:space="0" w:color="auto"/>
              <w:right w:val="single" w:sz="4" w:space="0" w:color="auto"/>
            </w:tcBorders>
          </w:tcPr>
          <w:p w:rsidR="00AE6807" w:rsidRDefault="00AE6807" w:rsidP="009D3808">
            <w:pPr>
              <w:rPr>
                <w:b/>
              </w:rPr>
            </w:pPr>
            <w:r>
              <w:rPr>
                <w:rFonts w:cs="宋体" w:hint="eastAsia"/>
                <w:b/>
                <w:lang w:bidi="ar"/>
              </w:rPr>
              <w:t>（二）免费保修期外售后服务要求</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r>
      <w:tr w:rsidR="00AE6807" w:rsidTr="00AE6807">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r>
              <w:rPr>
                <w:rFonts w:cs="宋体" w:hint="eastAsia"/>
                <w:szCs w:val="21"/>
                <w:lang w:bidi="ar"/>
              </w:rPr>
              <w:t>保修期外售后服务要求</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kern w:val="0"/>
                <w:szCs w:val="21"/>
                <w:lang w:bidi="ar"/>
              </w:rPr>
              <w:t>1.1</w:t>
            </w:r>
            <w:r>
              <w:rPr>
                <w:rFonts w:cs="宋体" w:hint="eastAsia"/>
                <w:szCs w:val="21"/>
                <w:lang w:bidi="ar"/>
              </w:rPr>
              <w:t>保修期满后，</w:t>
            </w:r>
            <w:r>
              <w:rPr>
                <w:rFonts w:cs="宋体" w:hint="eastAsia"/>
                <w:bCs/>
                <w:szCs w:val="21"/>
                <w:lang w:bidi="ar"/>
              </w:rPr>
              <w:t>一旦发生质量问题，投标人保证在接到通知</w:t>
            </w:r>
            <w:r>
              <w:rPr>
                <w:b/>
                <w:color w:val="FF0000"/>
                <w:szCs w:val="21"/>
                <w:lang w:bidi="ar"/>
              </w:rPr>
              <w:t>24</w:t>
            </w:r>
            <w:r>
              <w:rPr>
                <w:rFonts w:cs="宋体" w:hint="eastAsia"/>
                <w:b/>
                <w:color w:val="FF0000"/>
                <w:szCs w:val="21"/>
                <w:lang w:bidi="ar"/>
              </w:rPr>
              <w:t>小时内</w:t>
            </w:r>
            <w:r>
              <w:rPr>
                <w:b/>
                <w:szCs w:val="21"/>
                <w:lang w:bidi="ar"/>
              </w:rPr>
              <w:t xml:space="preserve"> </w:t>
            </w:r>
            <w:r>
              <w:rPr>
                <w:rFonts w:cs="宋体" w:hint="eastAsia"/>
                <w:bCs/>
                <w:szCs w:val="21"/>
                <w:lang w:bidi="ar"/>
              </w:rPr>
              <w:t>赶到现场进行修理或更换。</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kern w:val="0"/>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kern w:val="0"/>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zCs w:val="21"/>
                <w:lang w:bidi="ar"/>
              </w:rPr>
              <w:t>1.2</w:t>
            </w:r>
            <w:r>
              <w:rPr>
                <w:rFonts w:cs="宋体" w:hint="eastAsia"/>
                <w:szCs w:val="21"/>
                <w:lang w:bidi="ar"/>
              </w:rPr>
              <w:t>保修期满后，投标人应继续支持维修，并以</w:t>
            </w:r>
            <w:r>
              <w:rPr>
                <w:rFonts w:cs="宋体" w:hint="eastAsia"/>
                <w:lang w:bidi="ar"/>
              </w:rPr>
              <w:t>优惠价</w:t>
            </w:r>
            <w:r>
              <w:rPr>
                <w:rFonts w:cs="宋体" w:hint="eastAsia"/>
                <w:szCs w:val="21"/>
                <w:lang w:bidi="ar"/>
              </w:rPr>
              <w:t>供应维修零配件、消耗品和延续保修合同。</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zCs w:val="21"/>
                <w:lang w:bidi="ar"/>
              </w:rPr>
              <w:t>1.3</w:t>
            </w:r>
            <w:r>
              <w:rPr>
                <w:rFonts w:cs="宋体" w:hint="eastAsia"/>
                <w:szCs w:val="21"/>
                <w:lang w:bidi="ar"/>
              </w:rPr>
              <w:t>投标人及货物制</w:t>
            </w:r>
            <w:r>
              <w:rPr>
                <w:rFonts w:cs="宋体" w:hint="eastAsia"/>
                <w:bCs/>
                <w:szCs w:val="21"/>
                <w:lang w:bidi="ar"/>
              </w:rPr>
              <w:t>造商不得以任何理由不按时进行维修，不得要求采购人购买所谓“保修服务”（即：不论</w:t>
            </w:r>
            <w:r>
              <w:rPr>
                <w:rFonts w:cs="宋体" w:hint="eastAsia"/>
                <w:szCs w:val="21"/>
                <w:lang w:bidi="ar"/>
              </w:rPr>
              <w:t>货物有无故障先买保修服务），不得在货物</w:t>
            </w:r>
            <w:proofErr w:type="gramStart"/>
            <w:r>
              <w:rPr>
                <w:rFonts w:cs="宋体" w:hint="eastAsia"/>
                <w:szCs w:val="21"/>
                <w:lang w:bidi="ar"/>
              </w:rPr>
              <w:t>中嵌设任何</w:t>
            </w:r>
            <w:proofErr w:type="gramEnd"/>
            <w:r>
              <w:rPr>
                <w:rFonts w:cs="宋体" w:hint="eastAsia"/>
                <w:szCs w:val="21"/>
                <w:lang w:bidi="ar"/>
              </w:rPr>
              <w:t>不利于采购人使用与维修货物的障碍。</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350"/>
        </w:trPr>
        <w:tc>
          <w:tcPr>
            <w:tcW w:w="4820" w:type="dxa"/>
            <w:gridSpan w:val="3"/>
            <w:tcBorders>
              <w:top w:val="single" w:sz="4" w:space="0" w:color="auto"/>
              <w:left w:val="single" w:sz="4" w:space="0" w:color="auto"/>
              <w:bottom w:val="single" w:sz="4" w:space="0" w:color="auto"/>
              <w:right w:val="single" w:sz="4" w:space="0" w:color="auto"/>
            </w:tcBorders>
          </w:tcPr>
          <w:p w:rsidR="00AE6807" w:rsidRDefault="00AE6807" w:rsidP="009D3808">
            <w:pPr>
              <w:rPr>
                <w:b/>
              </w:rPr>
            </w:pPr>
            <w:r>
              <w:rPr>
                <w:rFonts w:cs="宋体" w:hint="eastAsia"/>
                <w:b/>
                <w:lang w:bidi="ar"/>
              </w:rPr>
              <w:t>（三）其他商务要求</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b/>
                <w:lang w:bidi="ar"/>
              </w:rPr>
            </w:pPr>
          </w:p>
        </w:tc>
      </w:tr>
      <w:tr w:rsidR="00AE6807" w:rsidTr="00AE6807">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关于交货</w:t>
            </w: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rPr>
            </w:pPr>
            <w:r>
              <w:rPr>
                <w:bCs/>
                <w:szCs w:val="21"/>
                <w:lang w:bidi="ar"/>
              </w:rPr>
              <w:t xml:space="preserve">1.1 </w:t>
            </w:r>
            <w:r>
              <w:rPr>
                <w:rFonts w:ascii="宋体" w:hAnsi="宋体" w:cs="宋体" w:hint="eastAsia"/>
                <w:b/>
                <w:szCs w:val="21"/>
                <w:lang w:bidi="ar"/>
              </w:rPr>
              <w:t>供货期</w:t>
            </w:r>
            <w:r>
              <w:rPr>
                <w:rFonts w:ascii="宋体" w:hAnsi="宋体" w:cs="宋体" w:hint="eastAsia"/>
                <w:b/>
                <w:bCs/>
                <w:szCs w:val="21"/>
                <w:lang w:bidi="ar"/>
              </w:rPr>
              <w:t>：</w:t>
            </w:r>
            <w:r>
              <w:rPr>
                <w:rFonts w:cs="宋体" w:hint="eastAsia"/>
                <w:bCs/>
                <w:szCs w:val="21"/>
                <w:lang w:bidi="ar"/>
              </w:rPr>
              <w:t>签订合同后</w:t>
            </w:r>
            <w:r>
              <w:rPr>
                <w:rFonts w:cs="宋体"/>
                <w:b/>
                <w:color w:val="FF0000"/>
                <w:szCs w:val="21"/>
                <w:u w:val="single"/>
                <w:lang w:bidi="ar"/>
              </w:rPr>
              <w:t xml:space="preserve"> </w:t>
            </w:r>
            <w:r>
              <w:rPr>
                <w:b/>
                <w:color w:val="FF0000"/>
                <w:szCs w:val="21"/>
                <w:u w:val="single"/>
                <w:lang w:bidi="ar"/>
              </w:rPr>
              <w:t xml:space="preserve">30  </w:t>
            </w:r>
            <w:r>
              <w:rPr>
                <w:rFonts w:cs="宋体" w:hint="eastAsia"/>
                <w:b/>
                <w:color w:val="FF0000"/>
                <w:szCs w:val="21"/>
                <w:lang w:bidi="ar"/>
              </w:rPr>
              <w:t>天（日历日）</w:t>
            </w:r>
            <w:r>
              <w:rPr>
                <w:rFonts w:cs="宋体" w:hint="eastAsia"/>
                <w:bCs/>
                <w:szCs w:val="21"/>
                <w:lang w:bidi="ar"/>
              </w:rPr>
              <w:t>内。</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r>
      <w:tr w:rsidR="00AE6807" w:rsidTr="00AE6807">
        <w:trPr>
          <w:trHeight w:val="451"/>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rPr>
            </w:pPr>
            <w:r>
              <w:rPr>
                <w:bCs/>
                <w:szCs w:val="21"/>
                <w:lang w:bidi="ar"/>
              </w:rPr>
              <w:t xml:space="preserve">1.2 </w:t>
            </w:r>
            <w:r>
              <w:rPr>
                <w:rFonts w:cs="宋体" w:hint="eastAsia"/>
                <w:bCs/>
                <w:szCs w:val="21"/>
                <w:lang w:bidi="ar"/>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lang w:bidi="ar"/>
              </w:rPr>
              <w:t>3</w:t>
            </w:r>
            <w:r>
              <w:rPr>
                <w:rFonts w:cs="宋体" w:hint="eastAsia"/>
                <w:bCs/>
                <w:szCs w:val="21"/>
                <w:lang w:bidi="ar"/>
              </w:rPr>
              <w:t>天通知中标人。</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bCs/>
                <w:szCs w:val="21"/>
                <w:lang w:bidi="ar"/>
              </w:rPr>
            </w:pPr>
          </w:p>
        </w:tc>
      </w:tr>
      <w:tr w:rsidR="00AE6807" w:rsidTr="00AE6807">
        <w:trPr>
          <w:trHeight w:val="91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spacing w:line="340" w:lineRule="exact"/>
              <w:rPr>
                <w:bCs/>
                <w:szCs w:val="21"/>
              </w:rPr>
            </w:pPr>
            <w:r>
              <w:rPr>
                <w:bCs/>
                <w:szCs w:val="21"/>
                <w:lang w:bidi="ar"/>
              </w:rPr>
              <w:t xml:space="preserve">1.3 </w:t>
            </w:r>
            <w:r>
              <w:rPr>
                <w:rFonts w:cs="宋体" w:hint="eastAsia"/>
                <w:bCs/>
                <w:szCs w:val="21"/>
                <w:lang w:bidi="ar"/>
              </w:rPr>
              <w:t>交货（具体）地点：</w:t>
            </w:r>
            <w:r>
              <w:rPr>
                <w:rFonts w:cs="宋体" w:hint="eastAsia"/>
                <w:b/>
                <w:color w:val="FF0000"/>
                <w:szCs w:val="21"/>
                <w:lang w:bidi="ar"/>
              </w:rPr>
              <w:t>深圳市西丽大学城学苑大道</w:t>
            </w:r>
            <w:r>
              <w:rPr>
                <w:b/>
                <w:color w:val="FF0000"/>
                <w:szCs w:val="21"/>
                <w:lang w:bidi="ar"/>
              </w:rPr>
              <w:t>1098</w:t>
            </w:r>
            <w:r>
              <w:rPr>
                <w:rFonts w:cs="宋体" w:hint="eastAsia"/>
                <w:b/>
                <w:color w:val="FF0000"/>
                <w:szCs w:val="21"/>
                <w:lang w:bidi="ar"/>
              </w:rPr>
              <w:t>号</w:t>
            </w:r>
            <w:r>
              <w:rPr>
                <w:b/>
                <w:color w:val="FF0000"/>
                <w:szCs w:val="21"/>
                <w:lang w:bidi="ar"/>
              </w:rPr>
              <w:t xml:space="preserve"> </w:t>
            </w:r>
            <w:r>
              <w:rPr>
                <w:rFonts w:cs="宋体" w:hint="eastAsia"/>
                <w:b/>
                <w:color w:val="FF0000"/>
                <w:szCs w:val="21"/>
                <w:lang w:bidi="ar"/>
              </w:rPr>
              <w:t>深圳大学总医院指定地点。</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r>
      <w:tr w:rsidR="00AE6807" w:rsidTr="00AE6807">
        <w:trPr>
          <w:trHeight w:val="254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rPr>
            </w:pPr>
            <w:r>
              <w:rPr>
                <w:bCs/>
                <w:szCs w:val="21"/>
                <w:lang w:bidi="ar"/>
              </w:rPr>
              <w:t>1.4</w:t>
            </w:r>
            <w:r>
              <w:rPr>
                <w:rFonts w:cs="宋体" w:hint="eastAsia"/>
                <w:bCs/>
                <w:szCs w:val="21"/>
                <w:lang w:bidi="ar"/>
              </w:rPr>
              <w:t>技术资料应齐全，提供但不限于如下技术文件和资料：</w:t>
            </w:r>
          </w:p>
          <w:p w:rsidR="00AE6807" w:rsidRDefault="00AE6807" w:rsidP="009D3808">
            <w:pPr>
              <w:spacing w:line="340" w:lineRule="exact"/>
              <w:rPr>
                <w:bCs/>
                <w:szCs w:val="21"/>
              </w:rPr>
            </w:pPr>
            <w:r>
              <w:rPr>
                <w:rFonts w:cs="宋体" w:hint="eastAsia"/>
                <w:bCs/>
                <w:szCs w:val="21"/>
                <w:lang w:bidi="ar"/>
              </w:rPr>
              <w:t>（</w:t>
            </w:r>
            <w:r>
              <w:rPr>
                <w:bCs/>
                <w:szCs w:val="21"/>
                <w:lang w:bidi="ar"/>
              </w:rPr>
              <w:t>1</w:t>
            </w:r>
            <w:r>
              <w:rPr>
                <w:rFonts w:cs="宋体" w:hint="eastAsia"/>
                <w:bCs/>
                <w:szCs w:val="21"/>
                <w:lang w:bidi="ar"/>
              </w:rPr>
              <w:t>）产品安装、操作和维修保养手册；</w:t>
            </w:r>
          </w:p>
          <w:p w:rsidR="00AE6807" w:rsidRDefault="00AE6807" w:rsidP="009D3808">
            <w:pPr>
              <w:spacing w:line="340" w:lineRule="exact"/>
              <w:rPr>
                <w:bCs/>
                <w:szCs w:val="21"/>
              </w:rPr>
            </w:pPr>
            <w:r>
              <w:rPr>
                <w:rFonts w:cs="宋体" w:hint="eastAsia"/>
                <w:bCs/>
                <w:szCs w:val="21"/>
                <w:lang w:bidi="ar"/>
              </w:rPr>
              <w:t>（</w:t>
            </w:r>
            <w:r>
              <w:rPr>
                <w:bCs/>
                <w:szCs w:val="21"/>
                <w:lang w:bidi="ar"/>
              </w:rPr>
              <w:t>2</w:t>
            </w:r>
            <w:r>
              <w:rPr>
                <w:rFonts w:cs="宋体" w:hint="eastAsia"/>
                <w:bCs/>
                <w:szCs w:val="21"/>
                <w:lang w:bidi="ar"/>
              </w:rPr>
              <w:t>）产品使用说明书；</w:t>
            </w:r>
          </w:p>
          <w:p w:rsidR="00AE6807" w:rsidRDefault="00AE6807" w:rsidP="009D3808">
            <w:pPr>
              <w:spacing w:line="340" w:lineRule="exact"/>
              <w:rPr>
                <w:bCs/>
                <w:szCs w:val="21"/>
              </w:rPr>
            </w:pPr>
            <w:r>
              <w:rPr>
                <w:rFonts w:cs="宋体" w:hint="eastAsia"/>
                <w:bCs/>
                <w:szCs w:val="21"/>
                <w:lang w:bidi="ar"/>
              </w:rPr>
              <w:t>（</w:t>
            </w:r>
            <w:r>
              <w:rPr>
                <w:bCs/>
                <w:szCs w:val="21"/>
                <w:lang w:bidi="ar"/>
              </w:rPr>
              <w:t>3</w:t>
            </w:r>
            <w:r>
              <w:rPr>
                <w:rFonts w:cs="宋体" w:hint="eastAsia"/>
                <w:bCs/>
                <w:szCs w:val="21"/>
                <w:lang w:bidi="ar"/>
              </w:rPr>
              <w:t>）产品出厂检验合格证；</w:t>
            </w:r>
          </w:p>
          <w:p w:rsidR="00AE6807" w:rsidRDefault="00AE6807" w:rsidP="009D3808">
            <w:pPr>
              <w:spacing w:line="340" w:lineRule="exact"/>
              <w:rPr>
                <w:bCs/>
                <w:szCs w:val="21"/>
              </w:rPr>
            </w:pPr>
            <w:r>
              <w:rPr>
                <w:rFonts w:cs="宋体" w:hint="eastAsia"/>
                <w:bCs/>
                <w:szCs w:val="21"/>
                <w:lang w:bidi="ar"/>
              </w:rPr>
              <w:t>（</w:t>
            </w:r>
            <w:r>
              <w:rPr>
                <w:bCs/>
                <w:szCs w:val="21"/>
                <w:lang w:bidi="ar"/>
              </w:rPr>
              <w:t>4</w:t>
            </w:r>
            <w:r>
              <w:rPr>
                <w:rFonts w:cs="宋体" w:hint="eastAsia"/>
                <w:bCs/>
                <w:szCs w:val="21"/>
                <w:lang w:bidi="ar"/>
              </w:rPr>
              <w:t>）产品到货清单；</w:t>
            </w:r>
          </w:p>
          <w:p w:rsidR="00AE6807" w:rsidRDefault="00AE6807" w:rsidP="009D3808">
            <w:pPr>
              <w:spacing w:line="340" w:lineRule="exact"/>
              <w:rPr>
                <w:bCs/>
                <w:szCs w:val="21"/>
              </w:rPr>
            </w:pPr>
            <w:r>
              <w:rPr>
                <w:rFonts w:cs="宋体" w:hint="eastAsia"/>
                <w:bCs/>
                <w:szCs w:val="21"/>
                <w:lang w:bidi="ar"/>
              </w:rPr>
              <w:t>（</w:t>
            </w:r>
            <w:r>
              <w:rPr>
                <w:bCs/>
                <w:szCs w:val="21"/>
                <w:lang w:bidi="ar"/>
              </w:rPr>
              <w:t>5</w:t>
            </w:r>
            <w:r>
              <w:rPr>
                <w:rFonts w:cs="宋体" w:hint="eastAsia"/>
                <w:bCs/>
                <w:szCs w:val="21"/>
                <w:lang w:bidi="ar"/>
              </w:rPr>
              <w:t>）产品保修证明。</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r>
      <w:tr w:rsidR="00AE6807" w:rsidTr="00AE6807">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2</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kern w:val="0"/>
                <w:lang w:bidi="ar"/>
              </w:rPr>
              <w:t>质量保证</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spacing w:line="340" w:lineRule="exact"/>
              <w:rPr>
                <w:bCs/>
                <w:szCs w:val="21"/>
              </w:rPr>
            </w:pPr>
            <w:r>
              <w:rPr>
                <w:szCs w:val="21"/>
                <w:lang w:bidi="ar"/>
              </w:rPr>
              <w:t>2.</w:t>
            </w:r>
            <w:r>
              <w:rPr>
                <w:rFonts w:cs="宋体" w:hint="eastAsia"/>
                <w:szCs w:val="21"/>
                <w:lang w:bidi="ar"/>
              </w:rPr>
              <w:t>保证所提供的产品全部采用优质材料和一流工艺制造而成，并未曾使用过的全新产品；所供产品均为原厂正品，决不使用任何劣货、假货等产品。</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szCs w:val="21"/>
                <w:lang w:bidi="ar"/>
              </w:rPr>
            </w:pPr>
          </w:p>
        </w:tc>
      </w:tr>
      <w:tr w:rsidR="00AE6807" w:rsidTr="00AE6807">
        <w:trPr>
          <w:trHeight w:val="35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关于验收</w:t>
            </w: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rPr>
            </w:pPr>
            <w:r>
              <w:rPr>
                <w:bCs/>
                <w:szCs w:val="21"/>
                <w:lang w:bidi="ar"/>
              </w:rPr>
              <w:t xml:space="preserve">3.1 </w:t>
            </w:r>
            <w:r>
              <w:rPr>
                <w:rFonts w:cs="宋体" w:hint="eastAsia"/>
                <w:bCs/>
                <w:szCs w:val="21"/>
                <w:lang w:bidi="ar"/>
              </w:rPr>
              <w:t>投标人货物经过双方检验认可后，签署验收报告，产品保修期自验收合格之日起算，由投标人提供产品保修文件。</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r>
      <w:tr w:rsidR="00AE6807" w:rsidTr="00AE6807">
        <w:trPr>
          <w:trHeight w:val="5975"/>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rPr>
            </w:pPr>
            <w:r>
              <w:rPr>
                <w:bCs/>
                <w:szCs w:val="21"/>
                <w:lang w:bidi="ar"/>
              </w:rPr>
              <w:t xml:space="preserve">3.2 </w:t>
            </w:r>
            <w:r>
              <w:rPr>
                <w:rFonts w:cs="宋体" w:hint="eastAsia"/>
                <w:bCs/>
                <w:szCs w:val="21"/>
                <w:lang w:bidi="ar"/>
              </w:rPr>
              <w:t>当满足以下条件时，采购人才向中标人签发货物验收报告：</w:t>
            </w:r>
          </w:p>
          <w:p w:rsidR="00AE6807" w:rsidRDefault="00AE6807" w:rsidP="009D3808">
            <w:pPr>
              <w:spacing w:line="300" w:lineRule="exact"/>
              <w:rPr>
                <w:szCs w:val="21"/>
              </w:rPr>
            </w:pPr>
            <w:r>
              <w:rPr>
                <w:szCs w:val="21"/>
                <w:lang w:bidi="ar"/>
              </w:rPr>
              <w:t>a</w:t>
            </w:r>
            <w:r>
              <w:rPr>
                <w:rFonts w:cs="宋体" w:hint="eastAsia"/>
                <w:szCs w:val="21"/>
                <w:lang w:bidi="ar"/>
              </w:rPr>
              <w:t>、中标人已按照合同规定提供了全部产品及完整的技术资料，其中技术资料</w:t>
            </w:r>
            <w:r>
              <w:rPr>
                <w:rFonts w:cs="宋体" w:hint="eastAsia"/>
                <w:kern w:val="0"/>
                <w:szCs w:val="21"/>
                <w:lang w:bidi="ar"/>
              </w:rPr>
              <w:t>包括但不限于货物配置清单、产品说明书、图纸、操作手册、维护手册（含维修密码及接口数据）、质量保证文件、服务指南等，所有外文资料须提供中文译本。</w:t>
            </w:r>
          </w:p>
          <w:p w:rsidR="00AE6807" w:rsidRDefault="00AE6807" w:rsidP="009D3808">
            <w:pPr>
              <w:spacing w:line="300" w:lineRule="exact"/>
              <w:rPr>
                <w:szCs w:val="21"/>
              </w:rPr>
            </w:pPr>
            <w:r>
              <w:rPr>
                <w:szCs w:val="21"/>
                <w:lang w:bidi="ar"/>
              </w:rPr>
              <w:t>b</w:t>
            </w:r>
            <w:r>
              <w:rPr>
                <w:rFonts w:cs="宋体" w:hint="eastAsia"/>
                <w:szCs w:val="21"/>
                <w:lang w:bidi="ar"/>
              </w:rPr>
              <w:t>、货物符合招标文件技术规格书的要求，性能满足要求。</w:t>
            </w:r>
          </w:p>
          <w:p w:rsidR="00AE6807" w:rsidRDefault="00AE6807" w:rsidP="009D3808">
            <w:pPr>
              <w:spacing w:line="300" w:lineRule="exact"/>
              <w:rPr>
                <w:szCs w:val="21"/>
              </w:rPr>
            </w:pPr>
            <w:r>
              <w:rPr>
                <w:szCs w:val="21"/>
                <w:lang w:bidi="ar"/>
              </w:rPr>
              <w:t>c</w:t>
            </w:r>
            <w:r>
              <w:rPr>
                <w:rFonts w:cs="宋体" w:hint="eastAsia"/>
                <w:szCs w:val="21"/>
                <w:lang w:bidi="ar"/>
              </w:rPr>
              <w:t>、货物具备产品合格证。</w:t>
            </w:r>
          </w:p>
          <w:p w:rsidR="00AE6807" w:rsidRDefault="00AE6807" w:rsidP="009D3808">
            <w:pPr>
              <w:spacing w:line="300" w:lineRule="exact"/>
              <w:rPr>
                <w:spacing w:val="-3"/>
                <w:szCs w:val="21"/>
              </w:rPr>
            </w:pPr>
            <w:r>
              <w:rPr>
                <w:szCs w:val="21"/>
                <w:lang w:bidi="ar"/>
              </w:rPr>
              <w:t>d</w:t>
            </w:r>
            <w:r>
              <w:rPr>
                <w:rFonts w:cs="宋体" w:hint="eastAsia"/>
                <w:szCs w:val="21"/>
                <w:lang w:bidi="ar"/>
              </w:rPr>
              <w:t>、货物</w:t>
            </w:r>
            <w:r>
              <w:rPr>
                <w:rFonts w:cs="宋体" w:hint="eastAsia"/>
                <w:spacing w:val="-3"/>
                <w:szCs w:val="21"/>
                <w:lang w:bidi="ar"/>
              </w:rPr>
              <w:t>如需计量检定的应提供相关计量检定部门出具的合法检定报告。</w:t>
            </w:r>
          </w:p>
          <w:p w:rsidR="00AE6807" w:rsidRDefault="00AE6807" w:rsidP="009D3808">
            <w:pPr>
              <w:spacing w:line="300" w:lineRule="exact"/>
              <w:rPr>
                <w:spacing w:val="-3"/>
                <w:szCs w:val="21"/>
              </w:rPr>
            </w:pPr>
            <w:r>
              <w:rPr>
                <w:spacing w:val="-3"/>
                <w:szCs w:val="21"/>
                <w:lang w:bidi="ar"/>
              </w:rPr>
              <w:t>e</w:t>
            </w:r>
            <w:r>
              <w:rPr>
                <w:rFonts w:cs="宋体" w:hint="eastAsia"/>
                <w:spacing w:val="-3"/>
                <w:szCs w:val="21"/>
                <w:lang w:bidi="ar"/>
              </w:rPr>
              <w:t>、进口货物必须具有</w:t>
            </w:r>
            <w:r>
              <w:rPr>
                <w:rFonts w:cs="宋体" w:hint="eastAsia"/>
                <w:kern w:val="0"/>
                <w:szCs w:val="21"/>
                <w:lang w:bidi="ar"/>
              </w:rPr>
              <w:t>报关证明</w:t>
            </w:r>
            <w:r>
              <w:rPr>
                <w:rFonts w:cs="宋体" w:hint="eastAsia"/>
                <w:spacing w:val="-3"/>
                <w:szCs w:val="21"/>
                <w:lang w:bidi="ar"/>
              </w:rPr>
              <w:t>文件、</w:t>
            </w:r>
            <w:r>
              <w:rPr>
                <w:rFonts w:cs="宋体" w:hint="eastAsia"/>
                <w:kern w:val="0"/>
                <w:szCs w:val="21"/>
                <w:lang w:bidi="ar"/>
              </w:rPr>
              <w:t>原产地证明和</w:t>
            </w:r>
            <w:r>
              <w:rPr>
                <w:rFonts w:cs="宋体" w:hint="eastAsia"/>
                <w:spacing w:val="-3"/>
                <w:szCs w:val="21"/>
                <w:lang w:bidi="ar"/>
              </w:rPr>
              <w:t>商检合格证明文件。</w:t>
            </w:r>
          </w:p>
          <w:p w:rsidR="00AE6807" w:rsidRDefault="00AE6807" w:rsidP="009D3808">
            <w:pPr>
              <w:spacing w:line="300" w:lineRule="exact"/>
              <w:rPr>
                <w:szCs w:val="21"/>
              </w:rPr>
            </w:pPr>
            <w:r>
              <w:rPr>
                <w:spacing w:val="-3"/>
                <w:szCs w:val="21"/>
                <w:lang w:bidi="ar"/>
              </w:rPr>
              <w:t>f</w:t>
            </w:r>
            <w:r>
              <w:rPr>
                <w:rFonts w:cs="宋体" w:hint="eastAsia"/>
                <w:spacing w:val="-3"/>
                <w:szCs w:val="21"/>
                <w:lang w:bidi="ar"/>
              </w:rPr>
              <w:t>、</w:t>
            </w:r>
            <w:r>
              <w:rPr>
                <w:rFonts w:cs="宋体" w:hint="eastAsia"/>
                <w:szCs w:val="21"/>
                <w:lang w:bidi="ar"/>
              </w:rPr>
              <w:t>投标人负责将货物安全无损运抵采购人指定地点，并承担包括但不限于货物的包装、运输、保险、装卸、安装调试、培训、商检及计量检测、关税、增值税和进口代理等费用。</w:t>
            </w:r>
          </w:p>
          <w:p w:rsidR="00AE6807" w:rsidRDefault="00AE6807" w:rsidP="009D3808">
            <w:pPr>
              <w:tabs>
                <w:tab w:val="left" w:pos="1260"/>
              </w:tabs>
              <w:spacing w:line="340" w:lineRule="exact"/>
              <w:rPr>
                <w:bCs/>
                <w:szCs w:val="21"/>
              </w:rPr>
            </w:pPr>
            <w:r>
              <w:rPr>
                <w:szCs w:val="21"/>
                <w:lang w:bidi="ar"/>
              </w:rPr>
              <w:t>g</w:t>
            </w:r>
            <w:r>
              <w:rPr>
                <w:rFonts w:cs="宋体" w:hint="eastAsia"/>
                <w:szCs w:val="21"/>
                <w:lang w:bidi="ar"/>
              </w:rPr>
              <w:t>、货物安装调试完毕，能正常运行。</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spacing w:line="340" w:lineRule="exact"/>
              <w:rPr>
                <w:bCs/>
                <w:szCs w:val="21"/>
                <w:lang w:bidi="ar"/>
              </w:rPr>
            </w:pPr>
          </w:p>
        </w:tc>
      </w:tr>
      <w:tr w:rsidR="00AE6807" w:rsidTr="00AE6807">
        <w:trPr>
          <w:trHeight w:val="1997"/>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4</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付款方式</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ind w:firstLineChars="200" w:firstLine="420"/>
              <w:rPr>
                <w:rFonts w:ascii="宋体" w:hAnsi="宋体" w:cs="宋体"/>
                <w:b/>
                <w:szCs w:val="21"/>
              </w:rPr>
            </w:pPr>
            <w:r>
              <w:rPr>
                <w:rFonts w:ascii="宋体" w:hAnsi="宋体" w:cs="宋体" w:hint="eastAsia"/>
                <w:color w:val="000000"/>
                <w:szCs w:val="21"/>
                <w:lang w:bidi="ar"/>
              </w:rPr>
              <w:t>合同签订后，供方缴纳合同款的</w:t>
            </w:r>
            <w:r>
              <w:rPr>
                <w:rFonts w:ascii="宋体" w:hAnsi="宋体" w:cs="宋体" w:hint="eastAsia"/>
                <w:b/>
                <w:bCs/>
                <w:color w:val="FF0000"/>
                <w:szCs w:val="21"/>
                <w:u w:val="single"/>
                <w:lang w:bidi="ar"/>
              </w:rPr>
              <w:t xml:space="preserve">5% </w:t>
            </w:r>
            <w:r>
              <w:rPr>
                <w:rFonts w:ascii="宋体" w:hAnsi="宋体" w:cs="宋体" w:hint="eastAsia"/>
                <w:color w:val="000000"/>
                <w:szCs w:val="21"/>
                <w:lang w:bidi="ar"/>
              </w:rPr>
              <w:t>作为履约保证金给需方，需方收到履约保证金后，待货物验收合格后整理报账资料，</w:t>
            </w:r>
            <w:r>
              <w:rPr>
                <w:rFonts w:ascii="宋体" w:hAnsi="宋体" w:cs="宋体" w:hint="eastAsia"/>
                <w:b/>
                <w:bCs/>
                <w:color w:val="FF0000"/>
                <w:szCs w:val="21"/>
                <w:u w:val="single"/>
                <w:lang w:bidi="ar"/>
              </w:rPr>
              <w:t xml:space="preserve"> 2</w:t>
            </w:r>
            <w:r>
              <w:rPr>
                <w:rFonts w:ascii="宋体" w:hAnsi="宋体" w:cs="宋体" w:hint="eastAsia"/>
                <w:b/>
                <w:bCs/>
                <w:color w:val="FF0000"/>
                <w:szCs w:val="21"/>
                <w:lang w:bidi="ar"/>
              </w:rPr>
              <w:t>个月内</w:t>
            </w:r>
            <w:r>
              <w:rPr>
                <w:rFonts w:ascii="宋体" w:hAnsi="宋体" w:cs="宋体" w:hint="eastAsia"/>
                <w:color w:val="000000"/>
                <w:szCs w:val="21"/>
                <w:lang w:bidi="ar"/>
              </w:rPr>
              <w:t>向财政局申请付款。验收合格后合同款的</w:t>
            </w:r>
            <w:r>
              <w:rPr>
                <w:rFonts w:ascii="宋体" w:hAnsi="宋体" w:cs="宋体" w:hint="eastAsia"/>
                <w:b/>
                <w:bCs/>
                <w:color w:val="FF0000"/>
                <w:szCs w:val="21"/>
                <w:u w:val="single"/>
                <w:lang w:bidi="ar"/>
              </w:rPr>
              <w:t>5%</w:t>
            </w:r>
            <w:r>
              <w:rPr>
                <w:rFonts w:ascii="宋体" w:hAnsi="宋体" w:cs="宋体" w:hint="eastAsia"/>
                <w:color w:val="000000"/>
                <w:szCs w:val="21"/>
                <w:lang w:bidi="ar"/>
              </w:rPr>
              <w:t>履约保证金转为质量保证金。从验收合格之日起至货物免费维修保养期满后若无重大质量问题，需方将质量保证金无息全额退付给供方。</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ind w:firstLineChars="200" w:firstLine="420"/>
              <w:rPr>
                <w:rFonts w:ascii="宋体" w:hAnsi="宋体" w:cs="宋体" w:hint="eastAsia"/>
                <w:color w:val="00000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ind w:firstLineChars="200" w:firstLine="420"/>
              <w:rPr>
                <w:rFonts w:ascii="宋体" w:hAnsi="宋体" w:cs="宋体" w:hint="eastAsia"/>
                <w:color w:val="000000"/>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ind w:firstLineChars="200" w:firstLine="420"/>
              <w:rPr>
                <w:rFonts w:ascii="宋体" w:hAnsi="宋体" w:cs="宋体" w:hint="eastAsia"/>
                <w:color w:val="000000"/>
                <w:szCs w:val="21"/>
                <w:lang w:bidi="ar"/>
              </w:rPr>
            </w:pPr>
          </w:p>
        </w:tc>
      </w:tr>
      <w:tr w:rsidR="00AE6807" w:rsidTr="00AE6807">
        <w:trPr>
          <w:trHeight w:val="689"/>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5</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bCs/>
                <w:lang w:bidi="ar"/>
              </w:rPr>
              <w:t>软件升级服务</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rFonts w:ascii="宋体" w:hAnsi="宋体" w:cs="宋体"/>
                <w:b/>
                <w:color w:val="FF0000"/>
                <w:szCs w:val="21"/>
              </w:rPr>
            </w:pPr>
            <w:r>
              <w:rPr>
                <w:szCs w:val="21"/>
                <w:lang w:bidi="ar"/>
              </w:rPr>
              <w:t>5.</w:t>
            </w:r>
            <w:r>
              <w:rPr>
                <w:rFonts w:cs="宋体" w:hint="eastAsia"/>
                <w:b/>
                <w:szCs w:val="21"/>
                <w:lang w:bidi="ar"/>
              </w:rPr>
              <w:t>免费提供技术咨询及软件升级，</w:t>
            </w:r>
            <w:r>
              <w:rPr>
                <w:rFonts w:cs="宋体" w:hint="eastAsia"/>
                <w:szCs w:val="21"/>
                <w:lang w:bidi="ar"/>
              </w:rPr>
              <w:t>提供产品终身技术服务，所有软件支持持续升级，不能设置使用期限。</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6</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kern w:val="0"/>
                <w:szCs w:val="21"/>
                <w:lang w:bidi="ar"/>
              </w:rPr>
              <w:t>培训</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rFonts w:ascii="宋体" w:hAnsi="宋体" w:cs="宋体"/>
                <w:b/>
                <w:color w:val="FF0000"/>
                <w:szCs w:val="21"/>
              </w:rPr>
            </w:pPr>
            <w:r>
              <w:rPr>
                <w:szCs w:val="21"/>
                <w:lang w:bidi="ar"/>
              </w:rPr>
              <w:t>6.</w:t>
            </w:r>
            <w:r>
              <w:rPr>
                <w:rFonts w:cs="宋体" w:hint="eastAsia"/>
                <w:szCs w:val="21"/>
                <w:lang w:bidi="ar"/>
              </w:rPr>
              <w:t>投标人应派专业技术人员免费对采购单位指定人员进行定期培训及指导，直至其完全掌握货物的功能应用及基本故障处理技术。</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71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lastRenderedPageBreak/>
              <w:t>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关于知识产权</w:t>
            </w: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pPr>
              <w:rPr>
                <w:b/>
              </w:rPr>
            </w:pPr>
            <w:r>
              <w:rPr>
                <w:szCs w:val="21"/>
                <w:lang w:bidi="ar"/>
              </w:rPr>
              <w:t>7.1</w:t>
            </w:r>
            <w:r>
              <w:rPr>
                <w:rFonts w:cs="宋体" w:hint="eastAsia"/>
                <w:szCs w:val="21"/>
                <w:lang w:bidi="ar"/>
              </w:rPr>
              <w:t>提供的货物必须是合法厂家生产和经销的原包装产品（包括零配件），必须具备生产日期、厂家、厂址、产品合格证等。</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zCs w:val="21"/>
                <w:lang w:bidi="ar"/>
              </w:rPr>
              <w:t>7.2</w:t>
            </w:r>
            <w:r>
              <w:rPr>
                <w:rFonts w:cs="宋体" w:hint="eastAsia"/>
                <w:szCs w:val="21"/>
                <w:lang w:bidi="ar"/>
              </w:rPr>
              <w:t>投标人应保证采购人在使用货物或其任何一部分时，免受第三方提出的侵犯其专利权、商标权、著作权或其它知识产权的起诉或司法干预。投标人保证所提供软件的合法性，</w:t>
            </w:r>
            <w:r>
              <w:rPr>
                <w:rFonts w:cs="宋体" w:hint="eastAsia"/>
                <w:lang w:bidi="ar"/>
              </w:rPr>
              <w:t>如果发生上述起诉或干预，则其法律责任均由中标人负责。</w:t>
            </w:r>
            <w:r>
              <w:rPr>
                <w:rFonts w:cs="宋体" w:hint="eastAsia"/>
                <w:szCs w:val="21"/>
                <w:lang w:bidi="ar"/>
              </w:rPr>
              <w:t>所发生的任何知识产权纠纷与采购人无关。</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704"/>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zCs w:val="21"/>
                <w:lang w:bidi="ar"/>
              </w:rPr>
              <w:t>7.3</w:t>
            </w:r>
            <w:r>
              <w:rPr>
                <w:rFonts w:cs="宋体" w:hint="eastAsia"/>
                <w:szCs w:val="21"/>
                <w:lang w:bidi="ar"/>
              </w:rPr>
              <w:t>采购人购买货物后，有权对该货物与其他货物进行配套、整合或适当改进，而免受侵犯专利权的起诉。</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zCs w:val="21"/>
                <w:lang w:bidi="ar"/>
              </w:rPr>
            </w:pPr>
          </w:p>
        </w:tc>
      </w:tr>
      <w:tr w:rsidR="00AE6807" w:rsidTr="00AE6807">
        <w:trPr>
          <w:trHeight w:val="350"/>
        </w:trPr>
        <w:tc>
          <w:tcPr>
            <w:tcW w:w="710"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8</w:t>
            </w:r>
          </w:p>
        </w:tc>
        <w:tc>
          <w:tcPr>
            <w:tcW w:w="992" w:type="dxa"/>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关于商检</w:t>
            </w:r>
          </w:p>
        </w:tc>
        <w:tc>
          <w:tcPr>
            <w:tcW w:w="3118" w:type="dxa"/>
            <w:tcBorders>
              <w:top w:val="single" w:sz="4" w:space="0" w:color="auto"/>
              <w:left w:val="single" w:sz="4" w:space="0" w:color="auto"/>
              <w:bottom w:val="single" w:sz="4" w:space="0" w:color="auto"/>
              <w:right w:val="single" w:sz="4" w:space="0" w:color="auto"/>
            </w:tcBorders>
          </w:tcPr>
          <w:p w:rsidR="00AE6807" w:rsidRDefault="00AE6807" w:rsidP="009D3808">
            <w:r>
              <w:rPr>
                <w:rFonts w:cs="宋体" w:hint="eastAsia"/>
                <w:lang w:bidi="ar"/>
              </w:rPr>
              <w:t>依据相关法律法规要求，如所提供的货物需由国家商检部门进行商检的，商检、检疫费用由中标人承担。</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rFonts w:cs="宋体" w:hint="eastAsia"/>
                <w:lang w:bidi="ar"/>
              </w:rPr>
            </w:pPr>
          </w:p>
        </w:tc>
      </w:tr>
      <w:tr w:rsidR="00AE6807" w:rsidTr="00AE6807">
        <w:trPr>
          <w:trHeight w:val="67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rPr>
                <w:b/>
              </w:rPr>
            </w:pPr>
            <w:r>
              <w:rPr>
                <w:b/>
                <w:lang w:bidi="ar"/>
              </w:rPr>
              <w:t>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E6807" w:rsidRDefault="00AE6807" w:rsidP="009D3808">
            <w:pPr>
              <w:jc w:val="center"/>
            </w:pPr>
            <w:r>
              <w:rPr>
                <w:rFonts w:cs="宋体" w:hint="eastAsia"/>
                <w:lang w:bidi="ar"/>
              </w:rPr>
              <w:t>关于违约</w:t>
            </w: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pacing w:val="-3"/>
                <w:szCs w:val="21"/>
                <w:lang w:bidi="ar"/>
              </w:rPr>
              <w:t>9.1</w:t>
            </w:r>
            <w:r>
              <w:rPr>
                <w:rFonts w:cs="宋体" w:hint="eastAsia"/>
                <w:spacing w:val="-3"/>
                <w:szCs w:val="21"/>
                <w:lang w:bidi="ar"/>
              </w:rPr>
              <w:t>中标人不能交货的，需偿付不能交货部分货款的</w:t>
            </w:r>
            <w:r>
              <w:rPr>
                <w:spacing w:val="-3"/>
                <w:szCs w:val="21"/>
                <w:lang w:bidi="ar"/>
              </w:rPr>
              <w:t xml:space="preserve"> </w:t>
            </w:r>
            <w:r>
              <w:rPr>
                <w:b/>
                <w:color w:val="FF0000"/>
                <w:spacing w:val="-3"/>
                <w:szCs w:val="21"/>
                <w:u w:val="single"/>
                <w:lang w:bidi="ar"/>
              </w:rPr>
              <w:t>1.9 %</w:t>
            </w:r>
            <w:r>
              <w:rPr>
                <w:rFonts w:cs="宋体" w:hint="eastAsia"/>
                <w:spacing w:val="-3"/>
                <w:szCs w:val="21"/>
                <w:lang w:bidi="ar"/>
              </w:rPr>
              <w:t>的违约金并按主管部门相关规定处理。</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pacing w:val="-3"/>
                <w:szCs w:val="21"/>
                <w:lang w:bidi="ar"/>
              </w:rPr>
              <w:t>9.2</w:t>
            </w:r>
            <w:r>
              <w:rPr>
                <w:rFonts w:cs="宋体" w:hint="eastAsia"/>
                <w:spacing w:val="-3"/>
                <w:szCs w:val="21"/>
                <w:lang w:bidi="ar"/>
              </w:rPr>
              <w:t>中标人逾期交货的，将被没收履约保证金并按主管部门相关规定处理。</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pacing w:val="-3"/>
                <w:szCs w:val="21"/>
                <w:lang w:bidi="ar"/>
              </w:rPr>
              <w:t>9.3</w:t>
            </w:r>
            <w:r>
              <w:rPr>
                <w:rFonts w:cs="宋体" w:hint="eastAsia"/>
                <w:spacing w:val="-3"/>
                <w:szCs w:val="21"/>
                <w:lang w:bidi="ar"/>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r>
      <w:tr w:rsidR="00AE6807" w:rsidTr="00AE6807">
        <w:trPr>
          <w:trHeight w:val="350"/>
        </w:trPr>
        <w:tc>
          <w:tcPr>
            <w:tcW w:w="710"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E6807" w:rsidRDefault="00AE6807" w:rsidP="009D3808">
            <w:pPr>
              <w:rPr>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AE6807" w:rsidRDefault="00AE6807" w:rsidP="009D3808">
            <w:r>
              <w:rPr>
                <w:spacing w:val="-3"/>
                <w:szCs w:val="21"/>
                <w:lang w:bidi="ar"/>
              </w:rPr>
              <w:t>9.4</w:t>
            </w:r>
            <w:r>
              <w:rPr>
                <w:rFonts w:cs="宋体" w:hint="eastAsia"/>
                <w:kern w:val="0"/>
                <w:szCs w:val="21"/>
                <w:lang w:bidi="ar"/>
              </w:rPr>
              <w:t>投标人逾期未交货物的，投标人向采购人每日偿付货物款</w:t>
            </w:r>
            <w:r>
              <w:rPr>
                <w:kern w:val="0"/>
                <w:szCs w:val="21"/>
                <w:lang w:bidi="ar"/>
              </w:rPr>
              <w:t xml:space="preserve"> </w:t>
            </w:r>
            <w:r>
              <w:rPr>
                <w:rFonts w:cs="宋体" w:hint="eastAsia"/>
                <w:b/>
                <w:color w:val="FF0000"/>
                <w:kern w:val="0"/>
                <w:szCs w:val="21"/>
                <w:u w:val="single"/>
                <w:lang w:bidi="ar"/>
              </w:rPr>
              <w:t>千分之十</w:t>
            </w:r>
            <w:r>
              <w:rPr>
                <w:b/>
                <w:color w:val="FF0000"/>
                <w:kern w:val="0"/>
                <w:szCs w:val="21"/>
                <w:u w:val="single"/>
                <w:lang w:bidi="ar"/>
              </w:rPr>
              <w:t xml:space="preserve"> </w:t>
            </w:r>
            <w:r>
              <w:rPr>
                <w:rFonts w:cs="宋体" w:hint="eastAsia"/>
                <w:kern w:val="0"/>
                <w:szCs w:val="21"/>
                <w:lang w:bidi="ar"/>
              </w:rPr>
              <w:t>的违约金。投标人超过交货期限</w:t>
            </w:r>
            <w:r>
              <w:rPr>
                <w:b/>
                <w:color w:val="FF0000"/>
                <w:kern w:val="0"/>
                <w:szCs w:val="21"/>
                <w:u w:val="single"/>
                <w:lang w:bidi="ar"/>
              </w:rPr>
              <w:t xml:space="preserve"> 30 </w:t>
            </w:r>
            <w:r>
              <w:rPr>
                <w:rFonts w:cs="宋体" w:hint="eastAsia"/>
                <w:b/>
                <w:color w:val="FF0000"/>
                <w:kern w:val="0"/>
                <w:szCs w:val="21"/>
                <w:u w:val="single"/>
                <w:lang w:bidi="ar"/>
              </w:rPr>
              <w:t>日</w:t>
            </w:r>
            <w:r>
              <w:rPr>
                <w:rFonts w:cs="宋体" w:hint="eastAsia"/>
                <w:kern w:val="0"/>
                <w:szCs w:val="21"/>
                <w:lang w:bidi="ar"/>
              </w:rPr>
              <w:t>仍未交货，采购人有权解除合同。</w:t>
            </w:r>
          </w:p>
        </w:tc>
        <w:tc>
          <w:tcPr>
            <w:tcW w:w="2835"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c>
          <w:tcPr>
            <w:tcW w:w="709" w:type="dxa"/>
            <w:tcBorders>
              <w:top w:val="single" w:sz="4" w:space="0" w:color="auto"/>
              <w:left w:val="single" w:sz="4" w:space="0" w:color="auto"/>
              <w:bottom w:val="single" w:sz="4" w:space="0" w:color="auto"/>
              <w:right w:val="single" w:sz="4" w:space="0" w:color="auto"/>
            </w:tcBorders>
          </w:tcPr>
          <w:p w:rsidR="00AE6807" w:rsidRDefault="00AE6807" w:rsidP="009D3808">
            <w:pPr>
              <w:rPr>
                <w:spacing w:val="-3"/>
                <w:szCs w:val="21"/>
                <w:lang w:bidi="ar"/>
              </w:rPr>
            </w:pPr>
          </w:p>
        </w:tc>
      </w:tr>
    </w:tbl>
    <w:p w:rsidR="00AE6807" w:rsidRPr="00AE6807" w:rsidRDefault="00AE6807">
      <w:pPr>
        <w:rPr>
          <w:sz w:val="24"/>
        </w:rPr>
      </w:pPr>
    </w:p>
    <w:p w:rsidR="00DB1F12" w:rsidRDefault="005C032F">
      <w:pPr>
        <w:rPr>
          <w:sz w:val="24"/>
        </w:rPr>
      </w:pPr>
      <w:r>
        <w:rPr>
          <w:rFonts w:hint="eastAsia"/>
          <w:sz w:val="24"/>
        </w:rPr>
        <w:t>备注：</w:t>
      </w:r>
    </w:p>
    <w:p w:rsidR="00DB1F12" w:rsidRDefault="005C032F">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DB1F12" w:rsidRDefault="005C032F">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DB1F12" w:rsidRDefault="005C032F">
      <w:pPr>
        <w:rPr>
          <w:sz w:val="24"/>
        </w:rPr>
      </w:pPr>
      <w:r>
        <w:rPr>
          <w:rFonts w:hint="eastAsia"/>
          <w:b/>
          <w:color w:val="FF0000"/>
          <w:sz w:val="24"/>
        </w:rPr>
        <w:t xml:space="preserve">3. </w:t>
      </w:r>
      <w:r>
        <w:rPr>
          <w:rFonts w:hint="eastAsia"/>
          <w:b/>
          <w:color w:val="FF0000"/>
          <w:sz w:val="24"/>
        </w:rPr>
        <w:t>“偏离情况”栏中应如实填写“正偏离”、“负偏离”或“无偏离”。</w:t>
      </w:r>
    </w:p>
    <w:p w:rsidR="00DB1F12" w:rsidRDefault="005C032F">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DB1F12" w:rsidRDefault="005C032F">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w:t>
      </w:r>
      <w:r>
        <w:rPr>
          <w:rFonts w:hint="eastAsia"/>
          <w:b/>
          <w:color w:val="FF0000"/>
          <w:sz w:val="24"/>
        </w:rPr>
        <w:lastRenderedPageBreak/>
        <w:t>一致，以开标一览表填写的“交货期”为准。</w:t>
      </w:r>
    </w:p>
    <w:p w:rsidR="00DB1F12" w:rsidRDefault="005C032F">
      <w:pPr>
        <w:rPr>
          <w:sz w:val="24"/>
        </w:rPr>
      </w:pPr>
      <w:r>
        <w:rPr>
          <w:sz w:val="24"/>
        </w:rPr>
        <w:br w:type="page"/>
      </w:r>
    </w:p>
    <w:p w:rsidR="00DB1F12" w:rsidRDefault="005C032F">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DB1F12" w:rsidRDefault="00DB1F12"/>
    <w:p w:rsidR="00DB1F12" w:rsidRDefault="00DB1F12"/>
    <w:p w:rsidR="00DB1F12" w:rsidRDefault="00DB1F12"/>
    <w:p w:rsidR="00DB1F12" w:rsidRDefault="00DB1F12"/>
    <w:p w:rsidR="00DB1F12" w:rsidRDefault="005C032F">
      <w:r>
        <w:br w:type="page"/>
      </w:r>
    </w:p>
    <w:p w:rsidR="00DB1F12" w:rsidRDefault="005C032F">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DB1F12" w:rsidRDefault="005C032F">
      <w:pPr>
        <w:pStyle w:val="30"/>
        <w:jc w:val="center"/>
        <w:rPr>
          <w:rFonts w:ascii="黑体" w:eastAsia="黑体"/>
          <w:b w:val="0"/>
          <w:kern w:val="0"/>
          <w:sz w:val="24"/>
        </w:rPr>
      </w:pPr>
      <w:r>
        <w:rPr>
          <w:rFonts w:ascii="黑体" w:eastAsia="黑体" w:hint="eastAsia"/>
          <w:b w:val="0"/>
          <w:kern w:val="0"/>
          <w:sz w:val="24"/>
        </w:rPr>
        <w:t>一、法定代表人证明书</w:t>
      </w:r>
    </w:p>
    <w:p w:rsidR="00DB1F12" w:rsidRDefault="00DB1F12">
      <w:pPr>
        <w:rPr>
          <w:sz w:val="24"/>
        </w:rPr>
      </w:pPr>
    </w:p>
    <w:p w:rsidR="00DB1F12" w:rsidRDefault="005C032F">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DB1F12" w:rsidRDefault="005C032F">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DB1F12" w:rsidRDefault="005C032F">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DB1F12" w:rsidRDefault="005C032F">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DB1F12" w:rsidRDefault="005C032F">
      <w:pPr>
        <w:spacing w:line="360" w:lineRule="auto"/>
        <w:rPr>
          <w:szCs w:val="21"/>
        </w:rPr>
      </w:pPr>
      <w:r>
        <w:rPr>
          <w:rFonts w:hint="eastAsia"/>
          <w:szCs w:val="21"/>
        </w:rPr>
        <w:t>主营（产）：</w:t>
      </w:r>
    </w:p>
    <w:p w:rsidR="00DB1F12" w:rsidRDefault="005C032F">
      <w:pPr>
        <w:spacing w:line="360" w:lineRule="auto"/>
        <w:rPr>
          <w:szCs w:val="21"/>
        </w:rPr>
      </w:pPr>
      <w:r>
        <w:rPr>
          <w:rFonts w:hint="eastAsia"/>
          <w:szCs w:val="21"/>
        </w:rPr>
        <w:t>兼营（产）：</w:t>
      </w:r>
    </w:p>
    <w:p w:rsidR="00DB1F12" w:rsidRDefault="00DB1F12">
      <w:pPr>
        <w:spacing w:line="360" w:lineRule="auto"/>
        <w:rPr>
          <w:szCs w:val="21"/>
        </w:rPr>
      </w:pPr>
    </w:p>
    <w:p w:rsidR="00DB1F12" w:rsidRDefault="005C032F">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DB1F12" w:rsidRDefault="005C032F">
      <w:pPr>
        <w:rPr>
          <w:szCs w:val="21"/>
        </w:rPr>
      </w:pPr>
      <w:r>
        <w:rPr>
          <w:rFonts w:hint="eastAsia"/>
          <w:szCs w:val="21"/>
        </w:rPr>
        <w:t xml:space="preserve">      2</w:t>
      </w:r>
      <w:r>
        <w:rPr>
          <w:rFonts w:hint="eastAsia"/>
          <w:szCs w:val="21"/>
        </w:rPr>
        <w:t>、内容必须填写真实、清楚，涂改无效，不得转让、买卖。</w:t>
      </w:r>
    </w:p>
    <w:p w:rsidR="00DB1F12" w:rsidRDefault="00DB1F12">
      <w:pPr>
        <w:rPr>
          <w:sz w:val="24"/>
        </w:rPr>
      </w:pPr>
    </w:p>
    <w:p w:rsidR="00DB1F12" w:rsidRDefault="00DB1F12">
      <w:pPr>
        <w:rPr>
          <w:b/>
          <w:bCs/>
          <w:sz w:val="24"/>
        </w:rPr>
      </w:pPr>
    </w:p>
    <w:p w:rsidR="00DB1F12" w:rsidRDefault="005C032F">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DB1F12" w:rsidRDefault="005C032F">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DB1F12" w:rsidRDefault="005C032F">
      <w:pPr>
        <w:pStyle w:val="a1"/>
        <w:spacing w:line="360" w:lineRule="auto"/>
        <w:rPr>
          <w:szCs w:val="21"/>
        </w:rPr>
      </w:pPr>
      <w:r>
        <w:rPr>
          <w:rFonts w:hint="eastAsia"/>
          <w:szCs w:val="21"/>
        </w:rPr>
        <w:t>有效期限：与本公司投标文件中标注的投标有效期相同，自法人代表签字之日起生效。</w:t>
      </w:r>
    </w:p>
    <w:p w:rsidR="00DB1F12" w:rsidRDefault="005C032F">
      <w:pPr>
        <w:pStyle w:val="a1"/>
        <w:spacing w:line="360" w:lineRule="auto"/>
        <w:rPr>
          <w:szCs w:val="21"/>
        </w:rPr>
      </w:pPr>
      <w:r>
        <w:rPr>
          <w:rFonts w:hint="eastAsia"/>
          <w:szCs w:val="21"/>
        </w:rPr>
        <w:t>代理人无转委托权，特此委托。</w:t>
      </w:r>
    </w:p>
    <w:p w:rsidR="00DB1F12" w:rsidRDefault="00DB1F12">
      <w:pPr>
        <w:pStyle w:val="a1"/>
        <w:spacing w:line="360" w:lineRule="auto"/>
        <w:rPr>
          <w:szCs w:val="21"/>
        </w:rPr>
      </w:pPr>
    </w:p>
    <w:p w:rsidR="00DB1F12" w:rsidRDefault="005C032F">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DB1F12" w:rsidRDefault="005C032F">
      <w:pPr>
        <w:spacing w:line="360" w:lineRule="auto"/>
        <w:ind w:leftChars="257" w:left="540"/>
        <w:rPr>
          <w:szCs w:val="21"/>
        </w:rPr>
      </w:pPr>
      <w:r>
        <w:rPr>
          <w:rFonts w:hint="eastAsia"/>
          <w:szCs w:val="21"/>
        </w:rPr>
        <w:t>联系电话：</w:t>
      </w:r>
      <w:r>
        <w:rPr>
          <w:rFonts w:hint="eastAsia"/>
          <w:szCs w:val="21"/>
          <w:u w:val="single"/>
        </w:rPr>
        <w:t xml:space="preserve">                    </w:t>
      </w:r>
    </w:p>
    <w:p w:rsidR="00DB1F12" w:rsidRDefault="005C032F">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DB1F12" w:rsidRDefault="00DB1F12">
      <w:pPr>
        <w:spacing w:line="360" w:lineRule="auto"/>
        <w:ind w:leftChars="257" w:left="540"/>
        <w:rPr>
          <w:szCs w:val="21"/>
        </w:rPr>
      </w:pPr>
    </w:p>
    <w:p w:rsidR="00DB1F12" w:rsidRDefault="005C032F">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DB1F12" w:rsidRDefault="005C032F">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DB1F12" w:rsidRDefault="005C032F">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DB1F12" w:rsidRDefault="00DB1F12"/>
    <w:p w:rsidR="00DB1F12" w:rsidRDefault="005C032F">
      <w:r>
        <w:br w:type="page"/>
      </w:r>
    </w:p>
    <w:p w:rsidR="00DB1F12" w:rsidRDefault="005C032F">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DB1F12" w:rsidRDefault="005C032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B1F12" w:rsidRDefault="00DB1F12">
      <w:pPr>
        <w:rPr>
          <w:sz w:val="24"/>
        </w:rPr>
      </w:pPr>
    </w:p>
    <w:p w:rsidR="00DB1F12" w:rsidRDefault="005C032F">
      <w:pPr>
        <w:rPr>
          <w:sz w:val="24"/>
        </w:rPr>
      </w:pPr>
      <w:r>
        <w:rPr>
          <w:rFonts w:hint="eastAsia"/>
          <w:sz w:val="24"/>
        </w:rPr>
        <w:t>1</w:t>
      </w:r>
      <w:r>
        <w:rPr>
          <w:rFonts w:hint="eastAsia"/>
          <w:sz w:val="24"/>
        </w:rPr>
        <w:t>、项目交货期、实施进度表</w:t>
      </w:r>
    </w:p>
    <w:p w:rsidR="00DB1F12" w:rsidRDefault="005C032F">
      <w:pPr>
        <w:rPr>
          <w:sz w:val="24"/>
        </w:rPr>
      </w:pPr>
      <w:r>
        <w:rPr>
          <w:rFonts w:hint="eastAsia"/>
          <w:sz w:val="24"/>
        </w:rPr>
        <w:t>2</w:t>
      </w:r>
      <w:r>
        <w:rPr>
          <w:rFonts w:hint="eastAsia"/>
          <w:sz w:val="24"/>
        </w:rPr>
        <w:t>、相关配套措施</w:t>
      </w:r>
    </w:p>
    <w:p w:rsidR="00DB1F12" w:rsidRDefault="005C032F">
      <w:pPr>
        <w:rPr>
          <w:b/>
          <w:bCs/>
          <w:color w:val="FF0000"/>
          <w:sz w:val="24"/>
        </w:rPr>
      </w:pPr>
      <w:r>
        <w:rPr>
          <w:rFonts w:hint="eastAsia"/>
          <w:b/>
          <w:bCs/>
          <w:color w:val="FF0000"/>
          <w:sz w:val="24"/>
        </w:rPr>
        <w:t>（备注：该部分须与“技术保障措施”、“施工安全保障措施”、“商务需求”等部分承诺的内容相呼应，不得前后矛盾。）</w:t>
      </w:r>
    </w:p>
    <w:p w:rsidR="00DB1F12" w:rsidRDefault="00DB1F12">
      <w:pPr>
        <w:rPr>
          <w:b/>
          <w:bCs/>
          <w:sz w:val="24"/>
        </w:rPr>
      </w:pPr>
    </w:p>
    <w:p w:rsidR="00DB1F12" w:rsidRDefault="005C032F">
      <w:pPr>
        <w:pStyle w:val="30"/>
        <w:jc w:val="center"/>
        <w:rPr>
          <w:rFonts w:ascii="黑体" w:eastAsia="黑体"/>
          <w:b w:val="0"/>
          <w:sz w:val="24"/>
          <w:szCs w:val="24"/>
        </w:rPr>
      </w:pPr>
      <w:r>
        <w:rPr>
          <w:rFonts w:ascii="黑体" w:eastAsia="黑体" w:hint="eastAsia"/>
          <w:b w:val="0"/>
          <w:sz w:val="24"/>
          <w:szCs w:val="24"/>
        </w:rPr>
        <w:t>四、售后服务方案</w:t>
      </w:r>
    </w:p>
    <w:p w:rsidR="00DB1F12" w:rsidRDefault="00DB1F12">
      <w:pPr>
        <w:rPr>
          <w:sz w:val="24"/>
        </w:rPr>
      </w:pPr>
    </w:p>
    <w:p w:rsidR="00DB1F12" w:rsidRDefault="005C032F">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DB1F12" w:rsidRDefault="005C032F">
      <w:pPr>
        <w:rPr>
          <w:sz w:val="24"/>
        </w:rPr>
      </w:pPr>
      <w:r>
        <w:rPr>
          <w:sz w:val="24"/>
        </w:rPr>
        <w:t>1</w:t>
      </w:r>
      <w:r>
        <w:rPr>
          <w:rFonts w:hint="eastAsia"/>
          <w:sz w:val="24"/>
        </w:rPr>
        <w:t>、免费保修期；</w:t>
      </w:r>
    </w:p>
    <w:p w:rsidR="00DB1F12" w:rsidRDefault="005C032F">
      <w:pPr>
        <w:rPr>
          <w:sz w:val="24"/>
        </w:rPr>
      </w:pPr>
      <w:r>
        <w:rPr>
          <w:sz w:val="24"/>
        </w:rPr>
        <w:t>2</w:t>
      </w:r>
      <w:r>
        <w:rPr>
          <w:rFonts w:hint="eastAsia"/>
          <w:sz w:val="24"/>
        </w:rPr>
        <w:t>、故障或技术支持响应时间；</w:t>
      </w:r>
    </w:p>
    <w:p w:rsidR="00DB1F12" w:rsidRDefault="005C032F">
      <w:pPr>
        <w:rPr>
          <w:sz w:val="24"/>
        </w:rPr>
      </w:pPr>
      <w:r>
        <w:rPr>
          <w:sz w:val="24"/>
        </w:rPr>
        <w:t>3</w:t>
      </w:r>
      <w:r>
        <w:rPr>
          <w:rFonts w:hint="eastAsia"/>
          <w:sz w:val="24"/>
        </w:rPr>
        <w:t>、投标人承诺的其他维修维护方案、措施</w:t>
      </w:r>
    </w:p>
    <w:p w:rsidR="00DB1F12" w:rsidRDefault="005C032F">
      <w:pPr>
        <w:rPr>
          <w:sz w:val="24"/>
        </w:rPr>
      </w:pPr>
      <w:r>
        <w:rPr>
          <w:sz w:val="24"/>
        </w:rPr>
        <w:t>4</w:t>
      </w:r>
      <w:r>
        <w:rPr>
          <w:rFonts w:hint="eastAsia"/>
          <w:sz w:val="24"/>
        </w:rPr>
        <w:t>、质量保证及违约承诺。</w:t>
      </w:r>
    </w:p>
    <w:p w:rsidR="00DB1F12" w:rsidRDefault="005C032F">
      <w:pPr>
        <w:rPr>
          <w:b/>
          <w:color w:val="FF0000"/>
          <w:sz w:val="24"/>
        </w:rPr>
      </w:pPr>
      <w:r>
        <w:rPr>
          <w:rFonts w:hint="eastAsia"/>
          <w:b/>
          <w:color w:val="FF0000"/>
          <w:sz w:val="24"/>
        </w:rPr>
        <w:t>（备注：该部分须与“商务需求”承诺的内容相呼应，不得前后矛盾。）</w:t>
      </w:r>
    </w:p>
    <w:p w:rsidR="00DB1F12" w:rsidRDefault="00DB1F12"/>
    <w:p w:rsidR="00DB1F12" w:rsidRDefault="005C032F">
      <w:r>
        <w:br w:type="page"/>
      </w:r>
    </w:p>
    <w:p w:rsidR="00DB1F12" w:rsidRDefault="005C032F">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DB1F12" w:rsidRDefault="005C032F">
      <w:pPr>
        <w:pStyle w:val="40"/>
        <w:jc w:val="center"/>
      </w:pPr>
      <w:r>
        <w:rPr>
          <w:rFonts w:hint="eastAsia"/>
        </w:rPr>
        <w:t>有专业类别的格式合同范本请选择相应的合同</w:t>
      </w:r>
    </w:p>
    <w:p w:rsidR="00DB1F12" w:rsidRDefault="005C032F">
      <w:pPr>
        <w:pStyle w:val="20"/>
        <w:rPr>
          <w:kern w:val="2"/>
        </w:rPr>
      </w:pPr>
      <w:r>
        <w:rPr>
          <w:rFonts w:hint="eastAsia"/>
        </w:rPr>
        <w:t>一、</w:t>
      </w:r>
      <w:r>
        <w:rPr>
          <w:rFonts w:hint="eastAsia"/>
          <w:kern w:val="2"/>
        </w:rPr>
        <w:t>合同条款及格式</w:t>
      </w:r>
    </w:p>
    <w:p w:rsidR="00DB1F12" w:rsidRDefault="005C032F">
      <w:pPr>
        <w:jc w:val="center"/>
        <w:rPr>
          <w:b/>
          <w:sz w:val="24"/>
        </w:rPr>
      </w:pPr>
      <w:r>
        <w:rPr>
          <w:rFonts w:hint="eastAsia"/>
          <w:b/>
          <w:sz w:val="24"/>
        </w:rPr>
        <w:t>（仅供参考）</w:t>
      </w:r>
    </w:p>
    <w:p w:rsidR="00DB1F12" w:rsidRDefault="005C032F">
      <w:pPr>
        <w:jc w:val="left"/>
        <w:rPr>
          <w:szCs w:val="21"/>
        </w:rPr>
      </w:pPr>
      <w:r>
        <w:rPr>
          <w:rFonts w:hint="eastAsia"/>
          <w:szCs w:val="21"/>
        </w:rPr>
        <w:t>采购人：</w:t>
      </w:r>
      <w:r>
        <w:rPr>
          <w:rFonts w:hint="eastAsia"/>
          <w:szCs w:val="21"/>
          <w:u w:val="single"/>
        </w:rPr>
        <w:t xml:space="preserve">           </w:t>
      </w:r>
    </w:p>
    <w:p w:rsidR="00DB1F12" w:rsidRDefault="005C032F">
      <w:pPr>
        <w:jc w:val="left"/>
        <w:rPr>
          <w:szCs w:val="21"/>
        </w:rPr>
      </w:pPr>
      <w:r>
        <w:rPr>
          <w:rFonts w:hint="eastAsia"/>
          <w:szCs w:val="21"/>
        </w:rPr>
        <w:t>供应商：</w:t>
      </w:r>
      <w:r>
        <w:rPr>
          <w:rFonts w:hint="eastAsia"/>
          <w:szCs w:val="21"/>
          <w:u w:val="single"/>
        </w:rPr>
        <w:t xml:space="preserve">           </w:t>
      </w:r>
    </w:p>
    <w:p w:rsidR="00DB1F12" w:rsidRDefault="00DB1F12">
      <w:pPr>
        <w:jc w:val="left"/>
        <w:rPr>
          <w:sz w:val="24"/>
        </w:rPr>
      </w:pPr>
    </w:p>
    <w:p w:rsidR="00DB1F12" w:rsidRDefault="005C032F">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DB1F12" w:rsidRDefault="005C032F">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DB1F12" w:rsidRDefault="005C032F">
      <w:pPr>
        <w:spacing w:line="360" w:lineRule="auto"/>
        <w:ind w:firstLine="560"/>
        <w:jc w:val="left"/>
        <w:rPr>
          <w:szCs w:val="21"/>
        </w:rPr>
      </w:pPr>
      <w:r>
        <w:rPr>
          <w:rFonts w:hint="eastAsia"/>
          <w:szCs w:val="21"/>
        </w:rPr>
        <w:t>乙方根据甲方需求提供下列货物：</w:t>
      </w:r>
    </w:p>
    <w:p w:rsidR="00DB1F12" w:rsidRDefault="005C032F">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DB1F12" w:rsidRDefault="005C032F">
      <w:pPr>
        <w:spacing w:line="360" w:lineRule="auto"/>
        <w:ind w:firstLine="560"/>
        <w:jc w:val="left"/>
        <w:rPr>
          <w:b/>
          <w:szCs w:val="21"/>
        </w:rPr>
      </w:pPr>
      <w:r>
        <w:rPr>
          <w:rFonts w:hint="eastAsia"/>
          <w:b/>
          <w:szCs w:val="21"/>
        </w:rPr>
        <w:t>第二</w:t>
      </w:r>
      <w:r>
        <w:rPr>
          <w:rFonts w:hint="eastAsia"/>
          <w:b/>
          <w:szCs w:val="21"/>
        </w:rPr>
        <w:t>条</w:t>
      </w:r>
      <w:r>
        <w:rPr>
          <w:rFonts w:hint="eastAsia"/>
          <w:b/>
          <w:szCs w:val="21"/>
        </w:rPr>
        <w:t xml:space="preserve">  </w:t>
      </w:r>
      <w:r>
        <w:rPr>
          <w:rFonts w:hint="eastAsia"/>
          <w:b/>
          <w:szCs w:val="21"/>
        </w:rPr>
        <w:t>合同价款</w:t>
      </w:r>
    </w:p>
    <w:p w:rsidR="00DB1F12" w:rsidRDefault="005C032F">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DB1F12" w:rsidRDefault="005C032F">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DB1F12" w:rsidRDefault="005C032F">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DB1F12" w:rsidRDefault="005C032F">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w:t>
      </w:r>
      <w:r>
        <w:rPr>
          <w:rFonts w:ascii="宋体" w:hAnsi="宋体" w:hint="eastAsia"/>
          <w:szCs w:val="21"/>
        </w:rPr>
        <w:t>定的技术规格，货物符合中华人民共和国的设计和制造生产标准或行业标准。</w:t>
      </w:r>
    </w:p>
    <w:p w:rsidR="00DB1F12" w:rsidRDefault="005C032F">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DB1F12" w:rsidRDefault="005C032F">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DB1F12" w:rsidRDefault="00DB1F12">
      <w:pPr>
        <w:spacing w:line="360" w:lineRule="auto"/>
        <w:ind w:firstLine="560"/>
        <w:jc w:val="left"/>
        <w:rPr>
          <w:rFonts w:ascii="宋体" w:hAnsi="宋体"/>
          <w:szCs w:val="21"/>
        </w:rPr>
      </w:pPr>
    </w:p>
    <w:p w:rsidR="00DB1F12" w:rsidRDefault="00DB1F12">
      <w:pPr>
        <w:spacing w:line="360" w:lineRule="auto"/>
        <w:ind w:firstLine="560"/>
        <w:jc w:val="left"/>
        <w:rPr>
          <w:rFonts w:ascii="宋体" w:hAnsi="宋体"/>
          <w:szCs w:val="21"/>
        </w:rPr>
      </w:pPr>
    </w:p>
    <w:p w:rsidR="00DB1F12" w:rsidRDefault="005C032F">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DB1F12" w:rsidRDefault="005C032F">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DB1F12" w:rsidRDefault="005C032F">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DB1F12" w:rsidRDefault="005C032F">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DB1F12" w:rsidRDefault="005C032F">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DB1F12" w:rsidRDefault="005C032F">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DB1F12" w:rsidRDefault="005C032F">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DB1F12" w:rsidRDefault="005C032F">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w:t>
      </w:r>
      <w:r>
        <w:rPr>
          <w:rFonts w:ascii="宋体" w:hAnsi="宋体" w:hint="eastAsia"/>
          <w:szCs w:val="21"/>
        </w:rPr>
        <w:t>合同规定的义务，甲方有权从履约保证金中取得补偿。</w:t>
      </w:r>
    </w:p>
    <w:p w:rsidR="00DB1F12" w:rsidRDefault="005C032F">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DB1F12" w:rsidRDefault="00DB1F12">
      <w:pPr>
        <w:spacing w:line="360" w:lineRule="auto"/>
        <w:ind w:firstLine="560"/>
        <w:jc w:val="left"/>
        <w:rPr>
          <w:rFonts w:ascii="宋体" w:hAnsi="宋体"/>
          <w:szCs w:val="21"/>
        </w:rPr>
      </w:pPr>
    </w:p>
    <w:p w:rsidR="00DB1F12" w:rsidRDefault="005C032F">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DB1F12" w:rsidRDefault="00DB1F12">
      <w:pPr>
        <w:spacing w:line="360" w:lineRule="auto"/>
        <w:ind w:firstLine="560"/>
        <w:jc w:val="left"/>
        <w:rPr>
          <w:szCs w:val="21"/>
        </w:rPr>
      </w:pPr>
    </w:p>
    <w:p w:rsidR="00DB1F12" w:rsidRDefault="005C032F">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DB1F12" w:rsidRDefault="005C032F">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DB1F12" w:rsidRDefault="005C032F">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DB1F12" w:rsidRDefault="005C032F">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w:t>
      </w:r>
      <w:r>
        <w:rPr>
          <w:rFonts w:ascii="宋体" w:hAnsi="宋体" w:hint="eastAsia"/>
          <w:szCs w:val="21"/>
        </w:rPr>
        <w:t>方有权解除合同，履约保证金不予退回，同时乙方应向甲方支付合同总价【】％的违约金。</w:t>
      </w:r>
    </w:p>
    <w:p w:rsidR="00DB1F12" w:rsidRDefault="005C032F">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DB1F12" w:rsidRDefault="005C032F">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DB1F12" w:rsidRDefault="005C032F">
      <w:pPr>
        <w:spacing w:line="360" w:lineRule="auto"/>
        <w:ind w:firstLine="560"/>
        <w:jc w:val="left"/>
        <w:rPr>
          <w:rFonts w:ascii="宋体" w:hAnsi="宋体"/>
          <w:szCs w:val="21"/>
        </w:rPr>
      </w:pPr>
      <w:r>
        <w:rPr>
          <w:rFonts w:ascii="宋体" w:hAnsi="宋体" w:hint="eastAsia"/>
          <w:szCs w:val="21"/>
        </w:rPr>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DB1F12" w:rsidRDefault="005C032F">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w:t>
      </w:r>
      <w:r>
        <w:rPr>
          <w:rFonts w:ascii="宋体" w:hAnsi="宋体" w:hint="eastAsia"/>
          <w:szCs w:val="21"/>
        </w:rPr>
        <w:t>上述一项或多项违约责任后，仍应继续履行合同规定的义务（甲方解除合同的除外）。甲方未能及时追究乙方的任何一项违约责任并不表明甲方放弃追究乙方该项或其他违约责任。</w:t>
      </w:r>
    </w:p>
    <w:p w:rsidR="00DB1F12" w:rsidRDefault="005C032F">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DB1F12" w:rsidRDefault="005C032F">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DB1F12" w:rsidRDefault="005C032F">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DB1F12" w:rsidRDefault="005C032F">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w:t>
      </w:r>
      <w:r>
        <w:rPr>
          <w:rFonts w:ascii="宋体" w:hAnsi="宋体" w:hint="eastAsia"/>
          <w:szCs w:val="21"/>
        </w:rPr>
        <w:t>合同引起的或与本合同有关的争议，甲、乙双方应首先通过友好协商解决，如果协商不能解决争议，则向甲方所在地有管辖权的人民法院提起诉讼；</w:t>
      </w:r>
    </w:p>
    <w:p w:rsidR="00DB1F12" w:rsidRDefault="005C032F">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DB1F12" w:rsidRDefault="005C032F">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DB1F12" w:rsidRDefault="005C032F">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DB1F12" w:rsidRDefault="005C032F">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DB1F12" w:rsidRDefault="005C032F">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DB1F12" w:rsidRDefault="005C032F">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DB1F12" w:rsidRDefault="00DB1F12">
      <w:pPr>
        <w:spacing w:line="360" w:lineRule="auto"/>
        <w:ind w:firstLine="560"/>
        <w:jc w:val="left"/>
        <w:rPr>
          <w:rFonts w:ascii="宋体" w:hAnsi="宋体"/>
          <w:szCs w:val="21"/>
        </w:rPr>
      </w:pPr>
    </w:p>
    <w:p w:rsidR="00DB1F12" w:rsidRDefault="00DB1F12">
      <w:pPr>
        <w:spacing w:line="360" w:lineRule="auto"/>
        <w:ind w:firstLine="560"/>
        <w:jc w:val="left"/>
        <w:rPr>
          <w:rFonts w:ascii="宋体" w:hAnsi="宋体"/>
          <w:szCs w:val="21"/>
        </w:rPr>
      </w:pPr>
    </w:p>
    <w:p w:rsidR="00DB1F12" w:rsidRDefault="005C032F">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DB1F12" w:rsidRDefault="005C032F">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DB1F12" w:rsidRDefault="005C032F">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DB1F12" w:rsidRDefault="005C032F">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DB1F12" w:rsidRDefault="005C032F">
      <w:r>
        <w:br w:type="page"/>
      </w:r>
    </w:p>
    <w:p w:rsidR="00DB1F12" w:rsidRDefault="005C032F">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DB1F12" w:rsidRDefault="005C032F">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DB1F12" w:rsidRDefault="00DB1F12">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DB1F12">
        <w:trPr>
          <w:trHeight w:val="450"/>
          <w:jc w:val="center"/>
        </w:trPr>
        <w:tc>
          <w:tcPr>
            <w:tcW w:w="2282" w:type="dxa"/>
            <w:gridSpan w:val="3"/>
            <w:vAlign w:val="center"/>
          </w:tcPr>
          <w:p w:rsidR="00DB1F12" w:rsidRDefault="005C032F">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DB1F12" w:rsidRDefault="00DB1F12">
            <w:pPr>
              <w:spacing w:line="240" w:lineRule="atLeast"/>
              <w:jc w:val="center"/>
              <w:rPr>
                <w:rFonts w:ascii="宋体" w:hAnsi="宋体"/>
                <w:szCs w:val="21"/>
              </w:rPr>
            </w:pPr>
          </w:p>
        </w:tc>
        <w:tc>
          <w:tcPr>
            <w:tcW w:w="1980" w:type="dxa"/>
            <w:vAlign w:val="center"/>
          </w:tcPr>
          <w:p w:rsidR="00DB1F12" w:rsidRDefault="005C032F">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DB1F12" w:rsidRDefault="00DB1F12">
            <w:pPr>
              <w:spacing w:line="240" w:lineRule="atLeast"/>
              <w:jc w:val="center"/>
              <w:rPr>
                <w:rFonts w:ascii="宋体" w:hAnsi="宋体"/>
                <w:szCs w:val="21"/>
              </w:rPr>
            </w:pPr>
          </w:p>
        </w:tc>
      </w:tr>
      <w:tr w:rsidR="00DB1F12">
        <w:trPr>
          <w:trHeight w:val="461"/>
          <w:jc w:val="center"/>
        </w:trPr>
        <w:tc>
          <w:tcPr>
            <w:tcW w:w="2282" w:type="dxa"/>
            <w:gridSpan w:val="3"/>
            <w:vAlign w:val="center"/>
          </w:tcPr>
          <w:p w:rsidR="00DB1F12" w:rsidRDefault="005C032F">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DB1F12" w:rsidRDefault="00DB1F12">
            <w:pPr>
              <w:spacing w:line="240" w:lineRule="atLeast"/>
              <w:jc w:val="center"/>
              <w:rPr>
                <w:rFonts w:ascii="宋体" w:hAnsi="宋体"/>
                <w:szCs w:val="21"/>
              </w:rPr>
            </w:pPr>
          </w:p>
        </w:tc>
        <w:tc>
          <w:tcPr>
            <w:tcW w:w="1980" w:type="dxa"/>
            <w:vAlign w:val="center"/>
          </w:tcPr>
          <w:p w:rsidR="00DB1F12" w:rsidRDefault="005C032F">
            <w:pPr>
              <w:spacing w:line="240" w:lineRule="atLeast"/>
              <w:jc w:val="center"/>
              <w:rPr>
                <w:rFonts w:ascii="宋体" w:hAnsi="宋体"/>
                <w:szCs w:val="21"/>
              </w:rPr>
            </w:pPr>
            <w:r>
              <w:rPr>
                <w:rFonts w:ascii="宋体" w:hAnsi="宋体" w:hint="eastAsia"/>
                <w:szCs w:val="21"/>
              </w:rPr>
              <w:t>供应商</w:t>
            </w:r>
          </w:p>
          <w:p w:rsidR="00DB1F12" w:rsidRDefault="005C032F">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DB1F12" w:rsidRDefault="00DB1F12">
            <w:pPr>
              <w:spacing w:line="240" w:lineRule="atLeast"/>
              <w:jc w:val="center"/>
              <w:rPr>
                <w:rFonts w:ascii="宋体" w:hAnsi="宋体"/>
                <w:szCs w:val="21"/>
              </w:rPr>
            </w:pPr>
          </w:p>
        </w:tc>
      </w:tr>
      <w:tr w:rsidR="00DB1F12">
        <w:trPr>
          <w:trHeight w:val="438"/>
          <w:jc w:val="center"/>
        </w:trPr>
        <w:tc>
          <w:tcPr>
            <w:tcW w:w="2282" w:type="dxa"/>
            <w:gridSpan w:val="3"/>
            <w:vAlign w:val="center"/>
          </w:tcPr>
          <w:p w:rsidR="00DB1F12" w:rsidRDefault="005C032F">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DB1F12" w:rsidRDefault="00DB1F12">
            <w:pPr>
              <w:spacing w:line="240" w:lineRule="atLeast"/>
              <w:jc w:val="center"/>
              <w:rPr>
                <w:rFonts w:ascii="宋体" w:hAnsi="宋体"/>
                <w:szCs w:val="21"/>
              </w:rPr>
            </w:pPr>
          </w:p>
        </w:tc>
        <w:tc>
          <w:tcPr>
            <w:tcW w:w="1980" w:type="dxa"/>
            <w:vAlign w:val="center"/>
          </w:tcPr>
          <w:p w:rsidR="00DB1F12" w:rsidRDefault="005C032F">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DB1F12" w:rsidRDefault="005C032F">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DB1F12">
        <w:trPr>
          <w:trHeight w:val="544"/>
          <w:jc w:val="center"/>
        </w:trPr>
        <w:tc>
          <w:tcPr>
            <w:tcW w:w="842" w:type="dxa"/>
            <w:vMerge w:val="restart"/>
            <w:vAlign w:val="center"/>
          </w:tcPr>
          <w:p w:rsidR="00DB1F12" w:rsidRDefault="005C032F">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DB1F12" w:rsidRDefault="005C032F">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val="restart"/>
            <w:tcBorders>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tcBorders>
              <w:right w:val="single" w:sz="4" w:space="0" w:color="auto"/>
            </w:tcBorders>
            <w:vAlign w:val="center"/>
          </w:tcPr>
          <w:p w:rsidR="00DB1F12" w:rsidRDefault="00DB1F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tcBorders>
              <w:right w:val="single" w:sz="4" w:space="0" w:color="auto"/>
            </w:tcBorders>
            <w:vAlign w:val="center"/>
          </w:tcPr>
          <w:p w:rsidR="00DB1F12" w:rsidRDefault="00DB1F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tcBorders>
              <w:right w:val="single" w:sz="4" w:space="0" w:color="auto"/>
            </w:tcBorders>
            <w:vAlign w:val="center"/>
          </w:tcPr>
          <w:p w:rsidR="00DB1F12" w:rsidRDefault="00DB1F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tcBorders>
              <w:right w:val="single" w:sz="4" w:space="0" w:color="auto"/>
            </w:tcBorders>
            <w:vAlign w:val="center"/>
          </w:tcPr>
          <w:p w:rsidR="00DB1F12" w:rsidRDefault="00DB1F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458"/>
          <w:jc w:val="center"/>
        </w:trPr>
        <w:tc>
          <w:tcPr>
            <w:tcW w:w="842" w:type="dxa"/>
            <w:vMerge/>
            <w:vAlign w:val="center"/>
          </w:tcPr>
          <w:p w:rsidR="00DB1F12" w:rsidRDefault="00DB1F12">
            <w:pPr>
              <w:spacing w:line="240" w:lineRule="atLeast"/>
              <w:jc w:val="center"/>
              <w:rPr>
                <w:rFonts w:ascii="宋体" w:hAnsi="宋体"/>
                <w:szCs w:val="21"/>
              </w:rPr>
            </w:pPr>
          </w:p>
        </w:tc>
        <w:tc>
          <w:tcPr>
            <w:tcW w:w="720" w:type="dxa"/>
            <w:vMerge/>
            <w:tcBorders>
              <w:right w:val="single" w:sz="4" w:space="0" w:color="auto"/>
            </w:tcBorders>
            <w:vAlign w:val="center"/>
          </w:tcPr>
          <w:p w:rsidR="00DB1F12" w:rsidRDefault="00DB1F12">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DB1F12" w:rsidRDefault="005C032F">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DB1F12" w:rsidRDefault="005C032F">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DB1F12" w:rsidRDefault="005C032F">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DB1F12">
        <w:trPr>
          <w:trHeight w:val="3523"/>
          <w:jc w:val="center"/>
        </w:trPr>
        <w:tc>
          <w:tcPr>
            <w:tcW w:w="1562" w:type="dxa"/>
            <w:gridSpan w:val="2"/>
            <w:vAlign w:val="center"/>
          </w:tcPr>
          <w:p w:rsidR="00DB1F12" w:rsidRDefault="005C032F">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tc>
      </w:tr>
      <w:tr w:rsidR="00DB1F12">
        <w:trPr>
          <w:trHeight w:val="2510"/>
          <w:jc w:val="center"/>
        </w:trPr>
        <w:tc>
          <w:tcPr>
            <w:tcW w:w="1562" w:type="dxa"/>
            <w:gridSpan w:val="2"/>
            <w:vAlign w:val="center"/>
          </w:tcPr>
          <w:p w:rsidR="00DB1F12" w:rsidRDefault="005C032F">
            <w:pPr>
              <w:spacing w:line="240" w:lineRule="atLeast"/>
              <w:jc w:val="center"/>
              <w:rPr>
                <w:rFonts w:ascii="宋体" w:hAnsi="宋体"/>
                <w:szCs w:val="21"/>
              </w:rPr>
            </w:pPr>
            <w:r>
              <w:rPr>
                <w:rFonts w:ascii="宋体" w:hAnsi="宋体" w:hint="eastAsia"/>
                <w:szCs w:val="21"/>
              </w:rPr>
              <w:t>采购单位意见</w:t>
            </w:r>
          </w:p>
          <w:p w:rsidR="00DB1F12" w:rsidRDefault="005C032F">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DB1F12">
            <w:pPr>
              <w:spacing w:line="240" w:lineRule="atLeast"/>
              <w:rPr>
                <w:rFonts w:ascii="宋体" w:hAnsi="宋体"/>
                <w:szCs w:val="21"/>
              </w:rPr>
            </w:pPr>
          </w:p>
          <w:p w:rsidR="00DB1F12" w:rsidRDefault="005C032F">
            <w:pPr>
              <w:spacing w:line="240" w:lineRule="atLeast"/>
              <w:rPr>
                <w:rFonts w:ascii="宋体" w:hAnsi="宋体"/>
                <w:szCs w:val="21"/>
              </w:rPr>
            </w:pPr>
            <w:r>
              <w:rPr>
                <w:rFonts w:ascii="宋体" w:hAnsi="宋体" w:hint="eastAsia"/>
                <w:szCs w:val="21"/>
              </w:rPr>
              <w:t xml:space="preserve">                                        </w:t>
            </w:r>
          </w:p>
          <w:p w:rsidR="00DB1F12" w:rsidRDefault="00DB1F12">
            <w:pPr>
              <w:spacing w:line="240" w:lineRule="atLeast"/>
              <w:ind w:firstLineChars="1800" w:firstLine="3780"/>
              <w:rPr>
                <w:rFonts w:ascii="宋体" w:hAnsi="宋体"/>
                <w:szCs w:val="21"/>
              </w:rPr>
            </w:pPr>
          </w:p>
          <w:p w:rsidR="00DB1F12" w:rsidRDefault="005C032F">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DB1F12" w:rsidRDefault="005C032F">
      <w:pPr>
        <w:spacing w:line="240" w:lineRule="atLeast"/>
        <w:rPr>
          <w:rFonts w:ascii="宋体" w:hAnsi="宋体"/>
          <w:szCs w:val="21"/>
        </w:rPr>
      </w:pPr>
      <w:r>
        <w:rPr>
          <w:rFonts w:ascii="宋体" w:hAnsi="宋体" w:hint="eastAsia"/>
          <w:szCs w:val="21"/>
        </w:rPr>
        <w:t>说明：</w:t>
      </w:r>
    </w:p>
    <w:p w:rsidR="00DB1F12" w:rsidRDefault="005C032F">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DB1F12" w:rsidRDefault="005C032F">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DB1F12" w:rsidRDefault="00DB1F12">
      <w:pPr>
        <w:spacing w:line="240" w:lineRule="atLeast"/>
        <w:rPr>
          <w:rFonts w:ascii="宋体" w:hAnsi="宋体"/>
          <w:szCs w:val="21"/>
        </w:rPr>
      </w:pPr>
    </w:p>
    <w:p w:rsidR="00DB1F12" w:rsidRDefault="005C032F">
      <w:pPr>
        <w:pStyle w:val="10"/>
      </w:pPr>
      <w:r>
        <w:rPr>
          <w:rFonts w:hint="eastAsia"/>
        </w:rPr>
        <w:t>第二册</w:t>
      </w:r>
      <w:r>
        <w:rPr>
          <w:rFonts w:hint="eastAsia"/>
        </w:rPr>
        <w:t xml:space="preserve">  </w:t>
      </w:r>
      <w:r>
        <w:rPr>
          <w:rFonts w:hint="eastAsia"/>
        </w:rPr>
        <w:t>通用条款（公开招标）</w:t>
      </w:r>
    </w:p>
    <w:p w:rsidR="00DB1F12" w:rsidRDefault="00DB1F12">
      <w:pPr>
        <w:jc w:val="center"/>
        <w:rPr>
          <w:rFonts w:ascii="宋体" w:hAnsi="宋体"/>
          <w:color w:val="FF0000"/>
          <w:szCs w:val="21"/>
        </w:rPr>
      </w:pPr>
    </w:p>
    <w:p w:rsidR="00DB1F12" w:rsidRDefault="005C032F">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DB1F12" w:rsidRDefault="005C032F">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DB1F12" w:rsidRDefault="005C032F">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DB1F12" w:rsidRDefault="005C032F">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DB1F12" w:rsidRDefault="005C032F">
      <w:pPr>
        <w:spacing w:line="360" w:lineRule="auto"/>
        <w:rPr>
          <w:rFonts w:ascii="黑体" w:eastAsia="黑体" w:hAnsi="宋体"/>
          <w:sz w:val="24"/>
        </w:rPr>
      </w:pPr>
      <w:bookmarkStart w:id="32" w:name="_Toc73521549"/>
      <w:bookmarkStart w:id="33" w:name="_Toc60631622"/>
      <w:bookmarkStart w:id="34" w:name="_Toc60560627"/>
      <w:bookmarkStart w:id="35" w:name="_Toc73517641"/>
      <w:bookmarkStart w:id="36" w:name="_Toc73521637"/>
      <w:bookmarkStart w:id="37" w:name="_Toc73518119"/>
      <w:bookmarkStart w:id="38" w:name="_Toc100052366"/>
      <w:bookmarkStart w:id="39" w:name="_Toc100052368"/>
      <w:bookmarkStart w:id="40" w:name="_Toc73517643"/>
      <w:bookmarkStart w:id="41" w:name="_Toc73521639"/>
      <w:bookmarkStart w:id="42" w:name="_Toc73518121"/>
      <w:bookmarkStart w:id="43" w:name="_Toc60560629"/>
      <w:bookmarkStart w:id="44" w:name="_Toc60631624"/>
      <w:bookmarkStart w:id="45" w:name="_Toc73521551"/>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DB1F12" w:rsidRDefault="005C032F">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DB1F12" w:rsidRDefault="005C032F">
      <w:pPr>
        <w:spacing w:line="360" w:lineRule="auto"/>
        <w:rPr>
          <w:rFonts w:ascii="黑体" w:eastAsia="黑体" w:hAnsi="宋体"/>
          <w:sz w:val="24"/>
        </w:rPr>
      </w:pPr>
      <w:bookmarkStart w:id="46" w:name="_Toc73521638"/>
      <w:bookmarkStart w:id="47" w:name="_Toc60560628"/>
      <w:bookmarkStart w:id="48" w:name="_Toc73518120"/>
      <w:bookmarkStart w:id="49" w:name="_Toc73517642"/>
      <w:bookmarkStart w:id="50" w:name="_Toc100052367"/>
      <w:bookmarkStart w:id="51" w:name="_Toc73521550"/>
      <w:bookmarkStart w:id="52" w:name="_Toc60631623"/>
      <w:r>
        <w:rPr>
          <w:rFonts w:ascii="黑体" w:eastAsia="黑体" w:hAnsi="宋体" w:hint="eastAsia"/>
          <w:sz w:val="24"/>
        </w:rPr>
        <w:t>3</w:t>
      </w:r>
      <w:r>
        <w:rPr>
          <w:rFonts w:ascii="黑体" w:eastAsia="黑体" w:hAnsi="宋体" w:hint="eastAsia"/>
          <w:sz w:val="24"/>
        </w:rPr>
        <w:t>．定义</w:t>
      </w:r>
      <w:bookmarkEnd w:id="46"/>
      <w:bookmarkEnd w:id="47"/>
      <w:bookmarkEnd w:id="48"/>
      <w:bookmarkEnd w:id="49"/>
      <w:bookmarkEnd w:id="50"/>
      <w:bookmarkEnd w:id="51"/>
      <w:bookmarkEnd w:id="52"/>
    </w:p>
    <w:p w:rsidR="00DB1F12" w:rsidRDefault="005C032F">
      <w:pPr>
        <w:ind w:firstLineChars="200" w:firstLine="420"/>
        <w:rPr>
          <w:rFonts w:ascii="宋体" w:hAnsi="宋体"/>
          <w:szCs w:val="21"/>
        </w:rPr>
      </w:pPr>
      <w:r>
        <w:rPr>
          <w:rFonts w:ascii="宋体" w:hAnsi="宋体"/>
          <w:szCs w:val="21"/>
        </w:rPr>
        <w:t>招标文件中下列术语应解释为：</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w:t>
      </w:r>
      <w:r>
        <w:rPr>
          <w:rFonts w:ascii="宋体" w:hAnsi="宋体"/>
          <w:szCs w:val="21"/>
        </w:rPr>
        <w:t>标管理中心</w:t>
      </w:r>
      <w:r>
        <w:rPr>
          <w:rFonts w:ascii="宋体" w:hAnsi="宋体" w:hint="eastAsia"/>
          <w:szCs w:val="21"/>
        </w:rPr>
        <w:t>；</w:t>
      </w:r>
    </w:p>
    <w:p w:rsidR="00DB1F12" w:rsidRDefault="005C032F">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w:t>
      </w:r>
      <w:r>
        <w:rPr>
          <w:rFonts w:ascii="宋体" w:hAnsi="宋体" w:hint="eastAsia"/>
          <w:szCs w:val="21"/>
        </w:rPr>
        <w:t>和解释。</w:t>
      </w:r>
    </w:p>
    <w:p w:rsidR="00DB1F12" w:rsidRDefault="005C032F">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DB1F12" w:rsidRDefault="005C032F">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DB1F12" w:rsidRDefault="005C032F">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DB1F12" w:rsidRDefault="005C032F">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DB1F12" w:rsidRDefault="005C032F">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DB1F12" w:rsidRDefault="005C032F">
      <w:pPr>
        <w:ind w:firstLineChars="196" w:firstLine="412"/>
        <w:rPr>
          <w:rFonts w:ascii="宋体" w:hAnsi="宋体"/>
          <w:szCs w:val="21"/>
        </w:rPr>
      </w:pPr>
      <w:r>
        <w:rPr>
          <w:rFonts w:ascii="宋体" w:hAnsi="宋体" w:hint="eastAsia"/>
          <w:szCs w:val="21"/>
        </w:rPr>
        <w:t>参加本项目的投标人应具备的资格条件详见本项目招标公告中</w:t>
      </w:r>
      <w:r>
        <w:rPr>
          <w:rFonts w:ascii="宋体" w:hAnsi="宋体" w:hint="eastAsia"/>
          <w:szCs w:val="21"/>
        </w:rPr>
        <w:t xml:space="preserve"> </w:t>
      </w:r>
      <w:r>
        <w:rPr>
          <w:rFonts w:ascii="宋体" w:hAnsi="宋体" w:hint="eastAsia"/>
          <w:szCs w:val="21"/>
        </w:rPr>
        <w:t>“对投标人资格要求”的内容。</w:t>
      </w:r>
    </w:p>
    <w:p w:rsidR="00DB1F12" w:rsidRDefault="005C032F">
      <w:pPr>
        <w:spacing w:line="360" w:lineRule="auto"/>
        <w:rPr>
          <w:rFonts w:ascii="黑体" w:eastAsia="黑体" w:hAnsi="宋体"/>
          <w:sz w:val="24"/>
        </w:rPr>
      </w:pPr>
      <w:bookmarkStart w:id="53" w:name="_Toc100052370"/>
      <w:bookmarkStart w:id="54" w:name="_Toc73521641"/>
      <w:bookmarkStart w:id="55" w:name="_Toc60631626"/>
      <w:bookmarkStart w:id="56" w:name="_Toc73518123"/>
      <w:bookmarkStart w:id="57" w:name="_Toc73517645"/>
      <w:bookmarkStart w:id="58" w:name="_Toc73521553"/>
      <w:bookmarkStart w:id="59" w:name="_Toc60560631"/>
      <w:r>
        <w:rPr>
          <w:rFonts w:ascii="黑体" w:eastAsia="黑体" w:hAnsi="宋体" w:hint="eastAsia"/>
          <w:sz w:val="24"/>
        </w:rPr>
        <w:t>6</w:t>
      </w:r>
      <w:r>
        <w:rPr>
          <w:rFonts w:ascii="黑体" w:eastAsia="黑体" w:hAnsi="宋体" w:hint="eastAsia"/>
          <w:sz w:val="24"/>
        </w:rPr>
        <w:t>．联合体投标</w:t>
      </w:r>
    </w:p>
    <w:p w:rsidR="00DB1F12" w:rsidRDefault="005C032F">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DB1F12" w:rsidRDefault="005C032F">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DB1F12" w:rsidRDefault="005C032F">
      <w:pPr>
        <w:ind w:firstLineChars="196" w:firstLine="412"/>
        <w:rPr>
          <w:rFonts w:ascii="宋体" w:hAnsi="宋体"/>
        </w:rPr>
      </w:pPr>
      <w:r>
        <w:rPr>
          <w:rFonts w:ascii="宋体" w:hAnsi="宋体" w:hint="eastAsia"/>
        </w:rPr>
        <w:lastRenderedPageBreak/>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DB1F12" w:rsidRDefault="005C032F">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DB1F12" w:rsidRDefault="005C032F">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DB1F12" w:rsidRDefault="005C032F">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DB1F12" w:rsidRDefault="005C032F">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DB1F12" w:rsidRDefault="005C032F">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DB1F12" w:rsidRDefault="005C032F">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DB1F12" w:rsidRDefault="005C032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DB1F12" w:rsidRDefault="005C032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DB1F12" w:rsidRDefault="005C032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w:t>
      </w:r>
      <w:r>
        <w:rPr>
          <w:rFonts w:ascii="宋体" w:hAnsi="宋体" w:hint="eastAsia"/>
        </w:rPr>
        <w:t>并递交给深圳大学招投标管理中心；</w:t>
      </w:r>
    </w:p>
    <w:p w:rsidR="00DB1F12" w:rsidRDefault="005C032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rsidR="00DB1F12" w:rsidRDefault="005C032F">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DB1F12" w:rsidRDefault="005C032F">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w:t>
      </w:r>
      <w:r>
        <w:rPr>
          <w:rFonts w:ascii="宋体" w:hAnsi="宋体" w:hint="eastAsia"/>
        </w:rPr>
        <w:t>拒绝；</w:t>
      </w:r>
    </w:p>
    <w:p w:rsidR="00DB1F12" w:rsidRDefault="005C032F">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rsidR="00DB1F12" w:rsidRDefault="005C032F">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DB1F12" w:rsidRDefault="005C032F">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DB1F12" w:rsidRDefault="005C032F">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rsidR="00DB1F12" w:rsidRDefault="005C032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w:t>
      </w:r>
      <w:r>
        <w:rPr>
          <w:rFonts w:ascii="宋体" w:hAnsi="宋体" w:hint="eastAsia"/>
        </w:rPr>
        <w:t>华人民共和国商检部门检验。招标公告有其他要求的，亦应符合其要求。</w:t>
      </w:r>
    </w:p>
    <w:p w:rsidR="00DB1F12" w:rsidRDefault="005C032F">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DB1F12" w:rsidRDefault="005C032F">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DB1F12" w:rsidRDefault="005C032F">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rsidR="00DB1F12" w:rsidRDefault="005C032F">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rsidR="00DB1F12" w:rsidRDefault="005C032F">
      <w:pPr>
        <w:ind w:firstLineChars="196" w:firstLine="412"/>
        <w:rPr>
          <w:rFonts w:ascii="宋体" w:hAnsi="宋体"/>
        </w:rPr>
      </w:pPr>
      <w:r>
        <w:rPr>
          <w:rFonts w:ascii="宋体" w:hAnsi="宋体" w:hint="eastAsia"/>
        </w:rPr>
        <w:t xml:space="preserve">7.8  </w:t>
      </w:r>
      <w:r>
        <w:rPr>
          <w:rFonts w:ascii="宋体" w:hAnsi="宋体" w:hint="eastAsia"/>
        </w:rPr>
        <w:t>服务响</w:t>
      </w:r>
      <w:r>
        <w:rPr>
          <w:rFonts w:ascii="宋体" w:hAnsi="宋体" w:hint="eastAsia"/>
        </w:rPr>
        <w:t>应期：</w:t>
      </w:r>
      <w:r>
        <w:rPr>
          <w:rFonts w:ascii="宋体" w:hAnsi="宋体" w:hint="eastAsia"/>
        </w:rPr>
        <w:t>24</w:t>
      </w:r>
      <w:r>
        <w:rPr>
          <w:rFonts w:ascii="宋体" w:hAnsi="宋体" w:hint="eastAsia"/>
        </w:rPr>
        <w:t>小时以内到达采购单位现场。特殊要求的另行规定。</w:t>
      </w:r>
    </w:p>
    <w:p w:rsidR="00DB1F12" w:rsidRDefault="005C032F">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rsidR="00DB1F12" w:rsidRDefault="005C032F">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bookmarkEnd w:id="53"/>
      <w:bookmarkEnd w:id="54"/>
      <w:bookmarkEnd w:id="55"/>
      <w:bookmarkEnd w:id="56"/>
      <w:bookmarkEnd w:id="57"/>
      <w:bookmarkEnd w:id="58"/>
      <w:bookmarkEnd w:id="59"/>
    </w:p>
    <w:p w:rsidR="00DB1F12" w:rsidRDefault="005C032F">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DB1F12" w:rsidRDefault="005C032F">
      <w:pPr>
        <w:spacing w:line="360" w:lineRule="auto"/>
        <w:rPr>
          <w:rFonts w:ascii="黑体" w:eastAsia="黑体" w:hAnsi="宋体"/>
          <w:sz w:val="24"/>
        </w:rPr>
      </w:pPr>
      <w:bookmarkStart w:id="60" w:name="_Toc73518124"/>
      <w:bookmarkStart w:id="61" w:name="_Toc73521554"/>
      <w:bookmarkStart w:id="62" w:name="_Toc60631627"/>
      <w:bookmarkStart w:id="63" w:name="_Toc73521642"/>
      <w:bookmarkStart w:id="64" w:name="_Toc60560632"/>
      <w:bookmarkStart w:id="65" w:name="_Toc100052371"/>
      <w:bookmarkStart w:id="66" w:name="_Toc73517646"/>
      <w:r>
        <w:rPr>
          <w:rFonts w:ascii="黑体" w:eastAsia="黑体" w:hAnsi="宋体" w:hint="eastAsia"/>
          <w:sz w:val="24"/>
        </w:rPr>
        <w:t>9</w:t>
      </w:r>
      <w:r>
        <w:rPr>
          <w:rFonts w:ascii="黑体" w:eastAsia="黑体" w:hAnsi="宋体" w:hint="eastAsia"/>
          <w:sz w:val="24"/>
        </w:rPr>
        <w:t>．踏勘现场</w:t>
      </w:r>
      <w:bookmarkEnd w:id="60"/>
      <w:bookmarkEnd w:id="61"/>
      <w:bookmarkEnd w:id="62"/>
      <w:bookmarkEnd w:id="63"/>
      <w:bookmarkEnd w:id="64"/>
      <w:bookmarkEnd w:id="65"/>
      <w:bookmarkEnd w:id="66"/>
    </w:p>
    <w:p w:rsidR="00DB1F12" w:rsidRDefault="005C032F">
      <w:pPr>
        <w:ind w:firstLineChars="196" w:firstLine="412"/>
        <w:rPr>
          <w:rFonts w:ascii="宋体" w:hAnsi="宋体"/>
        </w:rPr>
      </w:pPr>
      <w:bookmarkStart w:id="67" w:name="_Toc78260681"/>
      <w:bookmarkStart w:id="68"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DB1F12" w:rsidRDefault="005C032F">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rsidR="00DB1F12" w:rsidRDefault="005C032F">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rsidR="00DB1F12" w:rsidRDefault="005C032F">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rsidR="00DB1F12" w:rsidRDefault="005C032F">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rsidR="00DB1F12" w:rsidRDefault="005C032F">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w:t>
      </w:r>
      <w:bookmarkEnd w:id="67"/>
      <w:r>
        <w:rPr>
          <w:rFonts w:ascii="黑体" w:eastAsia="黑体" w:hAnsi="宋体" w:hint="eastAsia"/>
          <w:sz w:val="24"/>
        </w:rPr>
        <w:t>答疑</w:t>
      </w:r>
      <w:bookmarkEnd w:id="68"/>
    </w:p>
    <w:p w:rsidR="00DB1F12" w:rsidRDefault="005C032F">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w:t>
      </w:r>
      <w:r>
        <w:rPr>
          <w:rFonts w:ascii="宋体" w:hAnsi="宋体" w:hint="eastAsia"/>
          <w:szCs w:val="21"/>
        </w:rPr>
        <w:t>人在查阅招标文件后或现场踏勘中可能提出的与投标有关的疑问或询问。</w:t>
      </w:r>
    </w:p>
    <w:p w:rsidR="00DB1F12" w:rsidRDefault="005C032F">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rsidR="00DB1F12" w:rsidRDefault="005C032F">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DB1F12" w:rsidRDefault="005C032F">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rsidR="00DB1F12" w:rsidRDefault="005C032F">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w:t>
      </w:r>
      <w:r>
        <w:rPr>
          <w:rFonts w:ascii="宋体" w:hAnsi="宋体" w:hint="eastAsia"/>
          <w:szCs w:val="21"/>
        </w:rPr>
        <w:t>资格的理由。</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21644"/>
      <w:bookmarkStart w:id="71" w:name="_Toc73518126"/>
      <w:bookmarkStart w:id="72" w:name="_Toc73517648"/>
      <w:bookmarkStart w:id="73" w:name="_Toc101074878"/>
      <w:bookmarkStart w:id="74" w:name="_Toc100052373"/>
      <w:bookmarkStart w:id="75" w:name="_Toc73521556"/>
      <w:bookmarkEnd w:id="69"/>
      <w:r>
        <w:rPr>
          <w:rFonts w:ascii="Arial" w:eastAsia="黑体" w:hAnsi="Arial" w:hint="eastAsia"/>
          <w:b/>
          <w:bCs/>
          <w:sz w:val="28"/>
          <w:szCs w:val="28"/>
        </w:rPr>
        <w:t>招标文件</w:t>
      </w:r>
      <w:bookmarkEnd w:id="70"/>
      <w:bookmarkEnd w:id="71"/>
      <w:bookmarkEnd w:id="72"/>
      <w:bookmarkEnd w:id="73"/>
      <w:bookmarkEnd w:id="74"/>
      <w:bookmarkEnd w:id="75"/>
    </w:p>
    <w:p w:rsidR="00DB1F12" w:rsidRDefault="005C032F">
      <w:pPr>
        <w:spacing w:line="360" w:lineRule="auto"/>
        <w:rPr>
          <w:rFonts w:ascii="黑体" w:eastAsia="黑体" w:hAnsi="宋体"/>
          <w:sz w:val="24"/>
        </w:rPr>
      </w:pPr>
      <w:bookmarkStart w:id="76" w:name="_Toc73521557"/>
      <w:bookmarkStart w:id="77" w:name="_Toc73517649"/>
      <w:bookmarkStart w:id="78" w:name="_Toc73521645"/>
      <w:bookmarkStart w:id="79" w:name="_Toc73518127"/>
      <w:bookmarkStart w:id="80" w:name="_Toc100052374"/>
      <w:r>
        <w:rPr>
          <w:rFonts w:ascii="黑体" w:eastAsia="黑体" w:hAnsi="宋体" w:hint="eastAsia"/>
          <w:sz w:val="24"/>
        </w:rPr>
        <w:t>11</w:t>
      </w:r>
      <w:r>
        <w:rPr>
          <w:rFonts w:ascii="黑体" w:eastAsia="黑体" w:hAnsi="宋体" w:hint="eastAsia"/>
          <w:sz w:val="24"/>
        </w:rPr>
        <w:t>．招标文件的编制与组成</w:t>
      </w:r>
      <w:bookmarkEnd w:id="76"/>
      <w:bookmarkEnd w:id="77"/>
      <w:bookmarkEnd w:id="78"/>
      <w:bookmarkEnd w:id="79"/>
      <w:bookmarkEnd w:id="80"/>
    </w:p>
    <w:p w:rsidR="00DB1F12" w:rsidRDefault="005C032F">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rsidR="00DB1F12" w:rsidRDefault="005C032F">
      <w:pPr>
        <w:ind w:firstLineChars="196" w:firstLine="412"/>
        <w:rPr>
          <w:rFonts w:ascii="宋体" w:hAnsi="宋体"/>
          <w:szCs w:val="21"/>
        </w:rPr>
      </w:pPr>
      <w:r>
        <w:rPr>
          <w:rFonts w:ascii="宋体" w:hAnsi="宋体" w:hint="eastAsia"/>
          <w:szCs w:val="21"/>
        </w:rPr>
        <w:t>招标文件包括下列内容：</w:t>
      </w:r>
    </w:p>
    <w:p w:rsidR="00DB1F12" w:rsidRDefault="005C032F">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DB1F12" w:rsidRDefault="005C032F">
      <w:pPr>
        <w:ind w:leftChars="514" w:left="1079"/>
        <w:rPr>
          <w:rFonts w:ascii="宋体" w:hAnsi="宋体"/>
          <w:b/>
          <w:szCs w:val="21"/>
        </w:rPr>
      </w:pPr>
      <w:r>
        <w:rPr>
          <w:rFonts w:ascii="宋体" w:hAnsi="宋体" w:hint="eastAsia"/>
          <w:b/>
          <w:szCs w:val="21"/>
        </w:rPr>
        <w:t>关键信息</w:t>
      </w:r>
    </w:p>
    <w:p w:rsidR="00DB1F12" w:rsidRDefault="005C032F">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DB1F12" w:rsidRDefault="005C032F">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DB1F12" w:rsidRDefault="005C032F">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rsidR="00DB1F12" w:rsidRDefault="005C032F">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rsidR="00DB1F12" w:rsidRDefault="005C032F">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rsidR="00DB1F12" w:rsidRDefault="005C032F">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DB1F12" w:rsidRDefault="005C032F">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DB1F12" w:rsidRDefault="005C032F">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DB1F12" w:rsidRDefault="005C032F">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DB1F12" w:rsidRDefault="005C032F">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DB1F12" w:rsidRDefault="005C032F">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DB1F12" w:rsidRDefault="005C032F">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DB1F12" w:rsidRDefault="005C032F">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DB1F12" w:rsidRDefault="005C032F">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DB1F12" w:rsidRDefault="005C032F">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DB1F12" w:rsidRDefault="005C032F">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DB1F12" w:rsidRDefault="005C032F">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DB1F12" w:rsidRDefault="005C032F">
      <w:pPr>
        <w:ind w:firstLineChars="196" w:firstLine="412"/>
        <w:rPr>
          <w:rFonts w:ascii="宋体" w:hAnsi="宋体"/>
          <w:szCs w:val="21"/>
        </w:rPr>
      </w:pPr>
      <w:bookmarkStart w:id="81" w:name="_Toc60560636"/>
      <w:bookmarkStart w:id="82" w:name="_Toc73521558"/>
      <w:bookmarkStart w:id="83" w:name="_Toc100052375"/>
      <w:bookmarkStart w:id="84" w:name="_Toc60631631"/>
      <w:bookmarkStart w:id="85" w:name="_Toc73517650"/>
      <w:bookmarkStart w:id="86" w:name="_Toc73521646"/>
      <w:bookmarkStart w:id="87" w:name="_Toc73518128"/>
      <w:bookmarkStart w:id="88" w:name="_Toc73518129"/>
      <w:bookmarkStart w:id="89" w:name="_Toc100052376"/>
      <w:bookmarkStart w:id="90" w:name="_Toc60560637"/>
      <w:bookmarkStart w:id="91" w:name="_Toc73521559"/>
      <w:bookmarkStart w:id="92" w:name="_Toc60631632"/>
      <w:bookmarkStart w:id="93" w:name="_Toc73521647"/>
      <w:bookmarkStart w:id="94" w:name="_Toc73517651"/>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w:t>
      </w:r>
      <w:r>
        <w:rPr>
          <w:rFonts w:ascii="宋体" w:hAnsi="宋体" w:hint="eastAsia"/>
          <w:szCs w:val="21"/>
        </w:rPr>
        <w:t>拒绝。</w:t>
      </w:r>
    </w:p>
    <w:p w:rsidR="00DB1F12" w:rsidRDefault="005C032F">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DB1F12" w:rsidRDefault="005C032F">
      <w:pPr>
        <w:spacing w:line="360" w:lineRule="auto"/>
        <w:rPr>
          <w:rFonts w:ascii="黑体" w:eastAsia="黑体" w:hAnsi="宋体"/>
          <w:sz w:val="24"/>
        </w:rPr>
      </w:pPr>
      <w:r>
        <w:rPr>
          <w:rFonts w:ascii="黑体" w:eastAsia="黑体" w:hAnsi="宋体" w:hint="eastAsia"/>
          <w:sz w:val="24"/>
        </w:rPr>
        <w:t>12</w:t>
      </w:r>
      <w:r>
        <w:rPr>
          <w:rFonts w:ascii="黑体" w:eastAsia="黑体" w:hAnsi="宋体" w:hint="eastAsia"/>
          <w:sz w:val="24"/>
        </w:rPr>
        <w:t>．招标文件的澄清</w:t>
      </w:r>
      <w:bookmarkEnd w:id="81"/>
      <w:bookmarkEnd w:id="82"/>
      <w:bookmarkEnd w:id="83"/>
      <w:bookmarkEnd w:id="84"/>
      <w:bookmarkEnd w:id="85"/>
      <w:bookmarkEnd w:id="86"/>
      <w:bookmarkEnd w:id="87"/>
    </w:p>
    <w:p w:rsidR="00DB1F12" w:rsidRDefault="005C032F">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w:t>
      </w:r>
      <w:r>
        <w:rPr>
          <w:rFonts w:ascii="宋体" w:hAnsi="宋体" w:hint="eastAsia"/>
          <w:szCs w:val="21"/>
        </w:rPr>
        <w:t>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DB1F12" w:rsidRDefault="005C032F">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DB1F12" w:rsidRDefault="005C032F">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rsidR="00DB1F12" w:rsidRDefault="005C032F">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bookmarkEnd w:id="88"/>
      <w:bookmarkEnd w:id="89"/>
      <w:bookmarkEnd w:id="90"/>
      <w:bookmarkEnd w:id="91"/>
      <w:bookmarkEnd w:id="92"/>
      <w:bookmarkEnd w:id="93"/>
      <w:bookmarkEnd w:id="94"/>
    </w:p>
    <w:p w:rsidR="00DB1F12" w:rsidRDefault="005C032F">
      <w:pPr>
        <w:ind w:firstLineChars="196" w:firstLine="412"/>
        <w:rPr>
          <w:rFonts w:ascii="宋体" w:hAnsi="宋体"/>
          <w:szCs w:val="21"/>
        </w:rPr>
      </w:pPr>
      <w:bookmarkStart w:id="95" w:name="bt投标文件"/>
      <w:bookmarkStart w:id="96" w:name="_Toc101074879"/>
      <w:bookmarkStart w:id="97" w:name="_Toc73521648"/>
      <w:bookmarkStart w:id="98" w:name="_Toc100052377"/>
      <w:bookmarkStart w:id="99" w:name="_Toc73521560"/>
      <w:bookmarkStart w:id="100" w:name="_Toc73518130"/>
      <w:bookmarkStart w:id="101" w:name="_Toc73517652"/>
      <w:bookmarkEnd w:id="95"/>
      <w:r>
        <w:rPr>
          <w:rFonts w:ascii="宋体" w:hAnsi="宋体"/>
          <w:szCs w:val="21"/>
        </w:rPr>
        <w:t>1</w:t>
      </w:r>
      <w:r>
        <w:rPr>
          <w:rFonts w:ascii="宋体" w:hAnsi="宋体" w:hint="eastAsia"/>
          <w:szCs w:val="21"/>
        </w:rPr>
        <w:t>3.1</w:t>
      </w:r>
      <w:r>
        <w:rPr>
          <w:rFonts w:ascii="宋体" w:hAnsi="宋体" w:hint="eastAsia"/>
          <w:szCs w:val="21"/>
        </w:rPr>
        <w:t>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DB1F12" w:rsidRDefault="005C032F">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DB1F12" w:rsidRDefault="005C032F">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DB1F12" w:rsidRDefault="005C032F">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DB1F12" w:rsidRDefault="005C032F">
      <w:pPr>
        <w:spacing w:line="360" w:lineRule="auto"/>
        <w:rPr>
          <w:rFonts w:ascii="黑体" w:eastAsia="黑体" w:hAnsi="宋体"/>
          <w:sz w:val="24"/>
        </w:rPr>
      </w:pPr>
      <w:bookmarkStart w:id="102" w:name="_Toc60560639"/>
      <w:bookmarkStart w:id="103" w:name="_Toc60631634"/>
      <w:bookmarkStart w:id="104" w:name="_Toc73521649"/>
      <w:bookmarkStart w:id="105" w:name="_Toc73518131"/>
      <w:bookmarkStart w:id="106" w:name="_Toc73521561"/>
      <w:bookmarkStart w:id="107" w:name="_Toc100052378"/>
      <w:bookmarkStart w:id="108" w:name="_Toc73517653"/>
      <w:r>
        <w:rPr>
          <w:rFonts w:ascii="黑体" w:eastAsia="黑体" w:hAnsi="宋体" w:hint="eastAsia"/>
          <w:sz w:val="24"/>
        </w:rPr>
        <w:t>14</w:t>
      </w:r>
      <w:r>
        <w:rPr>
          <w:rFonts w:ascii="黑体" w:eastAsia="黑体" w:hAnsi="宋体" w:hint="eastAsia"/>
          <w:sz w:val="24"/>
        </w:rPr>
        <w:t>．投标文件的语言及度量单位</w:t>
      </w:r>
      <w:bookmarkEnd w:id="102"/>
      <w:bookmarkEnd w:id="103"/>
      <w:bookmarkEnd w:id="104"/>
      <w:bookmarkEnd w:id="105"/>
      <w:bookmarkEnd w:id="106"/>
      <w:bookmarkEnd w:id="107"/>
      <w:bookmarkEnd w:id="108"/>
    </w:p>
    <w:p w:rsidR="00DB1F12" w:rsidRDefault="005C032F">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DB1F12" w:rsidRDefault="005C032F">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DB1F12" w:rsidRDefault="005C032F">
      <w:pPr>
        <w:spacing w:line="360" w:lineRule="auto"/>
        <w:rPr>
          <w:rFonts w:ascii="黑体" w:eastAsia="黑体" w:hAnsi="宋体"/>
          <w:sz w:val="24"/>
        </w:rPr>
      </w:pPr>
      <w:bookmarkStart w:id="109" w:name="_Toc60631635"/>
      <w:bookmarkStart w:id="110" w:name="_Toc60560640"/>
      <w:bookmarkStart w:id="111" w:name="_Toc100052379"/>
      <w:bookmarkStart w:id="112" w:name="_Toc73521650"/>
      <w:bookmarkStart w:id="113" w:name="_Toc73518132"/>
      <w:bookmarkStart w:id="114" w:name="_Toc73521562"/>
      <w:bookmarkStart w:id="115" w:name="_Toc73517654"/>
      <w:r>
        <w:rPr>
          <w:rFonts w:ascii="黑体" w:eastAsia="黑体" w:hAnsi="宋体" w:hint="eastAsia"/>
          <w:sz w:val="24"/>
        </w:rPr>
        <w:t>15</w:t>
      </w:r>
      <w:r>
        <w:rPr>
          <w:rFonts w:ascii="黑体" w:eastAsia="黑体" w:hAnsi="宋体" w:hint="eastAsia"/>
          <w:sz w:val="24"/>
        </w:rPr>
        <w:t>．投标文件的组成</w:t>
      </w:r>
      <w:bookmarkEnd w:id="109"/>
      <w:bookmarkEnd w:id="110"/>
      <w:bookmarkEnd w:id="111"/>
      <w:bookmarkEnd w:id="112"/>
      <w:bookmarkEnd w:id="113"/>
      <w:bookmarkEnd w:id="114"/>
      <w:bookmarkEnd w:id="115"/>
    </w:p>
    <w:p w:rsidR="00DB1F12" w:rsidRDefault="005C032F">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73521563"/>
      <w:bookmarkStart w:id="119" w:name="_Toc60631636"/>
      <w:bookmarkStart w:id="120" w:name="_Toc73517655"/>
      <w:bookmarkStart w:id="121" w:name="_Toc73518133"/>
      <w:bookmarkStart w:id="122" w:name="_Toc73521651"/>
    </w:p>
    <w:p w:rsidR="00DB1F12" w:rsidRDefault="005C032F">
      <w:pPr>
        <w:spacing w:line="360" w:lineRule="auto"/>
        <w:rPr>
          <w:rFonts w:ascii="黑体" w:eastAsia="黑体" w:hAnsi="宋体"/>
          <w:sz w:val="24"/>
        </w:rPr>
      </w:pPr>
      <w:bookmarkStart w:id="123" w:name="_Toc100052380"/>
      <w:bookmarkEnd w:id="116"/>
      <w:r>
        <w:rPr>
          <w:rFonts w:ascii="黑体" w:eastAsia="黑体" w:hAnsi="宋体" w:hint="eastAsia"/>
          <w:sz w:val="24"/>
        </w:rPr>
        <w:t>16</w:t>
      </w:r>
      <w:r>
        <w:rPr>
          <w:rFonts w:ascii="黑体" w:eastAsia="黑体" w:hAnsi="宋体" w:hint="eastAsia"/>
          <w:sz w:val="24"/>
        </w:rPr>
        <w:t>．投标文件格式</w:t>
      </w:r>
      <w:bookmarkEnd w:id="117"/>
      <w:bookmarkEnd w:id="118"/>
      <w:bookmarkEnd w:id="119"/>
      <w:bookmarkEnd w:id="120"/>
      <w:bookmarkEnd w:id="121"/>
      <w:bookmarkEnd w:id="122"/>
      <w:bookmarkEnd w:id="123"/>
    </w:p>
    <w:p w:rsidR="00DB1F12" w:rsidRDefault="005C032F">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631638"/>
      <w:bookmarkStart w:id="125" w:name="_Toc73518135"/>
      <w:bookmarkStart w:id="126" w:name="_Toc73517657"/>
      <w:bookmarkStart w:id="127" w:name="_Toc60560643"/>
      <w:bookmarkStart w:id="128" w:name="_Toc73521565"/>
      <w:bookmarkStart w:id="129" w:name="_Toc73521653"/>
    </w:p>
    <w:p w:rsidR="00DB1F12" w:rsidRDefault="005C032F">
      <w:pPr>
        <w:spacing w:line="360" w:lineRule="auto"/>
        <w:rPr>
          <w:rFonts w:ascii="黑体" w:eastAsia="黑体" w:hAnsi="宋体"/>
          <w:sz w:val="24"/>
        </w:rPr>
      </w:pPr>
      <w:bookmarkStart w:id="130" w:name="_Toc100052382"/>
      <w:r>
        <w:rPr>
          <w:rFonts w:ascii="黑体" w:eastAsia="黑体" w:hAnsi="宋体" w:hint="eastAsia"/>
          <w:sz w:val="24"/>
        </w:rPr>
        <w:t>17</w:t>
      </w:r>
      <w:r>
        <w:rPr>
          <w:rFonts w:ascii="黑体" w:eastAsia="黑体" w:hAnsi="宋体" w:hint="eastAsia"/>
          <w:sz w:val="24"/>
        </w:rPr>
        <w:t>．投标货币</w:t>
      </w:r>
      <w:bookmarkEnd w:id="124"/>
      <w:bookmarkEnd w:id="125"/>
      <w:bookmarkEnd w:id="126"/>
      <w:bookmarkEnd w:id="127"/>
      <w:bookmarkEnd w:id="128"/>
      <w:bookmarkEnd w:id="129"/>
      <w:bookmarkEnd w:id="130"/>
    </w:p>
    <w:p w:rsidR="00DB1F12" w:rsidRDefault="005C032F">
      <w:pPr>
        <w:ind w:firstLineChars="196" w:firstLine="412"/>
        <w:rPr>
          <w:rFonts w:ascii="宋体" w:hAnsi="宋体"/>
          <w:szCs w:val="21"/>
        </w:rPr>
      </w:pPr>
      <w:r>
        <w:rPr>
          <w:rFonts w:ascii="宋体" w:hAnsi="宋体" w:hint="eastAsia"/>
          <w:szCs w:val="21"/>
        </w:rPr>
        <w:t>本项目的投标应以人民币计。</w:t>
      </w:r>
    </w:p>
    <w:p w:rsidR="00DB1F12" w:rsidRDefault="005C032F">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．证明投标文件投标技术方案的合格性和符合招标文件规定的文件要求</w:t>
      </w:r>
    </w:p>
    <w:p w:rsidR="00DB1F12" w:rsidRDefault="005C032F">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w:t>
      </w:r>
      <w:r>
        <w:rPr>
          <w:rFonts w:ascii="宋体" w:hAnsi="宋体" w:hint="eastAsia"/>
          <w:szCs w:val="21"/>
        </w:rPr>
        <w:t>人应提交证明文件证明其投标技术方案项下的货物、工程和服务的合格性符合招标文件规定。该投标技术方案及其证明文件作为投标文件的一部分。</w:t>
      </w:r>
    </w:p>
    <w:p w:rsidR="00DB1F12" w:rsidRDefault="005C032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DB1F12" w:rsidRDefault="005C032F">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DB1F12" w:rsidRDefault="005C032F">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w:t>
      </w:r>
      <w:r>
        <w:rPr>
          <w:rFonts w:ascii="宋体" w:hAnsi="宋体" w:hint="eastAsia"/>
          <w:szCs w:val="21"/>
        </w:rPr>
        <w:t>包括备件和专用工具的货源及现行价格。</w:t>
      </w:r>
    </w:p>
    <w:p w:rsidR="00DB1F12" w:rsidRDefault="005C032F">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DB1F12" w:rsidRDefault="005C032F">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DB1F12" w:rsidRDefault="005C032F">
      <w:pPr>
        <w:ind w:firstLineChars="196" w:firstLine="412"/>
        <w:rPr>
          <w:rFonts w:ascii="宋体" w:hAnsi="宋体"/>
          <w:szCs w:val="21"/>
        </w:rPr>
      </w:pPr>
      <w:r>
        <w:rPr>
          <w:rFonts w:ascii="宋体" w:hAnsi="宋体" w:hint="eastAsia"/>
          <w:szCs w:val="21"/>
        </w:rPr>
        <w:t>18.2</w:t>
      </w:r>
      <w:r>
        <w:rPr>
          <w:rFonts w:ascii="宋体" w:hAnsi="宋体" w:hint="eastAsia"/>
          <w:szCs w:val="21"/>
        </w:rPr>
        <w:t>.5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p>
    <w:p w:rsidR="00DB1F12" w:rsidRDefault="005C032F">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rsidR="00DB1F12" w:rsidRDefault="005C032F">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DB1F12" w:rsidRDefault="005C032F">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DB1F12" w:rsidRDefault="005C032F">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rsidR="00DB1F12" w:rsidRDefault="005C032F">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DB1F12" w:rsidRDefault="005C032F">
      <w:pPr>
        <w:ind w:firstLineChars="196" w:firstLine="412"/>
        <w:rPr>
          <w:rFonts w:ascii="宋体" w:hAnsi="宋体"/>
          <w:szCs w:val="21"/>
        </w:rPr>
      </w:pPr>
      <w:r>
        <w:rPr>
          <w:rFonts w:ascii="宋体" w:hAnsi="宋体" w:hint="eastAsia"/>
          <w:szCs w:val="21"/>
        </w:rPr>
        <w:t>19.1</w:t>
      </w:r>
      <w:r>
        <w:rPr>
          <w:rFonts w:ascii="宋体" w:hAnsi="宋体" w:hint="eastAsia"/>
          <w:szCs w:val="21"/>
        </w:rPr>
        <w:t>对项目招</w:t>
      </w:r>
      <w:r>
        <w:rPr>
          <w:rFonts w:ascii="宋体" w:hAnsi="宋体" w:hint="eastAsia"/>
          <w:szCs w:val="21"/>
        </w:rPr>
        <w:t>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w:t>
      </w:r>
      <w:r>
        <w:rPr>
          <w:rFonts w:ascii="宋体" w:hAnsi="宋体" w:hint="eastAsia"/>
          <w:szCs w:val="21"/>
        </w:rPr>
        <w:t>以</w:t>
      </w:r>
      <w:r>
        <w:rPr>
          <w:rFonts w:ascii="宋体" w:hAnsi="宋体" w:hint="eastAsia"/>
          <w:szCs w:val="21"/>
        </w:rPr>
        <w:t>0</w:t>
      </w:r>
      <w:r>
        <w:rPr>
          <w:rFonts w:ascii="宋体" w:hAnsi="宋体" w:hint="eastAsia"/>
          <w:szCs w:val="21"/>
        </w:rPr>
        <w:t>分处理。</w:t>
      </w:r>
    </w:p>
    <w:p w:rsidR="00DB1F12" w:rsidRDefault="005C032F">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DB1F12" w:rsidRDefault="005C032F">
      <w:pPr>
        <w:spacing w:line="360" w:lineRule="auto"/>
        <w:rPr>
          <w:rFonts w:ascii="黑体" w:eastAsia="黑体" w:hAnsi="宋体"/>
          <w:sz w:val="24"/>
        </w:rPr>
      </w:pPr>
      <w:bookmarkStart w:id="131" w:name="_Toc60560644"/>
      <w:bookmarkStart w:id="132" w:name="_Toc100052383"/>
      <w:bookmarkStart w:id="133" w:name="_Toc73517658"/>
      <w:bookmarkStart w:id="134" w:name="_Toc60631639"/>
      <w:bookmarkStart w:id="135" w:name="_Toc73521566"/>
      <w:bookmarkStart w:id="136" w:name="_Toc73521654"/>
      <w:bookmarkStart w:id="137" w:name="_Toc73518136"/>
      <w:r>
        <w:rPr>
          <w:rFonts w:ascii="黑体" w:eastAsia="黑体" w:hAnsi="宋体" w:hint="eastAsia"/>
          <w:sz w:val="24"/>
        </w:rPr>
        <w:t>20</w:t>
      </w:r>
      <w:r>
        <w:rPr>
          <w:rFonts w:ascii="黑体" w:eastAsia="黑体" w:hAnsi="宋体" w:hint="eastAsia"/>
          <w:sz w:val="24"/>
        </w:rPr>
        <w:t>．投标有效期</w:t>
      </w:r>
      <w:bookmarkEnd w:id="131"/>
      <w:bookmarkEnd w:id="132"/>
      <w:bookmarkEnd w:id="133"/>
      <w:bookmarkEnd w:id="134"/>
      <w:bookmarkEnd w:id="135"/>
      <w:bookmarkEnd w:id="136"/>
      <w:bookmarkEnd w:id="137"/>
    </w:p>
    <w:p w:rsidR="00DB1F12" w:rsidRDefault="005C032F">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DB1F12" w:rsidRDefault="005C032F">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在特殊的情况下，学校采购机构在原定的投标有效期满之前，可以根据需要以书面形式（包括网站公开发布方式）向投标人</w:t>
      </w:r>
      <w:r>
        <w:rPr>
          <w:rFonts w:ascii="宋体" w:hAnsi="宋体" w:hint="eastAsia"/>
          <w:szCs w:val="21"/>
        </w:rPr>
        <w:t>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rsidR="00DB1F12" w:rsidRDefault="005C032F">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DB1F12" w:rsidRDefault="005C032F">
      <w:pPr>
        <w:spacing w:line="360" w:lineRule="auto"/>
        <w:rPr>
          <w:rFonts w:ascii="黑体" w:eastAsia="黑体" w:hAnsi="宋体"/>
          <w:sz w:val="24"/>
        </w:rPr>
      </w:pPr>
      <w:bookmarkStart w:id="138" w:name="_Toc60560645"/>
      <w:bookmarkStart w:id="139" w:name="_Toc73517659"/>
      <w:bookmarkStart w:id="140" w:name="_Toc73521567"/>
      <w:bookmarkStart w:id="141" w:name="_Toc73521655"/>
      <w:bookmarkStart w:id="142" w:name="_Toc73518137"/>
      <w:bookmarkStart w:id="143" w:name="_Toc100052384"/>
      <w:bookmarkStart w:id="144" w:name="_Toc60631640"/>
      <w:r>
        <w:rPr>
          <w:rFonts w:ascii="黑体" w:eastAsia="黑体" w:hAnsi="宋体" w:hint="eastAsia"/>
          <w:sz w:val="24"/>
        </w:rPr>
        <w:t>21</w:t>
      </w:r>
      <w:r>
        <w:rPr>
          <w:rFonts w:ascii="黑体" w:eastAsia="黑体" w:hAnsi="宋体" w:hint="eastAsia"/>
          <w:sz w:val="24"/>
        </w:rPr>
        <w:t>．投标</w:t>
      </w:r>
      <w:bookmarkEnd w:id="138"/>
      <w:bookmarkEnd w:id="139"/>
      <w:bookmarkEnd w:id="140"/>
      <w:bookmarkEnd w:id="141"/>
      <w:bookmarkEnd w:id="142"/>
      <w:bookmarkEnd w:id="143"/>
      <w:bookmarkEnd w:id="144"/>
      <w:r>
        <w:rPr>
          <w:rFonts w:ascii="黑体" w:eastAsia="黑体" w:hAnsi="宋体" w:hint="eastAsia"/>
          <w:sz w:val="24"/>
        </w:rPr>
        <w:t>保证金</w:t>
      </w:r>
    </w:p>
    <w:p w:rsidR="00DB1F12" w:rsidRDefault="005C032F">
      <w:pPr>
        <w:ind w:firstLineChars="196" w:firstLine="412"/>
        <w:rPr>
          <w:rFonts w:ascii="宋体" w:hAnsi="宋体"/>
          <w:szCs w:val="21"/>
        </w:rPr>
      </w:pPr>
      <w:bookmarkStart w:id="145" w:name="_Toc100052385"/>
      <w:bookmarkStart w:id="146" w:name="_Toc60560646"/>
      <w:bookmarkStart w:id="147" w:name="_Toc73521656"/>
      <w:bookmarkStart w:id="148" w:name="_Toc73518138"/>
      <w:bookmarkStart w:id="149" w:name="_Toc60631641"/>
      <w:bookmarkStart w:id="150" w:name="_Toc73517660"/>
      <w:bookmarkStart w:id="151" w:name="_Toc73521568"/>
      <w:r>
        <w:rPr>
          <w:rFonts w:ascii="宋体" w:hAnsi="宋体" w:hint="eastAsia"/>
          <w:szCs w:val="21"/>
        </w:rPr>
        <w:t>21.1</w:t>
      </w:r>
      <w:r>
        <w:rPr>
          <w:rFonts w:ascii="宋体" w:hAnsi="宋体" w:hint="eastAsia"/>
          <w:szCs w:val="21"/>
        </w:rPr>
        <w:t>投标保证金的缴纳：</w:t>
      </w:r>
    </w:p>
    <w:p w:rsidR="00DB1F12" w:rsidRDefault="005C032F">
      <w:pPr>
        <w:ind w:firstLineChars="196" w:firstLine="412"/>
        <w:rPr>
          <w:rFonts w:ascii="宋体" w:hAnsi="宋体"/>
          <w:szCs w:val="21"/>
        </w:rPr>
      </w:pPr>
      <w:r>
        <w:rPr>
          <w:rFonts w:ascii="宋体" w:hAnsi="宋体" w:hint="eastAsia"/>
          <w:szCs w:val="21"/>
        </w:rPr>
        <w:lastRenderedPageBreak/>
        <w:t>21.1.1</w:t>
      </w:r>
      <w:r>
        <w:rPr>
          <w:rFonts w:ascii="宋体" w:hAnsi="宋体" w:hint="eastAsia"/>
          <w:szCs w:val="21"/>
        </w:rPr>
        <w:t>一般项目</w:t>
      </w:r>
      <w:r>
        <w:rPr>
          <w:rFonts w:ascii="宋体" w:hAnsi="宋体"/>
          <w:szCs w:val="21"/>
        </w:rPr>
        <w:t>需</w:t>
      </w:r>
      <w:r>
        <w:rPr>
          <w:rFonts w:ascii="宋体" w:hAnsi="宋体" w:hint="eastAsia"/>
          <w:szCs w:val="21"/>
        </w:rPr>
        <w:t>缴纳投标保证金</w:t>
      </w:r>
      <w:r>
        <w:rPr>
          <w:rFonts w:ascii="宋体" w:hAnsi="宋体" w:hint="eastAsia"/>
          <w:szCs w:val="21"/>
        </w:rPr>
        <w:t>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DB1F12" w:rsidRDefault="005C032F">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rsidR="00DB1F12" w:rsidRDefault="005C032F">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DB1F12" w:rsidRDefault="005C032F">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w:t>
      </w:r>
      <w:r>
        <w:rPr>
          <w:rFonts w:hint="eastAsia"/>
        </w:rPr>
        <w:t>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rsidR="00DB1F12" w:rsidRDefault="005C032F">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rsidR="00DB1F12" w:rsidRDefault="005C032F">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rsidR="00DB1F12" w:rsidRDefault="005C032F">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rsidR="00DB1F12" w:rsidRDefault="005C032F">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rsidR="00DB1F12" w:rsidRDefault="005C032F">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DB1F12" w:rsidRDefault="005C032F">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rsidR="00DB1F12" w:rsidRDefault="005C032F">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rsidR="00DB1F12" w:rsidRDefault="005C032F">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DB1F12" w:rsidRDefault="005C032F">
      <w:pPr>
        <w:spacing w:line="500" w:lineRule="exact"/>
        <w:ind w:firstLineChars="393" w:firstLine="829"/>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hint="eastAsia"/>
          <w:b/>
          <w:color w:val="FF0000"/>
          <w:kern w:val="0"/>
          <w:sz w:val="24"/>
        </w:rPr>
        <w:t>754968350439</w:t>
      </w:r>
    </w:p>
    <w:p w:rsidR="00DB1F12" w:rsidRDefault="005C032F">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DB1F12" w:rsidRDefault="005C032F">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DB1F12" w:rsidRDefault="005C032F">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bookmarkEnd w:id="145"/>
      <w:bookmarkEnd w:id="146"/>
      <w:bookmarkEnd w:id="147"/>
      <w:bookmarkEnd w:id="148"/>
      <w:bookmarkEnd w:id="149"/>
      <w:bookmarkEnd w:id="150"/>
      <w:bookmarkEnd w:id="151"/>
    </w:p>
    <w:p w:rsidR="00DB1F12" w:rsidRDefault="005C032F">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rsidR="00DB1F12" w:rsidRDefault="005C032F">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DB1F12" w:rsidRDefault="005C032F">
      <w:pPr>
        <w:spacing w:line="360" w:lineRule="auto"/>
        <w:rPr>
          <w:rFonts w:ascii="黑体" w:eastAsia="黑体" w:hAnsi="宋体"/>
          <w:sz w:val="24"/>
        </w:rPr>
      </w:pPr>
      <w:bookmarkStart w:id="152" w:name="_Toc73517661"/>
      <w:bookmarkStart w:id="153" w:name="_Toc73521657"/>
      <w:bookmarkStart w:id="154" w:name="_Toc73521569"/>
      <w:bookmarkStart w:id="155" w:name="_Toc73518139"/>
      <w:bookmarkStart w:id="156" w:name="_Toc100052386"/>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DB1F12" w:rsidRDefault="005C032F">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DB1F12" w:rsidRDefault="005C032F">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DB1F12" w:rsidRDefault="005C032F">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w:t>
      </w:r>
      <w:r>
        <w:rPr>
          <w:rFonts w:ascii="宋体" w:hAnsi="宋体" w:hint="eastAsia"/>
          <w:b/>
        </w:rPr>
        <w:t>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DB1F12" w:rsidRDefault="005C032F">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8140"/>
      <w:bookmarkStart w:id="158" w:name="_Toc73517662"/>
      <w:bookmarkStart w:id="159" w:name="_Toc101074880"/>
      <w:bookmarkStart w:id="160" w:name="_Toc100052387"/>
      <w:bookmarkStart w:id="161" w:name="_Toc73521570"/>
      <w:bookmarkStart w:id="162" w:name="_Toc73521658"/>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DB1F12" w:rsidRDefault="005C032F">
      <w:pPr>
        <w:spacing w:line="360" w:lineRule="auto"/>
        <w:rPr>
          <w:rFonts w:ascii="黑体" w:eastAsia="黑体" w:hAnsi="宋体"/>
          <w:sz w:val="24"/>
        </w:rPr>
      </w:pPr>
      <w:bookmarkStart w:id="163" w:name="_Toc100052388"/>
      <w:bookmarkStart w:id="164" w:name="_Toc60560649"/>
      <w:bookmarkStart w:id="165" w:name="_Toc73521659"/>
      <w:bookmarkStart w:id="166" w:name="_Toc73517663"/>
      <w:bookmarkStart w:id="167" w:name="_Toc73521571"/>
      <w:bookmarkStart w:id="168" w:name="_Toc73518141"/>
      <w:bookmarkStart w:id="169" w:name="_Toc60631644"/>
      <w:r>
        <w:rPr>
          <w:rFonts w:ascii="黑体" w:eastAsia="黑体" w:hAnsi="宋体" w:hint="eastAsia"/>
          <w:sz w:val="24"/>
        </w:rPr>
        <w:t>24</w:t>
      </w:r>
      <w:r>
        <w:rPr>
          <w:rFonts w:ascii="黑体" w:eastAsia="黑体" w:hAnsi="宋体" w:hint="eastAsia"/>
          <w:sz w:val="24"/>
        </w:rPr>
        <w:t>．投标书的保密</w:t>
      </w:r>
    </w:p>
    <w:p w:rsidR="00DB1F12" w:rsidRDefault="005C032F">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DB1F12" w:rsidRDefault="005C032F">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DB1F12" w:rsidRDefault="00DB1F12">
      <w:pPr>
        <w:spacing w:line="360" w:lineRule="auto"/>
        <w:rPr>
          <w:sz w:val="24"/>
        </w:rPr>
      </w:pPr>
    </w:p>
    <w:p w:rsidR="00DB1F12" w:rsidRDefault="005C032F">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．投标截止日期</w:t>
      </w:r>
    </w:p>
    <w:p w:rsidR="00DB1F12" w:rsidRDefault="005C032F">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DB1F12" w:rsidRDefault="005C032F">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DB1F12" w:rsidRDefault="005C032F">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rsidR="00DB1F12" w:rsidRDefault="005C032F">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DB1F12" w:rsidRDefault="005C032F">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如有必要，采购单位可以要求投标人提供样品。</w:t>
      </w:r>
    </w:p>
    <w:p w:rsidR="00DB1F12" w:rsidRDefault="005C032F">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未中标供应商的样品将于招标结束后退还。中标供应商的样品由采购单位保留，作为验收的依据。</w:t>
      </w:r>
    </w:p>
    <w:p w:rsidR="00DB1F12" w:rsidRDefault="005C032F">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DB1F12" w:rsidRDefault="005C032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DB1F12" w:rsidRDefault="005C032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DB1F12" w:rsidRDefault="005C032F">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3"/>
    <w:bookmarkEnd w:id="164"/>
    <w:bookmarkEnd w:id="165"/>
    <w:bookmarkEnd w:id="166"/>
    <w:bookmarkEnd w:id="167"/>
    <w:bookmarkEnd w:id="168"/>
    <w:bookmarkEnd w:id="169"/>
    <w:p w:rsidR="00DB1F12" w:rsidRDefault="005C032F">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100052391"/>
      <w:bookmarkStart w:id="171" w:name="_Toc101074881"/>
      <w:bookmarkStart w:id="172" w:name="_Toc73518144"/>
      <w:bookmarkStart w:id="173" w:name="_Toc73521574"/>
      <w:bookmarkStart w:id="174" w:name="_Toc73521662"/>
      <w:bookmarkStart w:id="175" w:name="_Toc73517666"/>
      <w:r>
        <w:rPr>
          <w:rFonts w:ascii="Arial" w:eastAsia="黑体" w:hAnsi="Arial" w:hint="eastAsia"/>
          <w:b/>
          <w:bCs/>
          <w:sz w:val="28"/>
          <w:szCs w:val="28"/>
        </w:rPr>
        <w:t>开标</w:t>
      </w:r>
      <w:bookmarkEnd w:id="170"/>
      <w:bookmarkEnd w:id="171"/>
      <w:bookmarkEnd w:id="172"/>
      <w:bookmarkEnd w:id="173"/>
      <w:bookmarkEnd w:id="174"/>
      <w:bookmarkEnd w:id="175"/>
    </w:p>
    <w:p w:rsidR="00DB1F12" w:rsidRDefault="005C032F">
      <w:pPr>
        <w:spacing w:line="360" w:lineRule="auto"/>
        <w:rPr>
          <w:rFonts w:ascii="黑体" w:eastAsia="黑体" w:hAnsi="宋体"/>
          <w:sz w:val="24"/>
        </w:rPr>
      </w:pPr>
      <w:bookmarkStart w:id="176" w:name="_Toc100052392"/>
      <w:bookmarkStart w:id="177" w:name="_Toc73521663"/>
      <w:bookmarkStart w:id="178" w:name="_Toc60560655"/>
      <w:bookmarkStart w:id="179" w:name="_Toc73517667"/>
      <w:bookmarkStart w:id="180" w:name="_Toc73518145"/>
      <w:bookmarkStart w:id="181" w:name="_Toc73521575"/>
      <w:bookmarkStart w:id="182" w:name="_Toc60631650"/>
      <w:r>
        <w:rPr>
          <w:rFonts w:ascii="黑体" w:eastAsia="黑体" w:hAnsi="宋体" w:hint="eastAsia"/>
          <w:sz w:val="24"/>
        </w:rPr>
        <w:t>28</w:t>
      </w:r>
      <w:r>
        <w:rPr>
          <w:rFonts w:ascii="黑体" w:eastAsia="黑体" w:hAnsi="宋体" w:hint="eastAsia"/>
          <w:sz w:val="24"/>
        </w:rPr>
        <w:t>．开标</w:t>
      </w:r>
      <w:bookmarkEnd w:id="176"/>
      <w:bookmarkEnd w:id="177"/>
      <w:bookmarkEnd w:id="178"/>
      <w:bookmarkEnd w:id="179"/>
      <w:bookmarkEnd w:id="180"/>
      <w:bookmarkEnd w:id="181"/>
      <w:bookmarkEnd w:id="182"/>
    </w:p>
    <w:p w:rsidR="00DB1F12" w:rsidRDefault="005C032F">
      <w:pPr>
        <w:ind w:firstLineChars="171" w:firstLine="359"/>
        <w:rPr>
          <w:rFonts w:ascii="宋体" w:hAnsi="宋体"/>
          <w:szCs w:val="21"/>
        </w:rPr>
      </w:pPr>
      <w:bookmarkStart w:id="183" w:name="bt评标"/>
      <w:bookmarkStart w:id="184" w:name="_Toc73521576"/>
      <w:bookmarkStart w:id="185" w:name="_Toc73521664"/>
      <w:bookmarkStart w:id="186" w:name="_Toc73517668"/>
      <w:bookmarkStart w:id="187" w:name="_Toc73518146"/>
      <w:bookmarkStart w:id="188" w:name="_Toc101074882"/>
      <w:bookmarkStart w:id="189" w:name="_Toc100052393"/>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4"/>
      <w:bookmarkEnd w:id="185"/>
      <w:bookmarkEnd w:id="186"/>
      <w:bookmarkEnd w:id="187"/>
      <w:r>
        <w:rPr>
          <w:rFonts w:ascii="Arial" w:eastAsia="黑体" w:hAnsi="Arial" w:hint="eastAsia"/>
          <w:b/>
          <w:bCs/>
          <w:sz w:val="28"/>
          <w:szCs w:val="28"/>
        </w:rPr>
        <w:t>要求</w:t>
      </w:r>
      <w:bookmarkEnd w:id="188"/>
      <w:bookmarkEnd w:id="189"/>
    </w:p>
    <w:p w:rsidR="00DB1F12" w:rsidRDefault="005C032F">
      <w:pPr>
        <w:spacing w:line="360" w:lineRule="auto"/>
        <w:rPr>
          <w:rFonts w:ascii="黑体" w:eastAsia="黑体" w:hAnsi="宋体"/>
          <w:sz w:val="24"/>
        </w:rPr>
      </w:pPr>
      <w:bookmarkStart w:id="190" w:name="bt评标会议"/>
      <w:bookmarkStart w:id="191" w:name="_Toc73521665"/>
      <w:bookmarkStart w:id="192" w:name="_Toc100052394"/>
      <w:bookmarkStart w:id="193" w:name="_Toc73518147"/>
      <w:bookmarkStart w:id="194" w:name="_Toc73521577"/>
      <w:bookmarkStart w:id="195" w:name="_Toc73517669"/>
      <w:bookmarkEnd w:id="190"/>
      <w:r>
        <w:rPr>
          <w:rFonts w:ascii="黑体" w:eastAsia="黑体" w:hAnsi="宋体" w:hint="eastAsia"/>
          <w:sz w:val="24"/>
        </w:rPr>
        <w:t>29</w:t>
      </w:r>
      <w:r>
        <w:rPr>
          <w:rFonts w:ascii="黑体" w:eastAsia="黑体" w:hAnsi="宋体" w:hint="eastAsia"/>
          <w:sz w:val="24"/>
        </w:rPr>
        <w:t>．评标委员会组成</w:t>
      </w:r>
    </w:p>
    <w:p w:rsidR="00DB1F12" w:rsidRDefault="005C032F">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开标结束后召开评标会议，评标委员会由学校采购机构依法组建，负责评标活动。</w:t>
      </w:r>
    </w:p>
    <w:p w:rsidR="00DB1F12" w:rsidRDefault="005C032F">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DB1F12" w:rsidRDefault="005C032F">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DB1F12" w:rsidRDefault="005C032F">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DB1F12" w:rsidRDefault="005C032F">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DB1F12" w:rsidRDefault="005C032F">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DB1F12" w:rsidRDefault="005C032F">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w:t>
      </w:r>
      <w:r>
        <w:rPr>
          <w:rFonts w:ascii="宋体" w:hAnsi="宋体" w:hint="eastAsia"/>
          <w:bCs/>
        </w:rPr>
        <w:t>件的审查、澄清、评价和比较的有关资料以及中标候选人的推荐情况、与评标有关的其他任何情况均严格保密。</w:t>
      </w:r>
    </w:p>
    <w:p w:rsidR="00DB1F12" w:rsidRDefault="005C032F">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．向评标委员会提供的资料</w:t>
      </w:r>
    </w:p>
    <w:p w:rsidR="00DB1F12" w:rsidRDefault="005C032F">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DB1F12" w:rsidRDefault="005C032F">
      <w:pPr>
        <w:ind w:firstLineChars="196" w:firstLine="412"/>
        <w:rPr>
          <w:rFonts w:ascii="宋体" w:hAnsi="宋体"/>
        </w:rPr>
      </w:pPr>
      <w:r>
        <w:rPr>
          <w:rFonts w:ascii="宋体" w:hAnsi="宋体" w:hint="eastAsia"/>
        </w:rPr>
        <w:t>30.2</w:t>
      </w:r>
      <w:r>
        <w:rPr>
          <w:rFonts w:ascii="宋体" w:hAnsi="宋体" w:hint="eastAsia"/>
        </w:rPr>
        <w:t>其他评标必须的资料。</w:t>
      </w:r>
    </w:p>
    <w:p w:rsidR="00DB1F12" w:rsidRDefault="005C032F">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rsidR="00DB1F12" w:rsidRDefault="005C032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DB1F12" w:rsidRDefault="005C032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DB1F12" w:rsidRDefault="005C032F">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DB1F12" w:rsidRDefault="005C032F">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DB1F12" w:rsidRDefault="005C032F">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w:t>
      </w:r>
      <w:proofErr w:type="gramStart"/>
      <w:r>
        <w:rPr>
          <w:rFonts w:ascii="宋体" w:hAnsi="宋体" w:hint="eastAsia"/>
        </w:rPr>
        <w:t>的废标条款</w:t>
      </w:r>
      <w:proofErr w:type="gramEnd"/>
      <w:r>
        <w:rPr>
          <w:rFonts w:ascii="宋体" w:hAnsi="宋体" w:hint="eastAsia"/>
        </w:rPr>
        <w:t>一览表；</w:t>
      </w:r>
    </w:p>
    <w:p w:rsidR="00DB1F12" w:rsidRDefault="005C032F">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DB1F12" w:rsidRDefault="005C032F">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1074883"/>
      <w:bookmarkStart w:id="199" w:name="_Toc100052397"/>
      <w:r>
        <w:rPr>
          <w:rFonts w:ascii="Arial" w:eastAsia="黑体" w:hAnsi="Arial" w:hint="eastAsia"/>
          <w:b/>
          <w:bCs/>
          <w:sz w:val="28"/>
          <w:szCs w:val="28"/>
        </w:rPr>
        <w:t>评标程序</w:t>
      </w:r>
      <w:bookmarkStart w:id="200" w:name="bt投标文件的审查"/>
      <w:bookmarkStart w:id="201" w:name="_Toc73517671"/>
      <w:bookmarkStart w:id="202" w:name="_Toc73521667"/>
      <w:bookmarkStart w:id="203" w:name="_Toc73518149"/>
      <w:bookmarkStart w:id="204" w:name="_Toc73521579"/>
      <w:bookmarkEnd w:id="200"/>
      <w:r>
        <w:rPr>
          <w:rFonts w:ascii="Arial" w:eastAsia="黑体" w:hAnsi="Arial" w:hint="eastAsia"/>
          <w:b/>
          <w:bCs/>
          <w:sz w:val="28"/>
          <w:szCs w:val="28"/>
        </w:rPr>
        <w:t>及评标方法</w:t>
      </w:r>
      <w:bookmarkEnd w:id="198"/>
      <w:bookmarkEnd w:id="199"/>
    </w:p>
    <w:p w:rsidR="00DB1F12" w:rsidRDefault="005C032F">
      <w:pPr>
        <w:spacing w:line="360" w:lineRule="auto"/>
        <w:rPr>
          <w:rFonts w:ascii="黑体" w:eastAsia="黑体" w:hAnsi="宋体"/>
          <w:sz w:val="24"/>
        </w:rPr>
      </w:pPr>
      <w:bookmarkStart w:id="205" w:name="_Toc100052398"/>
      <w:r>
        <w:rPr>
          <w:rFonts w:ascii="黑体" w:eastAsia="黑体" w:hAnsi="宋体" w:hint="eastAsia"/>
          <w:sz w:val="24"/>
        </w:rPr>
        <w:t>32</w:t>
      </w:r>
      <w:r>
        <w:rPr>
          <w:rFonts w:ascii="黑体" w:eastAsia="黑体" w:hAnsi="宋体" w:hint="eastAsia"/>
          <w:sz w:val="24"/>
        </w:rPr>
        <w:t>．投标文件初审</w:t>
      </w:r>
      <w:bookmarkEnd w:id="205"/>
    </w:p>
    <w:bookmarkEnd w:id="201"/>
    <w:bookmarkEnd w:id="202"/>
    <w:bookmarkEnd w:id="203"/>
    <w:bookmarkEnd w:id="204"/>
    <w:p w:rsidR="00DB1F12" w:rsidRDefault="005C032F">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DB1F12" w:rsidRDefault="005C032F">
      <w:pPr>
        <w:ind w:firstLineChars="196" w:firstLine="412"/>
        <w:rPr>
          <w:rFonts w:ascii="宋体" w:hAnsi="宋体"/>
        </w:rPr>
      </w:pPr>
      <w:r>
        <w:rPr>
          <w:rFonts w:ascii="宋体" w:hAnsi="宋体" w:hint="eastAsia"/>
        </w:rPr>
        <w:t>32.2</w:t>
      </w:r>
      <w:r>
        <w:rPr>
          <w:rFonts w:ascii="宋体" w:hAnsi="宋体" w:hint="eastAsia"/>
          <w:b/>
        </w:rPr>
        <w:t>投标文件初审内容请详见“</w:t>
      </w:r>
      <w:r>
        <w:rPr>
          <w:rFonts w:ascii="宋体" w:hAnsi="宋体" w:hint="eastAsia"/>
          <w:b/>
        </w:rPr>
        <w:t>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DB1F12" w:rsidRDefault="005C032F">
      <w:pPr>
        <w:ind w:firstLineChars="196" w:firstLine="413"/>
        <w:rPr>
          <w:rFonts w:ascii="宋体" w:hAnsi="宋体"/>
          <w:b/>
        </w:rPr>
      </w:pPr>
      <w:r>
        <w:rPr>
          <w:rFonts w:ascii="宋体" w:hAnsi="宋体" w:hint="eastAsia"/>
          <w:b/>
        </w:rPr>
        <w:t>32.3</w:t>
      </w:r>
      <w:r>
        <w:rPr>
          <w:rFonts w:ascii="宋体" w:hAnsi="宋体" w:hint="eastAsia"/>
          <w:b/>
        </w:rPr>
        <w:t>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DB1F12" w:rsidRDefault="005C032F">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w:t>
      </w:r>
      <w:r>
        <w:rPr>
          <w:rFonts w:ascii="宋体" w:hAnsi="宋体" w:hint="eastAsia"/>
          <w:b/>
        </w:rPr>
        <w:t>查、符合性审查且报价最低的参加评标；报价相同的，由采购人或者采购人委托评标委员会按照招标文件规定的方式确定一个参加评标的投标人，招标文件未规定的采取随机抽取方式确定，其他投标无效。</w:t>
      </w:r>
    </w:p>
    <w:p w:rsidR="00DB1F12" w:rsidRDefault="005C032F">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w:t>
      </w:r>
      <w:r>
        <w:rPr>
          <w:rFonts w:ascii="宋体" w:hAnsi="宋体" w:hint="eastAsia"/>
          <w:b/>
        </w:rPr>
        <w:t>作为中标候选人。公开招标以外采购方式以及采购服务和工程涉及采购货物的项目，也按此方法计算供应商家数。</w:t>
      </w:r>
    </w:p>
    <w:p w:rsidR="00DB1F12" w:rsidRDefault="005C032F">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rsidR="00DB1F12" w:rsidRDefault="005C032F">
      <w:pPr>
        <w:spacing w:line="360" w:lineRule="auto"/>
        <w:rPr>
          <w:rFonts w:ascii="黑体" w:eastAsia="黑体" w:hAnsi="宋体"/>
          <w:sz w:val="24"/>
        </w:rPr>
      </w:pPr>
      <w:bookmarkStart w:id="206" w:name="_Toc100052399"/>
      <w:r>
        <w:rPr>
          <w:rFonts w:ascii="黑体" w:eastAsia="黑体" w:hAnsi="宋体" w:hint="eastAsia"/>
          <w:sz w:val="24"/>
        </w:rPr>
        <w:t>33</w:t>
      </w:r>
      <w:r>
        <w:rPr>
          <w:rFonts w:ascii="黑体" w:eastAsia="黑体" w:hAnsi="宋体" w:hint="eastAsia"/>
          <w:sz w:val="24"/>
        </w:rPr>
        <w:t>．澄清有关问题</w:t>
      </w:r>
      <w:bookmarkEnd w:id="206"/>
    </w:p>
    <w:p w:rsidR="00DB1F12" w:rsidRDefault="005C032F">
      <w:pPr>
        <w:ind w:firstLineChars="196" w:firstLine="412"/>
        <w:rPr>
          <w:rFonts w:ascii="宋体" w:hAnsi="宋体"/>
          <w:szCs w:val="21"/>
        </w:rPr>
      </w:pPr>
      <w:bookmarkStart w:id="207" w:name="bt投标文件的澄清"/>
      <w:bookmarkStart w:id="208" w:name="bt投标文件的评估和比较"/>
      <w:bookmarkStart w:id="209" w:name="bt废标"/>
      <w:bookmarkStart w:id="210" w:name="_Toc73521671"/>
      <w:bookmarkStart w:id="211" w:name="_Toc73521583"/>
      <w:bookmarkStart w:id="212" w:name="_Toc73517675"/>
      <w:bookmarkStart w:id="213" w:name="_Toc73518153"/>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w:t>
      </w:r>
      <w:r>
        <w:rPr>
          <w:rFonts w:ascii="宋体" w:hAnsi="宋体" w:hint="eastAsia"/>
          <w:szCs w:val="21"/>
        </w:rPr>
        <w:t>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rsidR="00DB1F12" w:rsidRDefault="005C032F">
      <w:pPr>
        <w:spacing w:line="360" w:lineRule="auto"/>
        <w:rPr>
          <w:rFonts w:ascii="黑体" w:eastAsia="黑体" w:hAnsi="宋体"/>
          <w:sz w:val="24"/>
        </w:rPr>
      </w:pPr>
      <w:bookmarkStart w:id="214" w:name="_Toc73518151"/>
      <w:bookmarkStart w:id="215" w:name="_Toc73521669"/>
      <w:bookmarkStart w:id="216" w:name="_Toc73521581"/>
      <w:bookmarkStart w:id="217" w:name="_Toc73517673"/>
      <w:bookmarkStart w:id="218" w:name="_Toc100052400"/>
      <w:r>
        <w:rPr>
          <w:rFonts w:ascii="黑体" w:eastAsia="黑体" w:hAnsi="宋体" w:hint="eastAsia"/>
          <w:sz w:val="24"/>
        </w:rPr>
        <w:t>34</w:t>
      </w:r>
      <w:r>
        <w:rPr>
          <w:rFonts w:ascii="黑体" w:eastAsia="黑体" w:hAnsi="宋体" w:hint="eastAsia"/>
          <w:sz w:val="24"/>
        </w:rPr>
        <w:t>．错误的修正</w:t>
      </w:r>
      <w:bookmarkEnd w:id="214"/>
      <w:bookmarkEnd w:id="215"/>
      <w:bookmarkEnd w:id="216"/>
      <w:bookmarkEnd w:id="217"/>
      <w:bookmarkEnd w:id="218"/>
    </w:p>
    <w:p w:rsidR="00DB1F12" w:rsidRDefault="005C032F">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DB1F12" w:rsidRDefault="005C032F">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rsidR="00DB1F12" w:rsidRDefault="005C032F">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rsidR="00DB1F12" w:rsidRDefault="005C032F">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rsidR="00DB1F12" w:rsidRDefault="005C032F">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rsidR="00DB1F12" w:rsidRDefault="005C032F">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rsidR="00DB1F12" w:rsidRDefault="005C032F">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rsidR="00DB1F12" w:rsidRDefault="005C032F">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若投标一览表中交货期与项目实施方案中的交货期不一致，以投标一览表交货期为准。</w:t>
      </w:r>
    </w:p>
    <w:p w:rsidR="00DB1F12" w:rsidRDefault="005C032F">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DB1F12" w:rsidRDefault="005C032F">
      <w:pPr>
        <w:ind w:firstLineChars="196" w:firstLine="412"/>
        <w:rPr>
          <w:rFonts w:ascii="宋体" w:hAnsi="宋体"/>
          <w:szCs w:val="21"/>
        </w:rPr>
      </w:pPr>
      <w:r>
        <w:rPr>
          <w:rFonts w:ascii="宋体" w:hAnsi="宋体" w:hint="eastAsia"/>
          <w:szCs w:val="21"/>
        </w:rPr>
        <w:lastRenderedPageBreak/>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DB1F12" w:rsidRDefault="005C032F">
      <w:pPr>
        <w:spacing w:line="360" w:lineRule="auto"/>
        <w:rPr>
          <w:rFonts w:ascii="黑体" w:eastAsia="黑体" w:hAnsi="宋体"/>
          <w:sz w:val="24"/>
        </w:rPr>
      </w:pPr>
      <w:bookmarkStart w:id="219" w:name="_Toc100052401"/>
      <w:r>
        <w:rPr>
          <w:rFonts w:ascii="黑体" w:eastAsia="黑体" w:hAnsi="宋体" w:hint="eastAsia"/>
          <w:sz w:val="24"/>
        </w:rPr>
        <w:t>35</w:t>
      </w:r>
      <w:r>
        <w:rPr>
          <w:rFonts w:ascii="黑体" w:eastAsia="黑体" w:hAnsi="宋体" w:hint="eastAsia"/>
          <w:sz w:val="24"/>
        </w:rPr>
        <w:t>．投标文件的</w:t>
      </w:r>
      <w:bookmarkEnd w:id="210"/>
      <w:bookmarkEnd w:id="211"/>
      <w:bookmarkEnd w:id="212"/>
      <w:bookmarkEnd w:id="213"/>
      <w:r>
        <w:rPr>
          <w:rFonts w:ascii="黑体" w:eastAsia="黑体" w:hAnsi="宋体" w:hint="eastAsia"/>
          <w:sz w:val="24"/>
        </w:rPr>
        <w:t>比较与评价</w:t>
      </w:r>
      <w:bookmarkEnd w:id="219"/>
    </w:p>
    <w:p w:rsidR="00DB1F12" w:rsidRDefault="005C032F">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DB1F12" w:rsidRDefault="005C032F">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DB1F12" w:rsidRDefault="005C032F">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rsidR="00DB1F12" w:rsidRDefault="005C032F">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w:t>
      </w:r>
      <w:r>
        <w:rPr>
          <w:rFonts w:ascii="宋体" w:hAnsi="宋体" w:hint="eastAsia"/>
          <w:szCs w:val="21"/>
        </w:rPr>
        <w:t>，投标人应做好相应准备。</w:t>
      </w:r>
    </w:p>
    <w:p w:rsidR="00DB1F12" w:rsidRDefault="005C032F">
      <w:pPr>
        <w:spacing w:line="360" w:lineRule="auto"/>
        <w:rPr>
          <w:rFonts w:ascii="黑体" w:eastAsia="黑体" w:hAnsi="宋体"/>
          <w:sz w:val="24"/>
        </w:rPr>
      </w:pPr>
      <w:bookmarkStart w:id="220" w:name="_Toc100052402"/>
      <w:r>
        <w:rPr>
          <w:rFonts w:ascii="黑体" w:eastAsia="黑体" w:hAnsi="宋体" w:hint="eastAsia"/>
          <w:sz w:val="24"/>
        </w:rPr>
        <w:t>37</w:t>
      </w:r>
      <w:r>
        <w:rPr>
          <w:rFonts w:ascii="黑体" w:eastAsia="黑体" w:hAnsi="宋体" w:hint="eastAsia"/>
          <w:sz w:val="24"/>
        </w:rPr>
        <w:t>．评标方法</w:t>
      </w:r>
      <w:bookmarkEnd w:id="220"/>
    </w:p>
    <w:p w:rsidR="00DB1F12" w:rsidRDefault="005C032F">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w:t>
      </w:r>
      <w:r>
        <w:rPr>
          <w:rFonts w:ascii="宋体" w:hAnsi="宋体" w:hint="eastAsia"/>
          <w:b/>
          <w:bCs/>
          <w:szCs w:val="21"/>
        </w:rPr>
        <w:t>最低评标价法</w:t>
      </w:r>
    </w:p>
    <w:p w:rsidR="00DB1F12" w:rsidRDefault="005C032F">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DB1F12" w:rsidRDefault="005C032F">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bookmarkEnd w:id="221"/>
    </w:p>
    <w:p w:rsidR="00DB1F12" w:rsidRDefault="005C032F">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DB1F12" w:rsidRDefault="005C032F">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DB1F12" w:rsidRDefault="005C032F">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w:t>
      </w:r>
      <w:bookmarkEnd w:id="222"/>
      <w:r>
        <w:rPr>
          <w:rFonts w:ascii="宋体" w:hAnsi="宋体" w:hint="eastAsia"/>
          <w:b/>
          <w:bCs/>
          <w:szCs w:val="21"/>
        </w:rPr>
        <w:t>详见本项目招标文件专用条款的相关内容。</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DB1F12" w:rsidRDefault="005C032F">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DB1F12" w:rsidRDefault="005C032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DB1F12" w:rsidRDefault="005C032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w:t>
      </w:r>
      <w:r>
        <w:rPr>
          <w:rFonts w:ascii="宋体" w:hAnsi="宋体" w:hint="eastAsia"/>
          <w:szCs w:val="21"/>
        </w:rPr>
        <w:t>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DB1F12" w:rsidRDefault="005C032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DB1F12" w:rsidRDefault="005C032F">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DB1F12" w:rsidRDefault="005C032F">
      <w:pPr>
        <w:spacing w:line="360" w:lineRule="auto"/>
        <w:rPr>
          <w:rFonts w:ascii="黑体" w:eastAsia="黑体" w:hAnsi="宋体"/>
          <w:sz w:val="24"/>
        </w:rPr>
      </w:pPr>
      <w:bookmarkStart w:id="223" w:name="_Toc100052404"/>
      <w:r>
        <w:rPr>
          <w:rFonts w:ascii="黑体" w:eastAsia="黑体" w:hAnsi="宋体" w:hint="eastAsia"/>
          <w:sz w:val="24"/>
        </w:rPr>
        <w:t>39</w:t>
      </w:r>
      <w:r>
        <w:rPr>
          <w:rFonts w:ascii="黑体" w:eastAsia="黑体" w:hAnsi="宋体" w:hint="eastAsia"/>
          <w:sz w:val="24"/>
        </w:rPr>
        <w:t>．编写评标报告</w:t>
      </w:r>
      <w:bookmarkEnd w:id="223"/>
    </w:p>
    <w:p w:rsidR="00DB1F12" w:rsidRDefault="005C032F">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DB1F12" w:rsidRDefault="005C032F">
      <w:pPr>
        <w:spacing w:line="360" w:lineRule="auto"/>
        <w:rPr>
          <w:rFonts w:ascii="黑体" w:eastAsia="黑体" w:hAnsi="宋体"/>
          <w:sz w:val="24"/>
        </w:rPr>
      </w:pPr>
      <w:bookmarkStart w:id="224" w:name="_Toc100052405"/>
      <w:bookmarkStart w:id="225" w:name="_Toc73518159"/>
      <w:bookmarkStart w:id="226" w:name="_Toc73517681"/>
      <w:bookmarkStart w:id="227" w:name="_Toc73521588"/>
      <w:bookmarkStart w:id="228" w:name="_Toc73521676"/>
      <w:r>
        <w:rPr>
          <w:rFonts w:ascii="黑体" w:eastAsia="黑体" w:hAnsi="宋体" w:hint="eastAsia"/>
          <w:sz w:val="24"/>
        </w:rPr>
        <w:t>40</w:t>
      </w:r>
      <w:r>
        <w:rPr>
          <w:rFonts w:ascii="黑体" w:eastAsia="黑体" w:hAnsi="宋体" w:hint="eastAsia"/>
          <w:sz w:val="24"/>
        </w:rPr>
        <w:t>．中标公告</w:t>
      </w:r>
      <w:bookmarkEnd w:id="224"/>
    </w:p>
    <w:p w:rsidR="00DB1F12" w:rsidRDefault="005C032F">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w:t>
        </w:r>
        <w:r>
          <w:rPr>
            <w:rFonts w:ascii="宋体" w:hAnsi="宋体"/>
            <w:color w:val="0000FF"/>
            <w:szCs w:val="21"/>
            <w:u w:val="single"/>
          </w:rPr>
          <w:t>/bidding.szu.edu.cn/</w:t>
        </w:r>
      </w:hyperlink>
      <w:r>
        <w:rPr>
          <w:rFonts w:ascii="宋体" w:hAnsi="宋体" w:hint="eastAsia"/>
          <w:szCs w:val="21"/>
        </w:rPr>
        <w:t>）上发布中标结果公告，公示期为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DB1F12" w:rsidRDefault="005C032F">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rsidR="00DB1F12" w:rsidRDefault="005C032F">
      <w:pPr>
        <w:spacing w:line="360" w:lineRule="auto"/>
        <w:rPr>
          <w:rFonts w:ascii="黑体" w:eastAsia="黑体" w:hAnsi="宋体"/>
          <w:sz w:val="24"/>
        </w:rPr>
      </w:pPr>
      <w:bookmarkStart w:id="229" w:name="_Toc100052406"/>
      <w:r>
        <w:rPr>
          <w:rFonts w:ascii="黑体" w:eastAsia="黑体" w:hAnsi="宋体" w:hint="eastAsia"/>
          <w:sz w:val="24"/>
        </w:rPr>
        <w:t>41</w:t>
      </w:r>
      <w:r>
        <w:rPr>
          <w:rFonts w:ascii="黑体" w:eastAsia="黑体" w:hAnsi="宋体" w:hint="eastAsia"/>
          <w:sz w:val="24"/>
        </w:rPr>
        <w:t>．中标通知书</w:t>
      </w:r>
      <w:bookmarkEnd w:id="229"/>
    </w:p>
    <w:bookmarkEnd w:id="225"/>
    <w:bookmarkEnd w:id="226"/>
    <w:bookmarkEnd w:id="227"/>
    <w:bookmarkEnd w:id="228"/>
    <w:p w:rsidR="00DB1F12" w:rsidRDefault="005C032F">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公示期内无人质疑投诉</w:t>
      </w:r>
      <w:r>
        <w:rPr>
          <w:rFonts w:ascii="宋体" w:hAnsi="宋体" w:hint="eastAsia"/>
          <w:szCs w:val="21"/>
        </w:rPr>
        <w:t>,</w:t>
      </w:r>
      <w:r>
        <w:rPr>
          <w:rFonts w:ascii="宋体" w:hAnsi="宋体" w:hint="eastAsia"/>
          <w:szCs w:val="21"/>
        </w:rPr>
        <w:t>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rsidR="00DB1F12" w:rsidRDefault="005C032F">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DB1F12" w:rsidRDefault="005C032F">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rsidR="00DB1F12" w:rsidRDefault="005C032F">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DB1F12" w:rsidRDefault="005C032F">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DB1F12" w:rsidRDefault="005C032F">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rsidR="00DB1F12" w:rsidRDefault="005C032F">
      <w:pPr>
        <w:ind w:firstLineChars="196" w:firstLine="412"/>
        <w:rPr>
          <w:rFonts w:ascii="宋体" w:hAnsi="宋体"/>
          <w:szCs w:val="21"/>
        </w:rPr>
      </w:pPr>
      <w:r>
        <w:rPr>
          <w:rFonts w:ascii="宋体" w:hAnsi="宋体" w:hint="eastAsia"/>
          <w:szCs w:val="21"/>
        </w:rPr>
        <w:t>42.</w:t>
      </w:r>
      <w:r>
        <w:rPr>
          <w:rFonts w:ascii="宋体" w:hAnsi="宋体" w:hint="eastAsia"/>
          <w:szCs w:val="21"/>
        </w:rPr>
        <w:t>3</w:t>
      </w:r>
      <w:r>
        <w:rPr>
          <w:rFonts w:ascii="宋体" w:hAnsi="宋体" w:hint="eastAsia"/>
          <w:szCs w:val="21"/>
        </w:rPr>
        <w:t>重新组织采购有以下两种组织形式：</w:t>
      </w:r>
    </w:p>
    <w:p w:rsidR="00DB1F12" w:rsidRDefault="005C032F">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DB1F12" w:rsidRDefault="005C032F">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DB1F12" w:rsidRDefault="005C032F">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rsidR="00DB1F12" w:rsidRDefault="005C032F">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w:t>
      </w:r>
      <w:r>
        <w:rPr>
          <w:rFonts w:ascii="宋体" w:hAnsi="宋体" w:hint="eastAsia"/>
        </w:rPr>
        <w:t>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DB1F12" w:rsidRDefault="005C032F">
      <w:pPr>
        <w:spacing w:line="360" w:lineRule="auto"/>
        <w:rPr>
          <w:rFonts w:ascii="黑体" w:eastAsia="黑体" w:hAnsi="宋体"/>
          <w:sz w:val="24"/>
        </w:rPr>
      </w:pPr>
      <w:r>
        <w:rPr>
          <w:rFonts w:ascii="黑体" w:eastAsia="黑体" w:hAnsi="宋体" w:hint="eastAsia"/>
          <w:sz w:val="24"/>
        </w:rPr>
        <w:t>43</w:t>
      </w:r>
      <w:r>
        <w:rPr>
          <w:rFonts w:ascii="黑体" w:eastAsia="黑体" w:hAnsi="宋体" w:hint="eastAsia"/>
          <w:sz w:val="24"/>
        </w:rPr>
        <w:t>．公开招标失败项目转为竞争性谈判方式采购的</w:t>
      </w:r>
    </w:p>
    <w:p w:rsidR="00DB1F12" w:rsidRDefault="005C032F">
      <w:pPr>
        <w:ind w:firstLineChars="196" w:firstLine="413"/>
        <w:rPr>
          <w:rFonts w:ascii="宋体" w:hAnsi="宋体"/>
          <w:b/>
          <w:szCs w:val="21"/>
        </w:rPr>
      </w:pPr>
      <w:r>
        <w:rPr>
          <w:rFonts w:ascii="宋体" w:hAnsi="宋体" w:hint="eastAsia"/>
          <w:b/>
          <w:szCs w:val="21"/>
        </w:rPr>
        <w:t>43.1</w:t>
      </w:r>
      <w:r>
        <w:rPr>
          <w:rFonts w:ascii="宋体" w:hAnsi="宋体" w:hint="eastAsia"/>
          <w:b/>
          <w:szCs w:val="21"/>
        </w:rPr>
        <w:t>谈判文件</w:t>
      </w:r>
    </w:p>
    <w:p w:rsidR="00DB1F12" w:rsidRDefault="005C032F">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rsidR="00DB1F12" w:rsidRDefault="005C032F">
      <w:pPr>
        <w:ind w:firstLineChars="196" w:firstLine="413"/>
        <w:rPr>
          <w:rFonts w:ascii="宋体" w:hAnsi="宋体"/>
          <w:b/>
          <w:szCs w:val="21"/>
        </w:rPr>
      </w:pPr>
      <w:r>
        <w:rPr>
          <w:rFonts w:ascii="宋体" w:hAnsi="宋体" w:hint="eastAsia"/>
          <w:b/>
          <w:szCs w:val="21"/>
        </w:rPr>
        <w:t>43.2</w:t>
      </w:r>
      <w:r>
        <w:rPr>
          <w:rFonts w:ascii="宋体" w:hAnsi="宋体" w:hint="eastAsia"/>
          <w:b/>
          <w:szCs w:val="21"/>
        </w:rPr>
        <w:t>谈判小组</w:t>
      </w:r>
    </w:p>
    <w:p w:rsidR="00DB1F12" w:rsidRDefault="005C032F">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rsidR="00DB1F12" w:rsidRDefault="005C032F">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DB1F12" w:rsidRDefault="005C032F">
      <w:pPr>
        <w:ind w:firstLineChars="196" w:firstLine="413"/>
        <w:rPr>
          <w:rFonts w:ascii="宋体" w:hAnsi="宋体"/>
          <w:b/>
          <w:szCs w:val="21"/>
        </w:rPr>
      </w:pPr>
      <w:r>
        <w:rPr>
          <w:rFonts w:ascii="宋体" w:hAnsi="宋体" w:hint="eastAsia"/>
          <w:b/>
          <w:szCs w:val="21"/>
        </w:rPr>
        <w:t>43.3</w:t>
      </w:r>
      <w:r>
        <w:rPr>
          <w:rFonts w:ascii="宋体" w:hAnsi="宋体" w:hint="eastAsia"/>
          <w:b/>
          <w:szCs w:val="21"/>
        </w:rPr>
        <w:t>谈判程序</w:t>
      </w:r>
    </w:p>
    <w:p w:rsidR="00DB1F12" w:rsidRDefault="005C032F">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rsidR="00DB1F12" w:rsidRDefault="005C032F">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DB1F12" w:rsidRDefault="005C032F">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DB1F12" w:rsidRDefault="005C032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DB1F12" w:rsidRDefault="005C032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DB1F12" w:rsidRDefault="005C032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DB1F12" w:rsidRDefault="005C032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DB1F12" w:rsidRDefault="005C032F">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rsidR="00DB1F12" w:rsidRDefault="005C032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w:t>
      </w:r>
      <w:r>
        <w:rPr>
          <w:rFonts w:ascii="宋体" w:hAnsi="宋体" w:hint="eastAsia"/>
          <w:szCs w:val="21"/>
        </w:rPr>
        <w:lastRenderedPageBreak/>
        <w:t>或对项目方案进行相应的调整。</w:t>
      </w:r>
    </w:p>
    <w:p w:rsidR="00DB1F12" w:rsidRDefault="005C032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DB1F12" w:rsidRDefault="005C032F">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w:t>
      </w:r>
      <w:r>
        <w:rPr>
          <w:rFonts w:ascii="宋体" w:hAnsi="宋体" w:hint="eastAsia"/>
          <w:szCs w:val="21"/>
        </w:rPr>
        <w:t>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DB1F12" w:rsidRDefault="005C032F">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DB1F12" w:rsidRDefault="005C032F">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DB1F12" w:rsidRDefault="005C032F">
      <w:pPr>
        <w:ind w:firstLineChars="196" w:firstLine="412"/>
        <w:rPr>
          <w:rFonts w:ascii="宋体" w:hAnsi="宋体"/>
          <w:szCs w:val="21"/>
        </w:rPr>
      </w:pPr>
      <w:r>
        <w:rPr>
          <w:rFonts w:ascii="宋体" w:hAnsi="宋体" w:hint="eastAsia"/>
          <w:szCs w:val="21"/>
        </w:rPr>
        <w:t>43.</w:t>
      </w:r>
      <w:r>
        <w:rPr>
          <w:rFonts w:ascii="宋体" w:hAnsi="宋体" w:hint="eastAsia"/>
          <w:szCs w:val="21"/>
        </w:rPr>
        <w:t>3.10</w:t>
      </w:r>
      <w:r>
        <w:rPr>
          <w:rFonts w:ascii="宋体" w:hAnsi="宋体" w:hint="eastAsia"/>
          <w:szCs w:val="21"/>
        </w:rPr>
        <w:t>谈判小组将对谈判过程进行记录，以存档备查。</w:t>
      </w:r>
    </w:p>
    <w:p w:rsidR="00DB1F12" w:rsidRDefault="005C032F">
      <w:pPr>
        <w:ind w:firstLineChars="196" w:firstLine="413"/>
        <w:rPr>
          <w:rFonts w:ascii="宋体" w:hAnsi="宋体"/>
          <w:b/>
          <w:szCs w:val="21"/>
        </w:rPr>
      </w:pPr>
      <w:r>
        <w:rPr>
          <w:rFonts w:ascii="宋体" w:hAnsi="宋体" w:hint="eastAsia"/>
          <w:b/>
          <w:szCs w:val="21"/>
        </w:rPr>
        <w:t>43.4</w:t>
      </w:r>
      <w:r>
        <w:rPr>
          <w:rFonts w:ascii="宋体" w:hAnsi="宋体" w:hint="eastAsia"/>
          <w:b/>
          <w:szCs w:val="21"/>
        </w:rPr>
        <w:t>评标方法和定标原则</w:t>
      </w:r>
    </w:p>
    <w:p w:rsidR="00DB1F12" w:rsidRDefault="005C032F">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DB1F12" w:rsidRDefault="005C032F">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rsidR="00DB1F12" w:rsidRDefault="005C032F">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DB1F12" w:rsidRDefault="005C032F">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rsidR="00DB1F12" w:rsidRDefault="005C032F">
      <w:pPr>
        <w:spacing w:line="360" w:lineRule="auto"/>
        <w:rPr>
          <w:rFonts w:ascii="黑体" w:eastAsia="黑体" w:hAnsi="宋体"/>
          <w:sz w:val="24"/>
        </w:rPr>
      </w:pPr>
      <w:r>
        <w:rPr>
          <w:rFonts w:ascii="黑体" w:eastAsia="黑体" w:hAnsi="宋体" w:hint="eastAsia"/>
          <w:sz w:val="24"/>
        </w:rPr>
        <w:t>44</w:t>
      </w:r>
      <w:r>
        <w:rPr>
          <w:rFonts w:ascii="黑体" w:eastAsia="黑体" w:hAnsi="宋体" w:hint="eastAsia"/>
          <w:sz w:val="24"/>
        </w:rPr>
        <w:t>．公开招标失败项目转为单一来源谈判方式采购的</w:t>
      </w:r>
    </w:p>
    <w:p w:rsidR="00DB1F12" w:rsidRDefault="005C032F">
      <w:pPr>
        <w:ind w:firstLineChars="196" w:firstLine="413"/>
        <w:rPr>
          <w:rFonts w:ascii="宋体" w:hAnsi="宋体"/>
          <w:b/>
          <w:szCs w:val="21"/>
        </w:rPr>
      </w:pPr>
      <w:r>
        <w:rPr>
          <w:rFonts w:ascii="宋体" w:hAnsi="宋体" w:hint="eastAsia"/>
          <w:b/>
          <w:szCs w:val="21"/>
        </w:rPr>
        <w:t>44.1</w:t>
      </w:r>
      <w:r>
        <w:rPr>
          <w:rFonts w:ascii="宋体" w:hAnsi="宋体" w:hint="eastAsia"/>
          <w:b/>
          <w:szCs w:val="21"/>
        </w:rPr>
        <w:t>谈判文件</w:t>
      </w:r>
    </w:p>
    <w:p w:rsidR="00DB1F12" w:rsidRDefault="005C032F">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r>
        <w:rPr>
          <w:rFonts w:ascii="宋体" w:hAnsi="宋体" w:hint="eastAsia"/>
          <w:szCs w:val="21"/>
        </w:rPr>
        <w:t>。</w:t>
      </w:r>
    </w:p>
    <w:p w:rsidR="00DB1F12" w:rsidRDefault="005C032F">
      <w:pPr>
        <w:ind w:firstLineChars="196" w:firstLine="413"/>
        <w:rPr>
          <w:rFonts w:ascii="宋体" w:hAnsi="宋体"/>
          <w:b/>
          <w:szCs w:val="21"/>
        </w:rPr>
      </w:pPr>
      <w:r>
        <w:rPr>
          <w:rFonts w:ascii="宋体" w:hAnsi="宋体" w:hint="eastAsia"/>
          <w:b/>
          <w:szCs w:val="21"/>
        </w:rPr>
        <w:t>44.2</w:t>
      </w:r>
      <w:r>
        <w:rPr>
          <w:rFonts w:ascii="宋体" w:hAnsi="宋体" w:hint="eastAsia"/>
          <w:b/>
          <w:szCs w:val="21"/>
        </w:rPr>
        <w:t>谈判小组</w:t>
      </w:r>
    </w:p>
    <w:p w:rsidR="00DB1F12" w:rsidRDefault="005C032F">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rsidR="00DB1F12" w:rsidRDefault="005C032F">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DB1F12" w:rsidRDefault="005C032F">
      <w:pPr>
        <w:ind w:firstLineChars="196" w:firstLine="413"/>
        <w:rPr>
          <w:rFonts w:ascii="宋体" w:hAnsi="宋体"/>
          <w:b/>
          <w:szCs w:val="21"/>
        </w:rPr>
      </w:pPr>
      <w:r>
        <w:rPr>
          <w:rFonts w:ascii="宋体" w:hAnsi="宋体" w:hint="eastAsia"/>
          <w:b/>
          <w:szCs w:val="21"/>
        </w:rPr>
        <w:t>44.3</w:t>
      </w:r>
      <w:r>
        <w:rPr>
          <w:rFonts w:ascii="宋体" w:hAnsi="宋体" w:hint="eastAsia"/>
          <w:b/>
          <w:szCs w:val="21"/>
        </w:rPr>
        <w:t>谈判程序</w:t>
      </w:r>
    </w:p>
    <w:p w:rsidR="00DB1F12" w:rsidRDefault="005C032F">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rsidR="00DB1F12" w:rsidRDefault="005C032F">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DB1F12" w:rsidRDefault="005C032F">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DB1F12" w:rsidRDefault="005C032F">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DB1F12" w:rsidRDefault="005C032F">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rsidR="00DB1F12" w:rsidRDefault="005C032F">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rsidR="00DB1F12" w:rsidRDefault="005C032F">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DB1F12" w:rsidRDefault="005C032F">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rsidR="00DB1F12" w:rsidRDefault="005C032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rsidR="00DB1F12" w:rsidRDefault="005C032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DB1F12" w:rsidRDefault="005C032F">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w:t>
      </w:r>
      <w:r>
        <w:rPr>
          <w:rFonts w:ascii="宋体" w:hAnsi="宋体" w:hint="eastAsia"/>
          <w:szCs w:val="21"/>
        </w:rPr>
        <w:lastRenderedPageBreak/>
        <w:t>定的时间内提出最后更改及书面承诺。</w:t>
      </w:r>
    </w:p>
    <w:p w:rsidR="00DB1F12" w:rsidRDefault="005C032F">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DB1F12" w:rsidRDefault="005C032F">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DB1F12" w:rsidRDefault="005C032F">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rsidR="00DB1F12" w:rsidRDefault="005C032F">
      <w:pPr>
        <w:ind w:firstLineChars="196" w:firstLine="413"/>
        <w:rPr>
          <w:rFonts w:ascii="宋体" w:hAnsi="宋体"/>
          <w:b/>
          <w:szCs w:val="21"/>
        </w:rPr>
      </w:pPr>
      <w:r>
        <w:rPr>
          <w:rFonts w:ascii="宋体" w:hAnsi="宋体" w:hint="eastAsia"/>
          <w:b/>
          <w:szCs w:val="21"/>
        </w:rPr>
        <w:t>44.4</w:t>
      </w:r>
      <w:r>
        <w:rPr>
          <w:rFonts w:ascii="宋体" w:hAnsi="宋体" w:hint="eastAsia"/>
          <w:b/>
          <w:szCs w:val="21"/>
        </w:rPr>
        <w:t>评标方法和定标原则</w:t>
      </w:r>
    </w:p>
    <w:p w:rsidR="00DB1F12" w:rsidRDefault="005C032F">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w:t>
      </w:r>
      <w:r>
        <w:rPr>
          <w:rFonts w:ascii="宋体" w:hAnsi="宋体" w:hint="eastAsia"/>
        </w:rPr>
        <w:t>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rsidR="00DB1F12" w:rsidRDefault="005C032F">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1"/>
    <w:bookmarkEnd w:id="232"/>
    <w:bookmarkEnd w:id="233"/>
    <w:bookmarkEnd w:id="234"/>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DB1F12" w:rsidRDefault="005C032F">
      <w:pPr>
        <w:spacing w:line="360" w:lineRule="auto"/>
        <w:rPr>
          <w:rFonts w:ascii="黑体" w:eastAsia="黑体" w:hAnsi="宋体"/>
          <w:sz w:val="24"/>
        </w:rPr>
      </w:pPr>
      <w:bookmarkStart w:id="235" w:name="_33._合同授予标准"/>
      <w:bookmarkStart w:id="236" w:name="_Toc73518157"/>
      <w:bookmarkStart w:id="237" w:name="_Toc73521674"/>
      <w:bookmarkStart w:id="238" w:name="_Toc100052408"/>
      <w:bookmarkStart w:id="239" w:name="_Toc73521586"/>
      <w:bookmarkStart w:id="240" w:name="_Toc73517679"/>
      <w:bookmarkEnd w:id="235"/>
      <w:r>
        <w:rPr>
          <w:rFonts w:ascii="黑体" w:eastAsia="黑体" w:hAnsi="宋体" w:hint="eastAsia"/>
          <w:sz w:val="24"/>
        </w:rPr>
        <w:t>45</w:t>
      </w:r>
      <w:r>
        <w:rPr>
          <w:rFonts w:ascii="黑体" w:eastAsia="黑体" w:hAnsi="宋体" w:hint="eastAsia"/>
          <w:sz w:val="24"/>
        </w:rPr>
        <w:t>．合同授予标准</w:t>
      </w:r>
      <w:bookmarkEnd w:id="236"/>
      <w:bookmarkEnd w:id="237"/>
      <w:bookmarkEnd w:id="238"/>
      <w:bookmarkEnd w:id="239"/>
      <w:bookmarkEnd w:id="240"/>
    </w:p>
    <w:p w:rsidR="00DB1F12" w:rsidRDefault="005C032F">
      <w:pPr>
        <w:ind w:firstLineChars="196" w:firstLine="412"/>
        <w:rPr>
          <w:rFonts w:ascii="宋体" w:hAnsi="宋体"/>
          <w:szCs w:val="21"/>
        </w:rPr>
      </w:pPr>
      <w:r>
        <w:rPr>
          <w:rFonts w:ascii="宋体" w:hAnsi="宋体" w:hint="eastAsia"/>
          <w:szCs w:val="21"/>
        </w:rPr>
        <w:t>本项目的合同将授予按本招标文件规定评审确定的中标人。</w:t>
      </w:r>
    </w:p>
    <w:p w:rsidR="00DB1F12" w:rsidRDefault="005C032F">
      <w:pPr>
        <w:spacing w:line="360" w:lineRule="auto"/>
        <w:rPr>
          <w:rFonts w:ascii="黑体" w:eastAsia="黑体" w:hAnsi="宋体"/>
          <w:sz w:val="24"/>
        </w:rPr>
      </w:pPr>
      <w:bookmarkStart w:id="241" w:name="_Toc73517680"/>
      <w:bookmarkStart w:id="242" w:name="_Toc73518158"/>
      <w:bookmarkStart w:id="243" w:name="_Toc73521675"/>
      <w:bookmarkStart w:id="244" w:name="_Toc100052409"/>
      <w:bookmarkStart w:id="245" w:name="_Toc73521587"/>
      <w:r>
        <w:rPr>
          <w:rFonts w:ascii="黑体" w:eastAsia="黑体" w:hAnsi="宋体" w:hint="eastAsia"/>
          <w:sz w:val="24"/>
        </w:rPr>
        <w:t>46</w:t>
      </w:r>
      <w:r>
        <w:rPr>
          <w:rFonts w:ascii="黑体" w:eastAsia="黑体" w:hAnsi="宋体" w:hint="eastAsia"/>
          <w:sz w:val="24"/>
        </w:rPr>
        <w:t>．</w:t>
      </w:r>
      <w:bookmarkEnd w:id="241"/>
      <w:bookmarkEnd w:id="242"/>
      <w:bookmarkEnd w:id="243"/>
      <w:bookmarkEnd w:id="244"/>
      <w:bookmarkEnd w:id="245"/>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DB1F12" w:rsidRDefault="005C032F">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DB1F12" w:rsidRDefault="005C032F">
      <w:pPr>
        <w:spacing w:line="360" w:lineRule="auto"/>
        <w:rPr>
          <w:rFonts w:ascii="黑体" w:eastAsia="黑体" w:hAnsi="宋体"/>
          <w:sz w:val="24"/>
        </w:rPr>
      </w:pPr>
      <w:bookmarkStart w:id="246" w:name="_Toc73517682"/>
      <w:bookmarkStart w:id="247" w:name="_Toc100052410"/>
      <w:bookmarkStart w:id="248" w:name="_Toc73521677"/>
      <w:bookmarkStart w:id="249" w:name="_Toc73521589"/>
      <w:bookmarkStart w:id="250" w:name="_Toc73518160"/>
      <w:r>
        <w:rPr>
          <w:rFonts w:ascii="黑体" w:eastAsia="黑体" w:hAnsi="宋体" w:hint="eastAsia"/>
          <w:sz w:val="24"/>
        </w:rPr>
        <w:t>47</w:t>
      </w:r>
      <w:r>
        <w:rPr>
          <w:rFonts w:ascii="黑体" w:eastAsia="黑体" w:hAnsi="宋体" w:hint="eastAsia"/>
          <w:sz w:val="24"/>
        </w:rPr>
        <w:t>．合同协议书的签订</w:t>
      </w:r>
      <w:bookmarkEnd w:id="246"/>
      <w:bookmarkEnd w:id="247"/>
      <w:bookmarkEnd w:id="248"/>
      <w:bookmarkEnd w:id="249"/>
      <w:bookmarkEnd w:id="250"/>
    </w:p>
    <w:p w:rsidR="00DB1F12" w:rsidRDefault="005C032F">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内，按照招标文件和投标文件内容与采购单位签订书面合同，合同书应采用本招标文件规定的合同样本；</w:t>
      </w:r>
    </w:p>
    <w:p w:rsidR="00DB1F12" w:rsidRDefault="005C032F">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DB1F12" w:rsidRDefault="005C032F">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rsidR="00DB1F12" w:rsidRDefault="005C032F">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w:t>
      </w:r>
      <w:r>
        <w:rPr>
          <w:rFonts w:ascii="宋体" w:hAnsi="宋体" w:hint="eastAsia"/>
          <w:szCs w:val="21"/>
        </w:rPr>
        <w:t>须遵守本招标文件的合同条件，并且不得更改合同条件。</w:t>
      </w:r>
    </w:p>
    <w:p w:rsidR="00DB1F12" w:rsidRDefault="005C032F">
      <w:pPr>
        <w:spacing w:line="360" w:lineRule="auto"/>
        <w:rPr>
          <w:rFonts w:ascii="黑体" w:eastAsia="黑体" w:hAnsi="宋体"/>
          <w:sz w:val="24"/>
        </w:rPr>
      </w:pPr>
      <w:bookmarkStart w:id="251" w:name="_Toc73517683"/>
      <w:bookmarkStart w:id="252" w:name="_Toc73518161"/>
      <w:bookmarkStart w:id="253" w:name="_Toc73521678"/>
      <w:bookmarkStart w:id="254" w:name="_Toc100052411"/>
      <w:bookmarkStart w:id="255" w:name="_Toc73521590"/>
      <w:r>
        <w:rPr>
          <w:rFonts w:ascii="黑体" w:eastAsia="黑体" w:hAnsi="宋体" w:hint="eastAsia"/>
          <w:sz w:val="24"/>
        </w:rPr>
        <w:t>48</w:t>
      </w:r>
      <w:r>
        <w:rPr>
          <w:rFonts w:ascii="黑体" w:eastAsia="黑体" w:hAnsi="宋体" w:hint="eastAsia"/>
          <w:sz w:val="24"/>
        </w:rPr>
        <w:t>．履约担保</w:t>
      </w:r>
      <w:bookmarkEnd w:id="251"/>
      <w:bookmarkEnd w:id="252"/>
      <w:bookmarkEnd w:id="253"/>
      <w:bookmarkEnd w:id="254"/>
      <w:bookmarkEnd w:id="255"/>
    </w:p>
    <w:p w:rsidR="00DB1F12" w:rsidRDefault="005C032F">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rsidR="00DB1F12" w:rsidRDefault="005C032F">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DB1F12" w:rsidRDefault="005C032F">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rsidR="00DB1F12" w:rsidRDefault="005C032F">
      <w:pPr>
        <w:spacing w:line="360" w:lineRule="auto"/>
        <w:rPr>
          <w:rFonts w:ascii="黑体" w:eastAsia="黑体" w:hAnsi="宋体"/>
          <w:sz w:val="24"/>
        </w:rPr>
      </w:pPr>
      <w:r>
        <w:rPr>
          <w:rFonts w:ascii="黑体" w:eastAsia="黑体" w:hAnsi="宋体" w:hint="eastAsia"/>
          <w:sz w:val="24"/>
        </w:rPr>
        <w:t>49.</w:t>
      </w:r>
      <w:r>
        <w:rPr>
          <w:rFonts w:ascii="黑体" w:eastAsia="黑体" w:hAnsi="宋体" w:hint="eastAsia"/>
          <w:sz w:val="24"/>
        </w:rPr>
        <w:t>合同的备案</w:t>
      </w:r>
    </w:p>
    <w:p w:rsidR="00DB1F12" w:rsidRDefault="005C032F">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w:t>
      </w:r>
      <w:r>
        <w:rPr>
          <w:rFonts w:ascii="宋体" w:hAnsi="宋体" w:hint="eastAsia"/>
          <w:szCs w:val="21"/>
        </w:rPr>
        <w:t>，由采购人或委托中标人将采购合同副本抄送学校采购机构备案。</w:t>
      </w:r>
    </w:p>
    <w:p w:rsidR="00DB1F12" w:rsidRDefault="005C032F">
      <w:pPr>
        <w:spacing w:line="360" w:lineRule="auto"/>
        <w:rPr>
          <w:rFonts w:ascii="黑体" w:eastAsia="黑体" w:hAnsi="宋体"/>
          <w:sz w:val="24"/>
        </w:rPr>
      </w:pPr>
      <w:r>
        <w:rPr>
          <w:rFonts w:ascii="黑体" w:eastAsia="黑体" w:hAnsi="宋体" w:hint="eastAsia"/>
          <w:sz w:val="24"/>
        </w:rPr>
        <w:t>50.</w:t>
      </w:r>
      <w:r>
        <w:rPr>
          <w:rFonts w:ascii="黑体" w:eastAsia="黑体" w:hAnsi="宋体" w:hint="eastAsia"/>
          <w:sz w:val="24"/>
        </w:rPr>
        <w:t>履约情况的反馈</w:t>
      </w:r>
    </w:p>
    <w:p w:rsidR="00DB1F12" w:rsidRDefault="005C032F">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DB1F12" w:rsidRDefault="005C032F">
      <w:pPr>
        <w:spacing w:line="360" w:lineRule="auto"/>
        <w:rPr>
          <w:rFonts w:ascii="黑体" w:eastAsia="黑体" w:hAnsi="宋体"/>
          <w:sz w:val="24"/>
        </w:rPr>
      </w:pPr>
      <w:r>
        <w:rPr>
          <w:rFonts w:ascii="黑体" w:eastAsia="黑体" w:hAnsi="宋体" w:hint="eastAsia"/>
          <w:sz w:val="24"/>
        </w:rPr>
        <w:lastRenderedPageBreak/>
        <w:t>51</w:t>
      </w:r>
      <w:r>
        <w:rPr>
          <w:rFonts w:ascii="黑体" w:eastAsia="黑体" w:hAnsi="宋体" w:hint="eastAsia"/>
          <w:sz w:val="24"/>
        </w:rPr>
        <w:t>．腐败和欺诈行为</w:t>
      </w:r>
    </w:p>
    <w:p w:rsidR="00DB1F12" w:rsidRDefault="005C032F">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rsidR="00DB1F12" w:rsidRDefault="005C032F">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w:t>
      </w:r>
      <w:r>
        <w:rPr>
          <w:rFonts w:ascii="宋体" w:hAnsi="宋体" w:hint="eastAsia"/>
          <w:szCs w:val="21"/>
        </w:rPr>
        <w:t>通投标（递交投标书之前和之后），人为地使投标丧失竞争性，剥夺招标方或采购人从自由公开竞争所能获得的权益。</w:t>
      </w:r>
    </w:p>
    <w:p w:rsidR="00DB1F12" w:rsidRDefault="005C032F">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DB1F12" w:rsidRDefault="005C032F">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DB1F12" w:rsidRDefault="005C032F">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DB1F12" w:rsidRDefault="005C032F">
      <w:pPr>
        <w:spacing w:line="360" w:lineRule="auto"/>
        <w:rPr>
          <w:rFonts w:ascii="黑体" w:eastAsia="黑体" w:hAnsi="宋体"/>
          <w:sz w:val="24"/>
        </w:rPr>
      </w:pPr>
      <w:r>
        <w:rPr>
          <w:rFonts w:ascii="黑体" w:eastAsia="黑体" w:hAnsi="宋体" w:hint="eastAsia"/>
          <w:sz w:val="24"/>
        </w:rPr>
        <w:t>53.</w:t>
      </w:r>
      <w:r>
        <w:rPr>
          <w:rFonts w:ascii="黑体" w:eastAsia="黑体" w:hAnsi="宋体" w:hint="eastAsia"/>
          <w:sz w:val="24"/>
        </w:rPr>
        <w:t>质疑受理机构</w:t>
      </w:r>
    </w:p>
    <w:p w:rsidR="00DB1F12" w:rsidRDefault="005C032F">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DB1F12" w:rsidRDefault="005C032F">
      <w:pPr>
        <w:spacing w:line="360" w:lineRule="auto"/>
        <w:rPr>
          <w:rFonts w:ascii="黑体" w:eastAsia="黑体" w:hAnsi="宋体"/>
          <w:sz w:val="24"/>
        </w:rPr>
      </w:pPr>
      <w:r>
        <w:rPr>
          <w:rFonts w:ascii="黑体" w:eastAsia="黑体" w:hAnsi="宋体" w:hint="eastAsia"/>
          <w:sz w:val="24"/>
        </w:rPr>
        <w:t>54.</w:t>
      </w:r>
      <w:r>
        <w:rPr>
          <w:rFonts w:ascii="黑体" w:eastAsia="黑体" w:hAnsi="宋体" w:hint="eastAsia"/>
          <w:sz w:val="24"/>
        </w:rPr>
        <w:t>质疑处理原则</w:t>
      </w:r>
    </w:p>
    <w:p w:rsidR="00DB1F12" w:rsidRDefault="005C032F">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DB1F12" w:rsidRDefault="005C032F">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DB1F12" w:rsidRDefault="005C032F">
      <w:pPr>
        <w:spacing w:line="360" w:lineRule="auto"/>
        <w:rPr>
          <w:rFonts w:ascii="黑体" w:eastAsia="黑体" w:hAnsi="宋体"/>
          <w:sz w:val="24"/>
        </w:rPr>
      </w:pPr>
      <w:r>
        <w:rPr>
          <w:rFonts w:ascii="黑体" w:eastAsia="黑体" w:hAnsi="宋体" w:hint="eastAsia"/>
          <w:sz w:val="24"/>
        </w:rPr>
        <w:t>55.</w:t>
      </w:r>
      <w:r>
        <w:rPr>
          <w:rFonts w:ascii="黑体" w:eastAsia="黑体" w:hAnsi="宋体" w:hint="eastAsia"/>
          <w:sz w:val="24"/>
        </w:rPr>
        <w:t>质疑受理的时效和范围</w:t>
      </w:r>
    </w:p>
    <w:p w:rsidR="00DB1F12" w:rsidRDefault="005C032F">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DB1F12" w:rsidRDefault="005C032F">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DB1F12" w:rsidRDefault="005C032F">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DB1F12" w:rsidRDefault="005C032F">
      <w:pPr>
        <w:spacing w:line="360" w:lineRule="auto"/>
        <w:rPr>
          <w:rFonts w:ascii="黑体" w:eastAsia="黑体" w:hAnsi="宋体"/>
          <w:sz w:val="24"/>
        </w:rPr>
      </w:pPr>
      <w:r>
        <w:rPr>
          <w:rFonts w:ascii="黑体" w:eastAsia="黑体" w:hAnsi="宋体" w:hint="eastAsia"/>
          <w:sz w:val="24"/>
        </w:rPr>
        <w:t>56.</w:t>
      </w:r>
      <w:r>
        <w:rPr>
          <w:rFonts w:ascii="黑体" w:eastAsia="黑体" w:hAnsi="宋体" w:hint="eastAsia"/>
          <w:sz w:val="24"/>
        </w:rPr>
        <w:t>质疑条件</w:t>
      </w:r>
    </w:p>
    <w:p w:rsidR="00DB1F12" w:rsidRDefault="005C032F">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DB1F12" w:rsidRDefault="005C032F">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DB1F12" w:rsidRDefault="005C032F">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1</w:t>
      </w:r>
      <w:r>
        <w:rPr>
          <w:rFonts w:ascii="宋体" w:hAnsi="宋体" w:hint="eastAsia"/>
          <w:szCs w:val="21"/>
        </w:rPr>
        <w:t>）供应商的姓名或者名称、地址、邮编、联系人及联系电话；</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2</w:t>
      </w:r>
      <w:r>
        <w:rPr>
          <w:rFonts w:ascii="宋体" w:hAnsi="宋体" w:hint="eastAsia"/>
          <w:szCs w:val="21"/>
        </w:rPr>
        <w:t>）质疑项目的名称、编号；</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3</w:t>
      </w:r>
      <w:r>
        <w:rPr>
          <w:rFonts w:ascii="宋体" w:hAnsi="宋体" w:hint="eastAsia"/>
          <w:szCs w:val="21"/>
        </w:rPr>
        <w:t>）具体、明确的质疑事项和与质</w:t>
      </w:r>
      <w:r>
        <w:rPr>
          <w:rFonts w:ascii="宋体" w:hAnsi="宋体" w:hint="eastAsia"/>
          <w:szCs w:val="21"/>
        </w:rPr>
        <w:t>疑事项相关的请求；</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4</w:t>
      </w:r>
      <w:r>
        <w:rPr>
          <w:rFonts w:ascii="宋体" w:hAnsi="宋体" w:hint="eastAsia"/>
          <w:szCs w:val="21"/>
        </w:rPr>
        <w:t>）事实依据；</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5</w:t>
      </w:r>
      <w:r>
        <w:rPr>
          <w:rFonts w:ascii="宋体" w:hAnsi="宋体" w:hint="eastAsia"/>
          <w:szCs w:val="21"/>
        </w:rPr>
        <w:t>）必要的法律依据；</w:t>
      </w:r>
    </w:p>
    <w:p w:rsidR="00DB1F12" w:rsidRDefault="005C032F">
      <w:pPr>
        <w:ind w:firstLineChars="196" w:firstLine="412"/>
        <w:rPr>
          <w:rFonts w:ascii="宋体" w:hAnsi="宋体"/>
          <w:szCs w:val="21"/>
        </w:rPr>
      </w:pPr>
      <w:r>
        <w:rPr>
          <w:rFonts w:ascii="宋体" w:hAnsi="宋体" w:hint="eastAsia"/>
          <w:szCs w:val="21"/>
        </w:rPr>
        <w:t xml:space="preserve">　　（</w:t>
      </w:r>
      <w:r>
        <w:rPr>
          <w:rFonts w:ascii="宋体" w:hAnsi="宋体" w:hint="eastAsia"/>
          <w:szCs w:val="21"/>
        </w:rPr>
        <w:t>6</w:t>
      </w:r>
      <w:r>
        <w:rPr>
          <w:rFonts w:ascii="宋体" w:hAnsi="宋体" w:hint="eastAsia"/>
          <w:szCs w:val="21"/>
        </w:rPr>
        <w:t>）提出质疑的日期。</w:t>
      </w:r>
    </w:p>
    <w:p w:rsidR="00DB1F12" w:rsidRDefault="005C032F">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DB1F12" w:rsidRDefault="005C032F">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DB1F12" w:rsidRDefault="005C032F">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DB1F12" w:rsidRDefault="005C032F">
      <w:pPr>
        <w:spacing w:line="360" w:lineRule="auto"/>
        <w:rPr>
          <w:rFonts w:ascii="黑体" w:eastAsia="黑体" w:hAnsi="宋体"/>
          <w:sz w:val="24"/>
        </w:rPr>
      </w:pPr>
      <w:r>
        <w:rPr>
          <w:rFonts w:ascii="黑体" w:eastAsia="黑体" w:hAnsi="宋体" w:hint="eastAsia"/>
          <w:sz w:val="24"/>
        </w:rPr>
        <w:t>57.</w:t>
      </w:r>
      <w:r>
        <w:rPr>
          <w:rFonts w:ascii="黑体" w:eastAsia="黑体" w:hAnsi="宋体" w:hint="eastAsia"/>
          <w:sz w:val="24"/>
        </w:rPr>
        <w:t>受理质疑办理程序</w:t>
      </w:r>
    </w:p>
    <w:p w:rsidR="00DB1F12" w:rsidRDefault="005C032F">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w:t>
      </w:r>
      <w:r>
        <w:rPr>
          <w:rFonts w:ascii="宋体" w:hAnsi="宋体" w:hint="eastAsia"/>
          <w:szCs w:val="21"/>
        </w:rPr>
        <w:t>程序终止。</w:t>
      </w:r>
    </w:p>
    <w:p w:rsidR="00DB1F12" w:rsidRDefault="005C032F">
      <w:pPr>
        <w:ind w:firstLineChars="196" w:firstLine="412"/>
        <w:rPr>
          <w:rFonts w:ascii="宋体" w:hAnsi="宋体"/>
          <w:szCs w:val="21"/>
        </w:rPr>
      </w:pPr>
      <w:r>
        <w:rPr>
          <w:rFonts w:ascii="宋体" w:hAnsi="宋体" w:hint="eastAsia"/>
          <w:szCs w:val="21"/>
        </w:rPr>
        <w:lastRenderedPageBreak/>
        <w:t>57.2</w:t>
      </w:r>
      <w:r>
        <w:rPr>
          <w:rFonts w:ascii="宋体" w:hAnsi="宋体" w:hint="eastAsia"/>
          <w:szCs w:val="21"/>
        </w:rPr>
        <w:t>处理质疑一般进行书面审查；必要时听取各方当事人的陈述和申辩、进行相关调查；组织原评标委员会或谈判小组进行复议。</w:t>
      </w:r>
    </w:p>
    <w:p w:rsidR="00DB1F12" w:rsidRDefault="005C032F">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rsidR="00DB1F12" w:rsidRDefault="005C032F">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DB1F12" w:rsidRDefault="005C032F">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DB1F12" w:rsidRDefault="005C032F">
      <w:pPr>
        <w:spacing w:line="360" w:lineRule="auto"/>
        <w:rPr>
          <w:rFonts w:ascii="黑体" w:eastAsia="黑体" w:hAnsi="宋体"/>
          <w:sz w:val="24"/>
        </w:rPr>
      </w:pPr>
      <w:r>
        <w:rPr>
          <w:rFonts w:ascii="黑体" w:eastAsia="黑体" w:hAnsi="宋体" w:hint="eastAsia"/>
          <w:sz w:val="24"/>
        </w:rPr>
        <w:t>58.</w:t>
      </w:r>
      <w:r>
        <w:rPr>
          <w:rFonts w:ascii="黑体" w:eastAsia="黑体" w:hAnsi="宋体" w:hint="eastAsia"/>
          <w:sz w:val="24"/>
        </w:rPr>
        <w:t>相关责</w:t>
      </w:r>
      <w:r>
        <w:rPr>
          <w:rFonts w:ascii="黑体" w:eastAsia="黑体" w:hAnsi="宋体" w:hint="eastAsia"/>
          <w:sz w:val="24"/>
        </w:rPr>
        <w:t>任与义务</w:t>
      </w:r>
    </w:p>
    <w:p w:rsidR="00DB1F12" w:rsidRDefault="005C032F">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DB1F12" w:rsidRDefault="005C032F">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DB1F12" w:rsidRDefault="005C032F">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rsidR="00DB1F12" w:rsidRDefault="005C032F">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rsidR="00DB1F12" w:rsidRDefault="005C032F">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rsidR="00DB1F12" w:rsidRDefault="00DB1F12">
      <w:pPr>
        <w:spacing w:line="240" w:lineRule="atLeast"/>
        <w:rPr>
          <w:sz w:val="44"/>
          <w:szCs w:val="44"/>
        </w:rPr>
      </w:pPr>
    </w:p>
    <w:p w:rsidR="00DB1F12" w:rsidRDefault="00DB1F12">
      <w:pPr>
        <w:spacing w:line="240" w:lineRule="atLeast"/>
        <w:rPr>
          <w:rFonts w:ascii="宋体" w:hAnsi="宋体"/>
          <w:szCs w:val="21"/>
        </w:rPr>
      </w:pPr>
    </w:p>
    <w:sectPr w:rsidR="00DB1F12">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2F" w:rsidRDefault="005C032F">
      <w:r>
        <w:separator/>
      </w:r>
    </w:p>
  </w:endnote>
  <w:endnote w:type="continuationSeparator" w:id="0">
    <w:p w:rsidR="005C032F" w:rsidRDefault="005C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F12" w:rsidRDefault="005C032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DB1F12" w:rsidRDefault="00DB1F1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F12" w:rsidRDefault="005C032F">
    <w:pPr>
      <w:pStyle w:val="af"/>
      <w:framePr w:wrap="around" w:vAnchor="text" w:hAnchor="margin" w:xAlign="center" w:y="1"/>
      <w:rPr>
        <w:rStyle w:val="af9"/>
      </w:rPr>
    </w:pPr>
    <w:r>
      <w:t xml:space="preserve">- </w:t>
    </w:r>
    <w:r>
      <w:fldChar w:fldCharType="begin"/>
    </w:r>
    <w:r>
      <w:instrText xml:space="preserve"> PAGE </w:instrText>
    </w:r>
    <w:r>
      <w:fldChar w:fldCharType="separate"/>
    </w:r>
    <w:r w:rsidR="00FC4064">
      <w:rPr>
        <w:noProof/>
      </w:rPr>
      <w:t>20</w:t>
    </w:r>
    <w:r>
      <w:fldChar w:fldCharType="end"/>
    </w:r>
    <w:r>
      <w:t xml:space="preserve"> -</w:t>
    </w:r>
  </w:p>
  <w:p w:rsidR="00DB1F12" w:rsidRDefault="00DB1F1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2F" w:rsidRDefault="005C032F">
      <w:r>
        <w:separator/>
      </w:r>
    </w:p>
  </w:footnote>
  <w:footnote w:type="continuationSeparator" w:id="0">
    <w:p w:rsidR="005C032F" w:rsidRDefault="005C0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F12" w:rsidRDefault="005C03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90422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F12" w:rsidRDefault="005C032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90422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2E52"/>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3446"/>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389A"/>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334"/>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298"/>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4E9B"/>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314E"/>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297E"/>
    <w:rsid w:val="005B3606"/>
    <w:rsid w:val="005B49B6"/>
    <w:rsid w:val="005B7733"/>
    <w:rsid w:val="005B7A22"/>
    <w:rsid w:val="005C032F"/>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3C26"/>
    <w:rsid w:val="006F3EF9"/>
    <w:rsid w:val="006F42DE"/>
    <w:rsid w:val="006F558F"/>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788"/>
    <w:rsid w:val="00781C1F"/>
    <w:rsid w:val="007840F3"/>
    <w:rsid w:val="007843FF"/>
    <w:rsid w:val="007850DC"/>
    <w:rsid w:val="00785491"/>
    <w:rsid w:val="007858C0"/>
    <w:rsid w:val="0078679A"/>
    <w:rsid w:val="00790739"/>
    <w:rsid w:val="00791A38"/>
    <w:rsid w:val="00792447"/>
    <w:rsid w:val="00792D96"/>
    <w:rsid w:val="0079308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CBE"/>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1637"/>
    <w:rsid w:val="009C3D84"/>
    <w:rsid w:val="009C7B1D"/>
    <w:rsid w:val="009D03F1"/>
    <w:rsid w:val="009D1378"/>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B9"/>
    <w:rsid w:val="00AD27FC"/>
    <w:rsid w:val="00AD2AFF"/>
    <w:rsid w:val="00AD3229"/>
    <w:rsid w:val="00AD752F"/>
    <w:rsid w:val="00AE041D"/>
    <w:rsid w:val="00AE0456"/>
    <w:rsid w:val="00AE18CE"/>
    <w:rsid w:val="00AE23C2"/>
    <w:rsid w:val="00AE2D01"/>
    <w:rsid w:val="00AE55BC"/>
    <w:rsid w:val="00AE6807"/>
    <w:rsid w:val="00AE686D"/>
    <w:rsid w:val="00AE6B27"/>
    <w:rsid w:val="00AE7987"/>
    <w:rsid w:val="00AE7C0C"/>
    <w:rsid w:val="00AF0B16"/>
    <w:rsid w:val="00AF0F96"/>
    <w:rsid w:val="00AF21D7"/>
    <w:rsid w:val="00AF28EB"/>
    <w:rsid w:val="00AF2C0A"/>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063"/>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0E71"/>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07A4E"/>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37D"/>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1F12"/>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76B"/>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064"/>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4DC27B2D"/>
    <w:rsid w:val="6C341CE4"/>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237B90-3336-438F-9AE8-B14333FD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 w:type="paragraph" w:customStyle="1" w:styleId="Style3">
    <w:name w:val="_Style 3"/>
    <w:basedOn w:val="a0"/>
    <w:pPr>
      <w:widowControl/>
      <w:spacing w:after="160" w:line="240" w:lineRule="exact"/>
      <w:jc w:val="left"/>
    </w:pPr>
    <w:rPr>
      <w:rFonts w:ascii="Verdana" w:hAnsi="Verdana"/>
      <w:kern w:val="0"/>
      <w:sz w:val="20"/>
      <w:szCs w:val="20"/>
      <w:lang w:eastAsia="en-US"/>
    </w:rPr>
  </w:style>
  <w:style w:type="paragraph" w:customStyle="1" w:styleId="1a">
    <w:name w:val="列表段落1"/>
    <w:basedOn w:val="a0"/>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C1C13-12F9-44C4-A5B4-299DDF40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11825</TotalTime>
  <Pages>48</Pages>
  <Words>19110</Words>
  <Characters>19876</Characters>
  <Application>Microsoft Office Word</Application>
  <DocSecurity>0</DocSecurity>
  <Lines>1325</Lines>
  <Paragraphs>1257</Paragraphs>
  <ScaleCrop>false</ScaleCrop>
  <Company>深圳市清华斯维尔软件科技有限公司</Company>
  <LinksUpToDate>false</LinksUpToDate>
  <CharactersWithSpaces>37729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253</cp:revision>
  <cp:lastPrinted>2015-02-16T02:37:00Z</cp:lastPrinted>
  <dcterms:created xsi:type="dcterms:W3CDTF">2018-03-08T08:55:00Z</dcterms:created>
  <dcterms:modified xsi:type="dcterms:W3CDTF">2019-07-31T10:13:00Z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