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1BBD8DBE" w:rsidR="00F130F9" w:rsidRDefault="0096527C">
      <w:pPr>
        <w:jc w:val="center"/>
        <w:rPr>
          <w:color w:val="0000FF"/>
          <w:sz w:val="56"/>
        </w:rPr>
      </w:pPr>
      <w:bookmarkStart w:id="1" w:name="OLE_LINK1"/>
      <w:bookmarkStart w:id="2" w:name="OLE_LINK2"/>
      <w:r>
        <w:rPr>
          <w:rFonts w:ascii="宋体" w:hAnsi="宋体" w:hint="eastAsia"/>
          <w:color w:val="0000FF"/>
          <w:sz w:val="56"/>
        </w:rPr>
        <w:t>真三轴霍普金森杆电磁应力脉冲发射系统</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F734D28" w:rsidR="00F130F9" w:rsidRDefault="00E3323C">
      <w:pPr>
        <w:jc w:val="center"/>
        <w:rPr>
          <w:color w:val="000000"/>
          <w:sz w:val="30"/>
        </w:rPr>
      </w:pPr>
      <w:r>
        <w:rPr>
          <w:rFonts w:hint="eastAsia"/>
          <w:color w:val="000000"/>
          <w:sz w:val="30"/>
        </w:rPr>
        <w:t>（采购编号：</w:t>
      </w:r>
      <w:r w:rsidR="0096527C">
        <w:rPr>
          <w:rFonts w:hint="eastAsia"/>
          <w:color w:val="000000"/>
          <w:sz w:val="28"/>
        </w:rPr>
        <w:t>SZUCG20200137EQ</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D77601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A61FB">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CF145E7" w:rsidR="00F130F9" w:rsidRDefault="0096527C">
      <w:pPr>
        <w:spacing w:beforeLines="50" w:before="156" w:line="360" w:lineRule="auto"/>
        <w:rPr>
          <w:rFonts w:ascii="宋体" w:hAnsi="宋体"/>
          <w:color w:val="FF0000"/>
          <w:sz w:val="28"/>
          <w:szCs w:val="28"/>
        </w:rPr>
      </w:pPr>
      <w:r>
        <w:rPr>
          <w:rFonts w:ascii="宋体" w:hAnsi="宋体" w:hint="eastAsia"/>
          <w:color w:val="FF0000"/>
          <w:sz w:val="28"/>
          <w:szCs w:val="28"/>
        </w:rPr>
        <w:t>西北工业大学</w:t>
      </w:r>
    </w:p>
    <w:p w14:paraId="74A78A59" w14:textId="427B9B94" w:rsidR="00F130F9" w:rsidRDefault="00E3323C">
      <w:pPr>
        <w:spacing w:beforeLines="50" w:before="156" w:line="360" w:lineRule="auto"/>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96527C">
        <w:rPr>
          <w:rFonts w:ascii="宋体" w:hAnsi="宋体" w:hint="eastAsia"/>
          <w:color w:val="FF0000"/>
          <w:sz w:val="24"/>
          <w:szCs w:val="24"/>
        </w:rPr>
        <w:t>真三轴霍普金森杆电磁应力脉冲发射系统</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277A67">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5A735C5C" w14:textId="7633F05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96527C">
        <w:rPr>
          <w:rFonts w:ascii="宋体" w:hAnsi="宋体"/>
          <w:color w:val="FF0000"/>
          <w:sz w:val="24"/>
          <w:szCs w:val="24"/>
        </w:rPr>
        <w:t>SZUCG20200137EQ</w:t>
      </w:r>
    </w:p>
    <w:p w14:paraId="16AB2225" w14:textId="1BC8DD5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96527C">
        <w:rPr>
          <w:rFonts w:ascii="宋体" w:hAnsi="宋体" w:hint="eastAsia"/>
          <w:color w:val="FF0000"/>
          <w:sz w:val="24"/>
          <w:szCs w:val="24"/>
        </w:rPr>
        <w:t>真三轴霍普金森杆电磁应力脉冲发射系统</w:t>
      </w:r>
    </w:p>
    <w:p w14:paraId="3E49AE6C" w14:textId="37F64396" w:rsidR="00F130F9"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96527C" w:rsidRPr="0096527C">
        <w:t xml:space="preserve"> </w:t>
      </w:r>
      <w:r w:rsidR="0096527C" w:rsidRPr="0096527C">
        <w:rPr>
          <w:rFonts w:ascii="宋体" w:hAnsi="宋体"/>
          <w:color w:val="FF0000"/>
          <w:sz w:val="24"/>
          <w:szCs w:val="24"/>
        </w:rPr>
        <w:t>1,800,000.00</w:t>
      </w:r>
      <w:r w:rsidRPr="00534338">
        <w:rPr>
          <w:rFonts w:ascii="宋体" w:hAnsi="宋体" w:hint="eastAsia"/>
          <w:color w:val="FF0000"/>
          <w:sz w:val="24"/>
          <w:szCs w:val="24"/>
        </w:rPr>
        <w:t>元(人民币)</w:t>
      </w:r>
    </w:p>
    <w:p w14:paraId="7C356538" w14:textId="4836A023" w:rsidR="00937015" w:rsidRPr="00937015" w:rsidRDefault="00937015" w:rsidP="00937015">
      <w:pPr>
        <w:spacing w:beforeLines="50" w:before="156" w:line="360" w:lineRule="auto"/>
        <w:jc w:val="left"/>
        <w:rPr>
          <w:rFonts w:ascii="宋体" w:hAnsi="宋体"/>
          <w:color w:val="FF0000"/>
          <w:sz w:val="24"/>
          <w:szCs w:val="24"/>
        </w:rPr>
      </w:pPr>
      <w:r>
        <w:rPr>
          <w:rFonts w:ascii="宋体" w:hAnsi="宋体"/>
          <w:color w:val="FF0000"/>
          <w:sz w:val="24"/>
          <w:szCs w:val="24"/>
        </w:rPr>
        <w:t xml:space="preserve">4. </w:t>
      </w:r>
      <w:r>
        <w:rPr>
          <w:rFonts w:ascii="宋体" w:hAnsi="宋体" w:hint="eastAsia"/>
          <w:color w:val="FF0000"/>
          <w:sz w:val="24"/>
          <w:szCs w:val="24"/>
        </w:rPr>
        <w:t>采购</w:t>
      </w:r>
      <w:r>
        <w:rPr>
          <w:rFonts w:ascii="宋体" w:hAnsi="宋体"/>
          <w:color w:val="FF0000"/>
          <w:sz w:val="24"/>
          <w:szCs w:val="24"/>
        </w:rPr>
        <w:t>内容</w:t>
      </w:r>
      <w:r>
        <w:rPr>
          <w:rFonts w:ascii="宋体" w:hAnsi="宋体" w:hint="eastAsia"/>
          <w:color w:val="FF0000"/>
          <w:sz w:val="24"/>
          <w:szCs w:val="24"/>
        </w:rPr>
        <w:t>：</w:t>
      </w:r>
    </w:p>
    <w:tbl>
      <w:tblPr>
        <w:tblW w:w="8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984"/>
        <w:gridCol w:w="1984"/>
        <w:gridCol w:w="1418"/>
        <w:gridCol w:w="992"/>
        <w:gridCol w:w="1276"/>
      </w:tblGrid>
      <w:tr w:rsidR="00C81E02" w14:paraId="6C531DDD" w14:textId="77777777" w:rsidTr="00C81E02">
        <w:tc>
          <w:tcPr>
            <w:tcW w:w="681" w:type="dxa"/>
            <w:tcBorders>
              <w:top w:val="single" w:sz="4" w:space="0" w:color="auto"/>
              <w:left w:val="single" w:sz="4" w:space="0" w:color="auto"/>
              <w:bottom w:val="single" w:sz="4" w:space="0" w:color="auto"/>
              <w:right w:val="single" w:sz="4" w:space="0" w:color="auto"/>
            </w:tcBorders>
            <w:vAlign w:val="center"/>
          </w:tcPr>
          <w:p w14:paraId="27790956" w14:textId="77777777" w:rsidR="00C81E02" w:rsidRDefault="00C81E02" w:rsidP="00716D1D">
            <w:pPr>
              <w:widowControl/>
              <w:jc w:val="center"/>
              <w:rPr>
                <w:rFonts w:ascii="宋体" w:hAnsi="宋体"/>
                <w:b/>
                <w:bCs/>
                <w:kern w:val="0"/>
              </w:rPr>
            </w:pPr>
            <w:r>
              <w:rPr>
                <w:rFonts w:ascii="宋体" w:hAnsi="宋体" w:hint="eastAsia"/>
                <w:b/>
                <w:bCs/>
                <w:kern w:val="0"/>
              </w:rPr>
              <w:t>序号</w:t>
            </w:r>
          </w:p>
        </w:tc>
        <w:tc>
          <w:tcPr>
            <w:tcW w:w="1984" w:type="dxa"/>
            <w:tcBorders>
              <w:top w:val="single" w:sz="4" w:space="0" w:color="auto"/>
              <w:left w:val="single" w:sz="4" w:space="0" w:color="auto"/>
              <w:bottom w:val="single" w:sz="4" w:space="0" w:color="auto"/>
              <w:right w:val="single" w:sz="4" w:space="0" w:color="auto"/>
            </w:tcBorders>
          </w:tcPr>
          <w:p w14:paraId="35BC06C3" w14:textId="02F644C3" w:rsidR="00C81E02" w:rsidRDefault="00C81E02" w:rsidP="00716D1D">
            <w:pPr>
              <w:widowControl/>
              <w:jc w:val="center"/>
              <w:rPr>
                <w:rFonts w:ascii="宋体" w:hAnsi="宋体"/>
                <w:b/>
                <w:bCs/>
                <w:kern w:val="0"/>
              </w:rPr>
            </w:pPr>
            <w:r>
              <w:rPr>
                <w:rFonts w:ascii="宋体" w:hAnsi="宋体"/>
                <w:b/>
                <w:bCs/>
                <w:kern w:val="0"/>
              </w:rPr>
              <w:t>采购</w:t>
            </w:r>
            <w:r>
              <w:rPr>
                <w:rFonts w:ascii="宋体" w:hAnsi="宋体" w:hint="eastAsia"/>
                <w:b/>
                <w:bCs/>
                <w:kern w:val="0"/>
              </w:rPr>
              <w:t>计划</w:t>
            </w:r>
            <w:r>
              <w:rPr>
                <w:rFonts w:ascii="宋体" w:hAnsi="宋体"/>
                <w:b/>
                <w:bCs/>
                <w:kern w:val="0"/>
              </w:rPr>
              <w:t>编号</w:t>
            </w:r>
          </w:p>
        </w:tc>
        <w:tc>
          <w:tcPr>
            <w:tcW w:w="1984" w:type="dxa"/>
            <w:tcBorders>
              <w:top w:val="single" w:sz="4" w:space="0" w:color="auto"/>
              <w:left w:val="single" w:sz="4" w:space="0" w:color="auto"/>
              <w:bottom w:val="single" w:sz="4" w:space="0" w:color="auto"/>
              <w:right w:val="single" w:sz="4" w:space="0" w:color="auto"/>
            </w:tcBorders>
            <w:vAlign w:val="center"/>
          </w:tcPr>
          <w:p w14:paraId="6967E29C" w14:textId="0209317C" w:rsidR="00C81E02" w:rsidRDefault="00C81E02" w:rsidP="00716D1D">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14:paraId="516D679E" w14:textId="77777777" w:rsidR="00C81E02" w:rsidRDefault="00C81E02" w:rsidP="00716D1D">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D2CF648" w14:textId="77777777" w:rsidR="00C81E02" w:rsidRDefault="00C81E02" w:rsidP="00716D1D">
            <w:pPr>
              <w:widowControl/>
              <w:jc w:val="center"/>
              <w:rPr>
                <w:rFonts w:ascii="宋体" w:hAnsi="宋体"/>
                <w:b/>
                <w:bCs/>
                <w:kern w:val="0"/>
              </w:rPr>
            </w:pPr>
            <w:r>
              <w:rPr>
                <w:rFonts w:ascii="宋体" w:hAnsi="宋体" w:hint="eastAsia"/>
                <w:b/>
                <w:bCs/>
                <w:kern w:val="0"/>
              </w:rPr>
              <w:t>单位</w:t>
            </w:r>
          </w:p>
        </w:tc>
        <w:tc>
          <w:tcPr>
            <w:tcW w:w="1276" w:type="dxa"/>
            <w:tcBorders>
              <w:top w:val="single" w:sz="4" w:space="0" w:color="auto"/>
              <w:left w:val="nil"/>
              <w:bottom w:val="single" w:sz="4" w:space="0" w:color="auto"/>
              <w:right w:val="single" w:sz="4" w:space="0" w:color="auto"/>
            </w:tcBorders>
            <w:vAlign w:val="center"/>
          </w:tcPr>
          <w:p w14:paraId="70F118D9" w14:textId="77777777" w:rsidR="00C81E02" w:rsidRDefault="00C81E02" w:rsidP="00716D1D">
            <w:pPr>
              <w:widowControl/>
              <w:jc w:val="center"/>
              <w:rPr>
                <w:rFonts w:ascii="宋体" w:hAnsi="宋体"/>
                <w:b/>
                <w:bCs/>
                <w:kern w:val="0"/>
              </w:rPr>
            </w:pPr>
            <w:r>
              <w:rPr>
                <w:rFonts w:ascii="宋体" w:hAnsi="宋体" w:hint="eastAsia"/>
                <w:b/>
                <w:bCs/>
                <w:kern w:val="0"/>
              </w:rPr>
              <w:t>备注</w:t>
            </w:r>
          </w:p>
        </w:tc>
      </w:tr>
      <w:tr w:rsidR="00C81E02" w14:paraId="10872826" w14:textId="77777777" w:rsidTr="00C81E02">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4BAD89D1" w14:textId="77777777" w:rsidR="00C81E02" w:rsidRPr="007C2B80" w:rsidRDefault="00C81E02" w:rsidP="00716D1D">
            <w:pPr>
              <w:widowControl/>
              <w:jc w:val="center"/>
              <w:rPr>
                <w:rFonts w:ascii="宋体" w:hAnsi="宋体"/>
                <w:kern w:val="0"/>
                <w:szCs w:val="21"/>
              </w:rPr>
            </w:pPr>
            <w:r w:rsidRPr="007C2B80">
              <w:rPr>
                <w:rFonts w:ascii="宋体" w:hAnsi="宋体" w:hint="eastAsia"/>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332FFBA1" w14:textId="2D9940D0" w:rsidR="00C81E02" w:rsidRPr="00C00A2B" w:rsidRDefault="00C81E02" w:rsidP="00716D1D">
            <w:pPr>
              <w:widowControl/>
              <w:jc w:val="center"/>
              <w:rPr>
                <w:rFonts w:ascii="宋体" w:hAnsi="宋体"/>
                <w:kern w:val="0"/>
                <w:szCs w:val="21"/>
              </w:rPr>
            </w:pPr>
            <w:r w:rsidRPr="00C81E02">
              <w:rPr>
                <w:rFonts w:ascii="宋体" w:hAnsi="宋体"/>
                <w:kern w:val="0"/>
                <w:szCs w:val="21"/>
              </w:rPr>
              <w:t>PLAN-2020-0108001001-01783</w:t>
            </w:r>
          </w:p>
        </w:tc>
        <w:tc>
          <w:tcPr>
            <w:tcW w:w="1984" w:type="dxa"/>
            <w:tcBorders>
              <w:top w:val="single" w:sz="4" w:space="0" w:color="auto"/>
              <w:left w:val="single" w:sz="4" w:space="0" w:color="auto"/>
              <w:bottom w:val="single" w:sz="4" w:space="0" w:color="auto"/>
              <w:right w:val="single" w:sz="4" w:space="0" w:color="auto"/>
            </w:tcBorders>
            <w:vAlign w:val="center"/>
          </w:tcPr>
          <w:p w14:paraId="5B8CEB5E" w14:textId="095C40D6" w:rsidR="00C81E02" w:rsidRPr="007C2B80" w:rsidRDefault="00C81E02" w:rsidP="00716D1D">
            <w:pPr>
              <w:widowControl/>
              <w:jc w:val="center"/>
              <w:rPr>
                <w:rFonts w:ascii="宋体" w:hAnsi="宋体"/>
                <w:kern w:val="0"/>
                <w:szCs w:val="21"/>
              </w:rPr>
            </w:pPr>
            <w:r w:rsidRPr="00C00A2B">
              <w:rPr>
                <w:rFonts w:ascii="宋体" w:hAnsi="宋体" w:hint="eastAsia"/>
                <w:kern w:val="0"/>
                <w:szCs w:val="21"/>
              </w:rPr>
              <w:t>真三轴霍普金森杆电磁应力脉冲发射系统</w:t>
            </w:r>
          </w:p>
        </w:tc>
        <w:tc>
          <w:tcPr>
            <w:tcW w:w="1418" w:type="dxa"/>
            <w:tcBorders>
              <w:top w:val="single" w:sz="4" w:space="0" w:color="auto"/>
              <w:left w:val="single" w:sz="4" w:space="0" w:color="auto"/>
              <w:bottom w:val="single" w:sz="4" w:space="0" w:color="auto"/>
              <w:right w:val="single" w:sz="4" w:space="0" w:color="auto"/>
            </w:tcBorders>
            <w:vAlign w:val="center"/>
          </w:tcPr>
          <w:p w14:paraId="482E6A30" w14:textId="77777777" w:rsidR="00C81E02" w:rsidRPr="007C2B80" w:rsidRDefault="00C81E02" w:rsidP="00716D1D">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7AC82A3" w14:textId="77777777" w:rsidR="00C81E02" w:rsidRPr="007C2B80" w:rsidRDefault="00C81E02" w:rsidP="00716D1D">
            <w:pPr>
              <w:widowControl/>
              <w:jc w:val="center"/>
              <w:rPr>
                <w:rFonts w:ascii="宋体" w:hAnsi="宋体"/>
                <w:kern w:val="0"/>
                <w:szCs w:val="21"/>
              </w:rPr>
            </w:pPr>
            <w:r>
              <w:rPr>
                <w:rFonts w:ascii="宋体" w:hAnsi="宋体" w:hint="eastAsia"/>
                <w:kern w:val="0"/>
                <w:szCs w:val="21"/>
              </w:rPr>
              <w:t>套</w:t>
            </w:r>
          </w:p>
        </w:tc>
        <w:tc>
          <w:tcPr>
            <w:tcW w:w="1276" w:type="dxa"/>
            <w:tcBorders>
              <w:top w:val="single" w:sz="4" w:space="0" w:color="auto"/>
              <w:left w:val="nil"/>
              <w:bottom w:val="single" w:sz="4" w:space="0" w:color="auto"/>
              <w:right w:val="single" w:sz="4" w:space="0" w:color="auto"/>
            </w:tcBorders>
            <w:vAlign w:val="center"/>
          </w:tcPr>
          <w:p w14:paraId="701C80D4" w14:textId="77777777" w:rsidR="00C81E02" w:rsidRPr="00760C66" w:rsidRDefault="00C81E02" w:rsidP="00716D1D">
            <w:pPr>
              <w:widowControl/>
              <w:jc w:val="center"/>
              <w:rPr>
                <w:b/>
                <w:szCs w:val="21"/>
              </w:rPr>
            </w:pPr>
          </w:p>
        </w:tc>
      </w:tr>
    </w:tbl>
    <w:p w14:paraId="2BB53BEE" w14:textId="06233E74" w:rsidR="00F130F9" w:rsidRPr="00534338" w:rsidRDefault="00937015">
      <w:pPr>
        <w:spacing w:beforeLines="50" w:before="156" w:line="360" w:lineRule="auto"/>
        <w:jc w:val="left"/>
        <w:rPr>
          <w:rFonts w:ascii="宋体" w:hAnsi="宋体"/>
          <w:color w:val="FF0000"/>
          <w:sz w:val="24"/>
          <w:szCs w:val="24"/>
        </w:rPr>
      </w:pPr>
      <w:r>
        <w:rPr>
          <w:rFonts w:ascii="宋体" w:hAnsi="宋体"/>
          <w:color w:val="FF0000"/>
          <w:sz w:val="24"/>
          <w:szCs w:val="24"/>
        </w:rPr>
        <w:t>5</w:t>
      </w:r>
      <w:r w:rsidR="00E3323C" w:rsidRPr="00534338">
        <w:rPr>
          <w:rFonts w:ascii="宋体" w:hAnsi="宋体"/>
          <w:color w:val="FF0000"/>
          <w:sz w:val="24"/>
          <w:szCs w:val="24"/>
        </w:rPr>
        <w:t xml:space="preserve">. </w:t>
      </w:r>
      <w:r w:rsidR="00E3323C" w:rsidRPr="00534338">
        <w:rPr>
          <w:rFonts w:ascii="宋体" w:hAnsi="宋体" w:hint="eastAsia"/>
          <w:color w:val="FF0000"/>
          <w:sz w:val="24"/>
          <w:szCs w:val="24"/>
        </w:rPr>
        <w:t>谈判邀请对象：</w:t>
      </w:r>
      <w:bookmarkStart w:id="3" w:name="OLE_LINK8"/>
      <w:bookmarkStart w:id="4" w:name="OLE_LINK10"/>
      <w:bookmarkStart w:id="5" w:name="OLE_LINK9"/>
      <w:r w:rsidR="0096527C">
        <w:rPr>
          <w:rFonts w:ascii="宋体" w:hAnsi="宋体" w:hint="eastAsia"/>
          <w:color w:val="FF0000"/>
          <w:sz w:val="24"/>
          <w:szCs w:val="24"/>
        </w:rPr>
        <w:t>西北工业大学</w:t>
      </w:r>
    </w:p>
    <w:bookmarkEnd w:id="3"/>
    <w:bookmarkEnd w:id="4"/>
    <w:bookmarkEnd w:id="5"/>
    <w:p w14:paraId="7E945983" w14:textId="7CD2787C" w:rsidR="00534338" w:rsidRPr="00354CB8" w:rsidRDefault="00937015" w:rsidP="00F77B88">
      <w:pPr>
        <w:rPr>
          <w:rFonts w:ascii="宋体" w:hAnsi="宋体" w:cs="宋体"/>
          <w:kern w:val="0"/>
          <w:sz w:val="24"/>
          <w:szCs w:val="24"/>
        </w:rPr>
      </w:pPr>
      <w:r>
        <w:rPr>
          <w:rFonts w:ascii="宋体" w:hAnsi="宋体"/>
          <w:sz w:val="24"/>
          <w:szCs w:val="24"/>
        </w:rPr>
        <w:t>6</w:t>
      </w:r>
      <w:r w:rsidR="00E3323C" w:rsidRPr="00534338">
        <w:rPr>
          <w:rFonts w:ascii="宋体" w:hAnsi="宋体" w:hint="eastAsia"/>
          <w:sz w:val="24"/>
          <w:szCs w:val="24"/>
        </w:rPr>
        <w:t xml:space="preserve">. </w:t>
      </w:r>
      <w:r w:rsidR="00534338" w:rsidRPr="00354CB8">
        <w:rPr>
          <w:rFonts w:ascii="宋体" w:hAnsi="宋体" w:cs="宋体" w:hint="eastAsia"/>
          <w:kern w:val="0"/>
          <w:sz w:val="24"/>
          <w:szCs w:val="24"/>
        </w:rPr>
        <w:t>出于疫情防控需要，</w:t>
      </w:r>
      <w:r w:rsidR="00BA0E5C">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BA0E5C">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BA0E5C">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BA0E5C">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119185DA" w:rsidR="00F77B88" w:rsidRPr="00354CB8" w:rsidRDefault="00BA0E5C" w:rsidP="001E06A7">
      <w:pPr>
        <w:ind w:firstLineChars="200" w:firstLine="480"/>
        <w:rPr>
          <w:rFonts w:ascii="宋体" w:hAnsi="宋体" w:cs="宋体"/>
          <w:kern w:val="0"/>
          <w:sz w:val="24"/>
          <w:szCs w:val="24"/>
        </w:rPr>
      </w:pPr>
      <w:r w:rsidRPr="0053433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534338">
        <w:rPr>
          <w:rFonts w:ascii="宋体" w:hAnsi="宋体" w:cs="宋体" w:hint="eastAsia"/>
          <w:color w:val="222222"/>
          <w:kern w:val="0"/>
          <w:sz w:val="24"/>
          <w:szCs w:val="24"/>
        </w:rPr>
        <w:t>须自行打印</w:t>
      </w:r>
      <w:r>
        <w:rPr>
          <w:rFonts w:ascii="宋体" w:hAnsi="宋体" w:cs="宋体" w:hint="eastAsia"/>
          <w:color w:val="222222"/>
          <w:kern w:val="0"/>
          <w:sz w:val="24"/>
          <w:szCs w:val="24"/>
        </w:rPr>
        <w:t>谈判</w:t>
      </w:r>
      <w:r w:rsidRPr="00534338">
        <w:rPr>
          <w:rFonts w:ascii="宋体" w:hAnsi="宋体" w:cs="宋体" w:hint="eastAsia"/>
          <w:color w:val="222222"/>
          <w:kern w:val="0"/>
          <w:sz w:val="24"/>
          <w:szCs w:val="24"/>
        </w:rPr>
        <w:t>报名表(加盖公章)(</w:t>
      </w:r>
      <w:r w:rsidRPr="00785D37">
        <w:rPr>
          <w:rFonts w:ascii="宋体" w:hAnsi="宋体" w:cs="宋体" w:hint="eastAsia"/>
          <w:color w:val="A6A6A6" w:themeColor="background1" w:themeShade="A6"/>
          <w:kern w:val="0"/>
          <w:sz w:val="24"/>
          <w:szCs w:val="24"/>
        </w:rPr>
        <w:t>谈判报名表见此文件</w:t>
      </w:r>
      <w:r>
        <w:rPr>
          <w:rFonts w:ascii="宋体" w:hAnsi="宋体" w:cs="宋体" w:hint="eastAsia"/>
          <w:color w:val="A6A6A6" w:themeColor="background1" w:themeShade="A6"/>
          <w:kern w:val="0"/>
          <w:sz w:val="24"/>
          <w:szCs w:val="24"/>
        </w:rPr>
        <w:t>谈判响应</w:t>
      </w:r>
      <w:r w:rsidRPr="00785D37">
        <w:rPr>
          <w:rFonts w:ascii="宋体" w:hAnsi="宋体" w:cs="宋体"/>
          <w:color w:val="A6A6A6" w:themeColor="background1" w:themeShade="A6"/>
          <w:kern w:val="0"/>
          <w:sz w:val="24"/>
          <w:szCs w:val="24"/>
        </w:rPr>
        <w:t>文件格式</w:t>
      </w:r>
      <w:r w:rsidRPr="00785D37">
        <w:rPr>
          <w:rFonts w:ascii="宋体" w:hAnsi="宋体" w:cs="宋体" w:hint="eastAsia"/>
          <w:color w:val="A6A6A6" w:themeColor="background1" w:themeShade="A6"/>
          <w:kern w:val="0"/>
          <w:sz w:val="24"/>
          <w:szCs w:val="24"/>
        </w:rPr>
        <w:t>最后</w:t>
      </w:r>
      <w:r w:rsidRPr="00785D37">
        <w:rPr>
          <w:rFonts w:ascii="宋体" w:hAnsi="宋体" w:cs="宋体"/>
          <w:color w:val="A6A6A6" w:themeColor="background1" w:themeShade="A6"/>
          <w:kern w:val="0"/>
          <w:sz w:val="24"/>
          <w:szCs w:val="24"/>
        </w:rPr>
        <w:t>一页</w:t>
      </w:r>
      <w:r w:rsidRPr="00534338">
        <w:rPr>
          <w:rFonts w:ascii="宋体" w:hAnsi="宋体" w:cs="宋体" w:hint="eastAsia"/>
          <w:color w:val="222222"/>
          <w:kern w:val="0"/>
          <w:sz w:val="24"/>
          <w:szCs w:val="24"/>
        </w:rPr>
        <w:t>）</w:t>
      </w:r>
      <w:r w:rsidR="00E3323C" w:rsidRPr="00354CB8">
        <w:rPr>
          <w:rFonts w:ascii="宋体" w:hAnsi="宋体" w:cs="宋体" w:hint="eastAsia"/>
          <w:color w:val="222222"/>
          <w:kern w:val="0"/>
          <w:sz w:val="24"/>
          <w:szCs w:val="24"/>
        </w:rPr>
        <w:t>，并在</w:t>
      </w:r>
      <w:r w:rsidRPr="0028336B">
        <w:rPr>
          <w:rFonts w:ascii="宋体" w:hAnsi="宋体" w:cs="宋体" w:hint="eastAsia"/>
          <w:b/>
          <w:color w:val="222222"/>
          <w:kern w:val="0"/>
          <w:sz w:val="24"/>
          <w:szCs w:val="24"/>
        </w:rPr>
        <w:t>谈判响应文件递交截止时间</w:t>
      </w:r>
      <w:r w:rsidRPr="00534338">
        <w:rPr>
          <w:rFonts w:ascii="宋体" w:hAnsi="宋体" w:cs="宋体" w:hint="eastAsia"/>
          <w:b/>
          <w:color w:val="222222"/>
          <w:kern w:val="0"/>
          <w:sz w:val="24"/>
          <w:szCs w:val="24"/>
        </w:rPr>
        <w:t>前</w:t>
      </w:r>
      <w:r w:rsidR="00E3323C" w:rsidRPr="00354CB8">
        <w:rPr>
          <w:rFonts w:ascii="宋体" w:hAnsi="宋体" w:cs="宋体" w:hint="eastAsia"/>
          <w:color w:val="222222"/>
          <w:kern w:val="0"/>
          <w:sz w:val="24"/>
          <w:szCs w:val="24"/>
        </w:rPr>
        <w:t>将</w:t>
      </w:r>
      <w:r w:rsidR="00277A67">
        <w:rPr>
          <w:rFonts w:ascii="宋体" w:hAnsi="宋体" w:cs="宋体" w:hint="eastAsia"/>
          <w:b/>
          <w:kern w:val="0"/>
          <w:sz w:val="24"/>
          <w:szCs w:val="24"/>
        </w:rPr>
        <w:t>事业单位法人证书</w:t>
      </w:r>
      <w:r w:rsidR="00A1673C" w:rsidRPr="00354CB8">
        <w:rPr>
          <w:rFonts w:ascii="宋体" w:hAnsi="宋体" w:cs="宋体" w:hint="eastAsia"/>
          <w:b/>
          <w:kern w:val="0"/>
          <w:sz w:val="24"/>
          <w:szCs w:val="24"/>
        </w:rPr>
        <w:t>、投标报名表</w:t>
      </w:r>
      <w:r w:rsidR="00A1673C" w:rsidRPr="00354CB8">
        <w:rPr>
          <w:rFonts w:ascii="宋体" w:hAnsi="宋体" w:cs="宋体" w:hint="eastAsia"/>
          <w:kern w:val="0"/>
          <w:sz w:val="24"/>
          <w:szCs w:val="24"/>
        </w:rPr>
        <w:t>（</w:t>
      </w:r>
      <w:r w:rsidR="0011641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w:t>
      </w:r>
      <w:r w:rsidR="00A1673C" w:rsidRPr="00116414">
        <w:rPr>
          <w:rFonts w:ascii="宋体" w:hAnsi="宋体" w:cs="宋体" w:hint="eastAsia"/>
          <w:b/>
          <w:kern w:val="0"/>
          <w:sz w:val="24"/>
          <w:szCs w:val="24"/>
        </w:rPr>
        <w:t>一并</w:t>
      </w:r>
      <w:r w:rsidR="00A1673C" w:rsidRPr="00116414">
        <w:rPr>
          <w:rFonts w:ascii="宋体" w:hAnsi="宋体" w:cs="宋体"/>
          <w:b/>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69029CD" w:rsidR="00F77B88" w:rsidRPr="00354CB8" w:rsidRDefault="00937015" w:rsidP="00F77B88">
      <w:pPr>
        <w:rPr>
          <w:rFonts w:ascii="宋体" w:hAnsi="宋体" w:cs="宋体"/>
          <w:kern w:val="0"/>
          <w:sz w:val="24"/>
          <w:szCs w:val="24"/>
        </w:rPr>
      </w:pPr>
      <w:r>
        <w:rPr>
          <w:rFonts w:ascii="宋体" w:hAnsi="宋体" w:cs="宋体"/>
          <w:kern w:val="0"/>
          <w:sz w:val="24"/>
          <w:szCs w:val="24"/>
        </w:rPr>
        <w:t>7</w:t>
      </w:r>
      <w:r w:rsidR="00F77B88" w:rsidRPr="00354CB8">
        <w:rPr>
          <w:rFonts w:ascii="宋体" w:hAnsi="宋体" w:cs="宋体" w:hint="eastAsia"/>
          <w:kern w:val="0"/>
          <w:sz w:val="24"/>
          <w:szCs w:val="24"/>
        </w:rPr>
        <w:t xml:space="preserve">. </w:t>
      </w:r>
      <w:r w:rsidR="00BA0E5C" w:rsidRPr="00BA0E5C">
        <w:rPr>
          <w:rFonts w:ascii="宋体" w:hAnsi="宋体" w:cs="宋体" w:hint="eastAsia"/>
          <w:kern w:val="0"/>
          <w:sz w:val="24"/>
          <w:szCs w:val="24"/>
        </w:rPr>
        <w:t>谈判响应文件递交截止时间</w:t>
      </w:r>
    </w:p>
    <w:p w14:paraId="1AF90C47" w14:textId="42CA75A8"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BA0E5C">
        <w:rPr>
          <w:rFonts w:ascii="宋体" w:hAnsi="宋体" w:cs="宋体" w:hint="eastAsia"/>
          <w:kern w:val="0"/>
          <w:sz w:val="24"/>
          <w:szCs w:val="24"/>
        </w:rPr>
        <w:t>谈判响应文件</w:t>
      </w:r>
      <w:r w:rsidR="00D17CF0">
        <w:rPr>
          <w:rFonts w:ascii="宋体" w:hAnsi="宋体" w:cs="宋体" w:hint="eastAsia"/>
          <w:kern w:val="0"/>
          <w:sz w:val="24"/>
          <w:szCs w:val="24"/>
        </w:rPr>
        <w:t>不得晚于</w:t>
      </w:r>
      <w:r w:rsidR="00C32057" w:rsidRPr="00C32057">
        <w:rPr>
          <w:rFonts w:ascii="宋体" w:hAnsi="宋体" w:cs="宋体" w:hint="eastAsia"/>
          <w:color w:val="FF0000"/>
          <w:kern w:val="0"/>
          <w:sz w:val="24"/>
          <w:szCs w:val="24"/>
        </w:rPr>
        <w:t>2020年7月16日（星期四）9:30</w:t>
      </w:r>
      <w:r w:rsidR="00D17CF0">
        <w:rPr>
          <w:rFonts w:ascii="宋体" w:hAnsi="宋体" w:cs="宋体" w:hint="eastAsia"/>
          <w:kern w:val="0"/>
          <w:sz w:val="24"/>
          <w:szCs w:val="24"/>
        </w:rPr>
        <w:t xml:space="preserve"> </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6859F246" w:rsidR="00F77B88" w:rsidRPr="00354CB8" w:rsidRDefault="00BA0E5C"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498906CA" w:rsidR="00F77B88" w:rsidRPr="00354CB8" w:rsidRDefault="00BA0E5C"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w:t>
      </w:r>
      <w:r w:rsidR="00F77B88" w:rsidRPr="00354CB8">
        <w:rPr>
          <w:rFonts w:hint="eastAsia"/>
          <w:kern w:val="0"/>
          <w:sz w:val="24"/>
          <w:szCs w:val="24"/>
        </w:rPr>
        <w:lastRenderedPageBreak/>
        <w:t>有完整的密封包装，密封包装上应有明确的项目编号、项目名称、</w:t>
      </w:r>
      <w:r w:rsidR="00116414">
        <w:rPr>
          <w:rFonts w:hint="eastAsia"/>
          <w:kern w:val="0"/>
          <w:sz w:val="24"/>
          <w:szCs w:val="24"/>
        </w:rPr>
        <w:t>谈判</w:t>
      </w:r>
      <w:r w:rsidR="00277A67">
        <w:rPr>
          <w:rFonts w:hint="eastAsia"/>
          <w:kern w:val="0"/>
          <w:sz w:val="24"/>
          <w:szCs w:val="24"/>
        </w:rPr>
        <w:t>单位</w:t>
      </w:r>
      <w:r w:rsidR="00F77B88" w:rsidRPr="00354CB8">
        <w:rPr>
          <w:rFonts w:hint="eastAsia"/>
          <w:kern w:val="0"/>
          <w:sz w:val="24"/>
          <w:szCs w:val="24"/>
        </w:rPr>
        <w:t>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40602078" w:rsidR="00F130F9" w:rsidRPr="00354CB8" w:rsidRDefault="00937015" w:rsidP="00F77B88">
      <w:pPr>
        <w:spacing w:line="360" w:lineRule="auto"/>
        <w:jc w:val="left"/>
        <w:rPr>
          <w:rFonts w:ascii="宋体" w:hAnsi="宋体"/>
          <w:color w:val="000000"/>
          <w:sz w:val="24"/>
          <w:szCs w:val="24"/>
        </w:rPr>
      </w:pPr>
      <w:r>
        <w:rPr>
          <w:rFonts w:ascii="宋体" w:hAnsi="宋体"/>
          <w:color w:val="000000"/>
          <w:sz w:val="24"/>
          <w:szCs w:val="24"/>
        </w:rPr>
        <w:t>8</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C32057">
        <w:rPr>
          <w:rFonts w:ascii="宋体" w:hAnsi="宋体" w:hint="eastAsia"/>
          <w:color w:val="FF0000"/>
          <w:sz w:val="24"/>
          <w:szCs w:val="24"/>
        </w:rPr>
        <w:t>7</w:t>
      </w:r>
      <w:r w:rsidR="00E3323C" w:rsidRPr="00354CB8">
        <w:rPr>
          <w:rFonts w:ascii="宋体" w:hAnsi="宋体"/>
          <w:color w:val="FF0000"/>
          <w:sz w:val="24"/>
          <w:szCs w:val="24"/>
        </w:rPr>
        <w:t>月</w:t>
      </w:r>
      <w:r w:rsidR="00C32057">
        <w:rPr>
          <w:rFonts w:ascii="宋体" w:hAnsi="宋体" w:hint="eastAsia"/>
          <w:color w:val="FF0000"/>
          <w:sz w:val="24"/>
          <w:szCs w:val="24"/>
        </w:rPr>
        <w:t>16</w:t>
      </w:r>
      <w:r w:rsidR="00E3323C" w:rsidRPr="00354CB8">
        <w:rPr>
          <w:rFonts w:ascii="宋体" w:hAnsi="宋体"/>
          <w:color w:val="FF0000"/>
          <w:sz w:val="24"/>
          <w:szCs w:val="24"/>
        </w:rPr>
        <w:t>日（星期</w:t>
      </w:r>
      <w:r w:rsidR="00C32057">
        <w:rPr>
          <w:rFonts w:ascii="宋体" w:hAnsi="宋体" w:hint="eastAsia"/>
          <w:color w:val="FF0000"/>
          <w:sz w:val="24"/>
          <w:szCs w:val="24"/>
        </w:rPr>
        <w:t>四</w:t>
      </w:r>
      <w:r w:rsidR="00E3323C" w:rsidRPr="00354CB8">
        <w:rPr>
          <w:rFonts w:ascii="宋体" w:hAnsi="宋体"/>
          <w:color w:val="FF0000"/>
          <w:sz w:val="24"/>
          <w:szCs w:val="24"/>
        </w:rPr>
        <w:t>）</w:t>
      </w:r>
      <w:r w:rsidR="00FC2AE4">
        <w:rPr>
          <w:rFonts w:ascii="宋体" w:hAnsi="宋体" w:hint="eastAsia"/>
          <w:color w:val="FF0000"/>
          <w:sz w:val="24"/>
          <w:szCs w:val="24"/>
        </w:rPr>
        <w:t>9</w:t>
      </w:r>
      <w:r w:rsidR="00E3323C" w:rsidRPr="00354CB8">
        <w:rPr>
          <w:rFonts w:ascii="宋体" w:hAnsi="宋体"/>
          <w:color w:val="FF0000"/>
          <w:sz w:val="24"/>
          <w:szCs w:val="24"/>
        </w:rPr>
        <w:t>:</w:t>
      </w:r>
      <w:r w:rsidR="00FC2AE4">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2F66845C" w:rsidR="00F130F9" w:rsidRPr="00354CB8" w:rsidRDefault="00937015">
      <w:pPr>
        <w:spacing w:beforeLines="50" w:before="156"/>
        <w:jc w:val="left"/>
        <w:rPr>
          <w:rFonts w:ascii="宋体" w:hAnsi="宋体"/>
          <w:color w:val="000000"/>
          <w:sz w:val="24"/>
          <w:szCs w:val="24"/>
        </w:rPr>
      </w:pPr>
      <w:r>
        <w:rPr>
          <w:rFonts w:ascii="宋体" w:hAnsi="宋体"/>
          <w:color w:val="000000"/>
          <w:sz w:val="24"/>
          <w:szCs w:val="24"/>
        </w:rPr>
        <w:t>9</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00534338" w:rsidRPr="00354CB8">
        <w:rPr>
          <w:rFonts w:ascii="宋体" w:hAnsi="宋体" w:cs="宋体" w:hint="eastAsia"/>
          <w:kern w:val="0"/>
          <w:sz w:val="24"/>
          <w:szCs w:val="24"/>
        </w:rPr>
        <w:t>深圳市南山区南海大道3688号 深圳大学汇元楼241室。</w:t>
      </w:r>
      <w:r w:rsidR="00534338" w:rsidRPr="00354CB8">
        <w:rPr>
          <w:color w:val="000000"/>
          <w:kern w:val="0"/>
          <w:sz w:val="24"/>
          <w:szCs w:val="24"/>
        </w:rPr>
        <w:t>出于</w:t>
      </w:r>
      <w:r w:rsidR="00534338" w:rsidRPr="00354CB8">
        <w:rPr>
          <w:rFonts w:hint="eastAsia"/>
          <w:color w:val="000000"/>
          <w:kern w:val="0"/>
          <w:sz w:val="24"/>
          <w:szCs w:val="24"/>
        </w:rPr>
        <w:t>疫情</w:t>
      </w:r>
      <w:r w:rsidR="00534338" w:rsidRPr="00354CB8">
        <w:rPr>
          <w:color w:val="000000"/>
          <w:kern w:val="0"/>
          <w:sz w:val="24"/>
          <w:szCs w:val="24"/>
        </w:rPr>
        <w:t>防控需要，此项目</w:t>
      </w:r>
      <w:r w:rsidR="00534338" w:rsidRPr="00354CB8">
        <w:rPr>
          <w:rFonts w:hint="eastAsia"/>
          <w:color w:val="000000"/>
          <w:kern w:val="0"/>
          <w:sz w:val="24"/>
          <w:szCs w:val="24"/>
        </w:rPr>
        <w:t>不邀请</w:t>
      </w:r>
      <w:r w:rsidR="00116414">
        <w:rPr>
          <w:color w:val="000000"/>
          <w:kern w:val="0"/>
          <w:sz w:val="24"/>
          <w:szCs w:val="24"/>
        </w:rPr>
        <w:t>谈判代表</w:t>
      </w:r>
      <w:r w:rsidR="00534338"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B55B3A0"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C32057">
        <w:rPr>
          <w:rFonts w:ascii="宋体" w:hAnsi="宋体" w:hint="eastAsia"/>
          <w:color w:val="000000"/>
          <w:sz w:val="24"/>
        </w:rPr>
        <w:t>7</w:t>
      </w:r>
      <w:r w:rsidRPr="00354CB8">
        <w:rPr>
          <w:rFonts w:ascii="宋体" w:hAnsi="宋体"/>
          <w:color w:val="000000"/>
          <w:sz w:val="24"/>
        </w:rPr>
        <w:t>月</w:t>
      </w:r>
      <w:r w:rsidR="00C32057">
        <w:rPr>
          <w:rFonts w:ascii="宋体" w:hAnsi="宋体" w:hint="eastAsia"/>
          <w:color w:val="000000"/>
          <w:sz w:val="24"/>
        </w:rPr>
        <w:t>6</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15FCC5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6527C">
        <w:rPr>
          <w:rFonts w:ascii="仿宋" w:eastAsia="仿宋" w:hAnsi="仿宋" w:hint="eastAsia"/>
          <w:b/>
          <w:sz w:val="24"/>
        </w:rPr>
        <w:t>西北工业大学</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5E97F82F" w14:textId="77777777" w:rsidR="003E19E1" w:rsidRDefault="003E19E1" w:rsidP="003E19E1">
      <w:pPr>
        <w:spacing w:line="360" w:lineRule="auto"/>
        <w:ind w:firstLine="480"/>
        <w:rPr>
          <w:rFonts w:ascii="仿宋" w:eastAsia="仿宋" w:hAnsi="仿宋"/>
          <w:sz w:val="24"/>
        </w:rPr>
      </w:pPr>
      <w:r>
        <w:rPr>
          <w:rFonts w:ascii="仿宋" w:eastAsia="仿宋" w:hAnsi="仿宋" w:hint="eastAsia"/>
          <w:sz w:val="24"/>
        </w:rPr>
        <w:t>谈判报价应包括但不限于：</w:t>
      </w:r>
      <w:r w:rsidRPr="0067777C">
        <w:rPr>
          <w:rFonts w:ascii="仿宋" w:eastAsia="仿宋" w:hAnsi="仿宋" w:hint="eastAsia"/>
          <w:sz w:val="24"/>
        </w:rPr>
        <w:t>设备的价款、包装、运输、装卸、安装、调试、技术指导、培训、咨询、服务、保险、税费、检测、验收交付以及技术</w:t>
      </w:r>
      <w:r>
        <w:rPr>
          <w:rFonts w:ascii="仿宋" w:eastAsia="仿宋" w:hAnsi="仿宋" w:hint="eastAsia"/>
          <w:sz w:val="24"/>
        </w:rPr>
        <w:t>、</w:t>
      </w:r>
      <w:r w:rsidRPr="0067777C">
        <w:rPr>
          <w:rFonts w:ascii="仿宋" w:eastAsia="仿宋" w:hAnsi="仿宋" w:hint="eastAsia"/>
          <w:sz w:val="24"/>
        </w:rPr>
        <w:t>售后服务等其他各项有关费用。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6702D27A" w:rsidR="00F130F9" w:rsidRDefault="00E3323C">
      <w:pPr>
        <w:spacing w:line="360" w:lineRule="auto"/>
        <w:rPr>
          <w:rFonts w:ascii="仿宋" w:eastAsia="仿宋" w:hAnsi="仿宋"/>
          <w:b/>
          <w:sz w:val="24"/>
        </w:rPr>
      </w:pPr>
      <w:r>
        <w:rPr>
          <w:rFonts w:ascii="仿宋" w:eastAsia="仿宋" w:hAnsi="仿宋" w:hint="eastAsia"/>
          <w:b/>
          <w:sz w:val="24"/>
        </w:rPr>
        <w:t>三、</w:t>
      </w:r>
      <w:r w:rsidR="00BA0E5C">
        <w:rPr>
          <w:rFonts w:ascii="仿宋" w:eastAsia="仿宋" w:hAnsi="仿宋" w:hint="eastAsia"/>
          <w:b/>
          <w:sz w:val="24"/>
        </w:rPr>
        <w:t>谈判响应文件</w:t>
      </w:r>
      <w:r>
        <w:rPr>
          <w:rFonts w:ascii="仿宋" w:eastAsia="仿宋" w:hAnsi="仿宋" w:hint="eastAsia"/>
          <w:b/>
          <w:sz w:val="24"/>
        </w:rPr>
        <w:t>的编制和递交</w:t>
      </w:r>
    </w:p>
    <w:p w14:paraId="7B58BB2C" w14:textId="1B86E907"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r w:rsidR="00BA0E5C">
        <w:rPr>
          <w:rFonts w:ascii="仿宋" w:eastAsia="仿宋" w:hAnsi="仿宋" w:hint="eastAsia"/>
          <w:sz w:val="24"/>
        </w:rPr>
        <w:t>谈判响应文件</w:t>
      </w:r>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r w:rsidR="00BA0E5C">
        <w:rPr>
          <w:rFonts w:ascii="仿宋" w:eastAsia="仿宋" w:hAnsi="仿宋" w:hint="eastAsia"/>
          <w:sz w:val="24"/>
        </w:rPr>
        <w:t>谈判响应文件</w:t>
      </w:r>
      <w:r>
        <w:rPr>
          <w:rFonts w:ascii="仿宋" w:eastAsia="仿宋" w:hAnsi="仿宋" w:hint="eastAsia"/>
          <w:sz w:val="24"/>
        </w:rPr>
        <w:t>封面上注明。谈判人编制的</w:t>
      </w:r>
      <w:r w:rsidR="00BA0E5C">
        <w:rPr>
          <w:rFonts w:ascii="仿宋" w:eastAsia="仿宋" w:hAnsi="仿宋" w:hint="eastAsia"/>
          <w:sz w:val="24"/>
        </w:rPr>
        <w:t>谈判响应文件</w:t>
      </w:r>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54561B6D" w:rsidR="00F130F9" w:rsidRDefault="00E3323C">
      <w:pPr>
        <w:spacing w:line="360" w:lineRule="auto"/>
        <w:rPr>
          <w:rFonts w:ascii="仿宋" w:eastAsia="仿宋" w:hAnsi="仿宋"/>
          <w:sz w:val="24"/>
        </w:rPr>
      </w:pPr>
      <w:r>
        <w:rPr>
          <w:rFonts w:ascii="仿宋" w:eastAsia="仿宋" w:hAnsi="仿宋" w:hint="eastAsia"/>
          <w:sz w:val="24"/>
        </w:rPr>
        <w:t xml:space="preserve">　　4、</w:t>
      </w:r>
      <w:r w:rsidR="00277A67">
        <w:rPr>
          <w:rFonts w:ascii="仿宋" w:eastAsia="仿宋" w:hAnsi="仿宋" w:hint="eastAsia"/>
          <w:sz w:val="24"/>
        </w:rPr>
        <w:t>事业单位法人证书</w:t>
      </w:r>
      <w:r>
        <w:rPr>
          <w:rFonts w:ascii="仿宋" w:eastAsia="仿宋" w:hAnsi="仿宋" w:hint="eastAsia"/>
          <w:sz w:val="24"/>
        </w:rPr>
        <w:t>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4FD3A0C" w14:textId="46B17CAE" w:rsidR="00F130F9" w:rsidRDefault="00204F68" w:rsidP="00204F68">
      <w:pPr>
        <w:spacing w:line="360" w:lineRule="auto"/>
        <w:ind w:firstLineChars="200" w:firstLine="480"/>
        <w:rPr>
          <w:rFonts w:ascii="仿宋" w:eastAsia="仿宋" w:hAnsi="仿宋"/>
          <w:sz w:val="24"/>
        </w:rPr>
      </w:pPr>
      <w:r w:rsidRPr="00204F68">
        <w:rPr>
          <w:rFonts w:ascii="仿宋" w:eastAsia="仿宋" w:hAnsi="仿宋" w:hint="eastAsia"/>
          <w:sz w:val="24"/>
        </w:rPr>
        <w:t>签订合同后，需方在10个工作日内向供方支付90%货款，待设备验收</w:t>
      </w:r>
      <w:r w:rsidRPr="00204F68">
        <w:rPr>
          <w:rFonts w:ascii="仿宋" w:eastAsia="仿宋" w:hAnsi="仿宋" w:hint="eastAsia"/>
          <w:sz w:val="24"/>
        </w:rPr>
        <w:lastRenderedPageBreak/>
        <w:t>合格后，需方整理相关付款资料，经付款审批流程后一次性支付剩余货款。</w:t>
      </w:r>
    </w:p>
    <w:p w14:paraId="22090A36" w14:textId="77777777" w:rsidR="00204F68" w:rsidRPr="00553C9A" w:rsidRDefault="00204F68">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4B5F3AD0" w:rsidR="00F130F9" w:rsidRDefault="00E3323C">
      <w:pPr>
        <w:spacing w:line="360" w:lineRule="auto"/>
        <w:rPr>
          <w:rFonts w:ascii="仿宋" w:eastAsia="仿宋" w:hAnsi="仿宋"/>
          <w:sz w:val="24"/>
        </w:rPr>
      </w:pPr>
      <w:r>
        <w:rPr>
          <w:rFonts w:ascii="仿宋" w:eastAsia="仿宋" w:hAnsi="仿宋" w:hint="eastAsia"/>
          <w:sz w:val="24"/>
        </w:rPr>
        <w:t xml:space="preserve">　　</w:t>
      </w:r>
      <w:r w:rsidR="006A54D9">
        <w:rPr>
          <w:rFonts w:ascii="仿宋" w:eastAsia="仿宋" w:hAnsi="仿宋" w:hint="eastAsia"/>
          <w:sz w:val="24"/>
        </w:rPr>
        <w:t>谈判响应文件</w:t>
      </w:r>
      <w:r>
        <w:rPr>
          <w:rFonts w:ascii="仿宋" w:eastAsia="仿宋" w:hAnsi="仿宋" w:hint="eastAsia"/>
          <w:sz w:val="24"/>
        </w:rPr>
        <w:t>将在</w:t>
      </w:r>
      <w:r w:rsidR="006A54D9">
        <w:rPr>
          <w:rFonts w:ascii="仿宋" w:eastAsia="仿宋" w:hAnsi="仿宋" w:hint="eastAsia"/>
          <w:sz w:val="24"/>
        </w:rPr>
        <w:t>谈判响应文件</w:t>
      </w:r>
      <w:r>
        <w:rPr>
          <w:rFonts w:ascii="仿宋" w:eastAsia="仿宋" w:hAnsi="仿宋" w:hint="eastAsia"/>
          <w:sz w:val="24"/>
        </w:rPr>
        <w:t>递交截止后60天内有效。</w:t>
      </w:r>
      <w:r w:rsidR="006A54D9">
        <w:rPr>
          <w:rFonts w:ascii="仿宋" w:eastAsia="仿宋" w:hAnsi="仿宋" w:hint="eastAsia"/>
          <w:sz w:val="24"/>
        </w:rPr>
        <w:t>谈判响应有效期</w:t>
      </w:r>
      <w:r>
        <w:rPr>
          <w:rFonts w:ascii="仿宋" w:eastAsia="仿宋" w:hAnsi="仿宋" w:hint="eastAsia"/>
          <w:sz w:val="24"/>
        </w:rPr>
        <w:t>不足的</w:t>
      </w:r>
      <w:r w:rsidR="006A54D9">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Pr="006A54D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32AF759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6A54D9">
        <w:rPr>
          <w:rFonts w:ascii="仿宋" w:eastAsia="仿宋" w:hAnsi="仿宋" w:hint="eastAsia"/>
          <w:sz w:val="24"/>
        </w:rPr>
        <w:t>谈判人</w:t>
      </w:r>
      <w:r>
        <w:rPr>
          <w:rFonts w:ascii="仿宋" w:eastAsia="仿宋" w:hAnsi="仿宋" w:hint="eastAsia"/>
          <w:sz w:val="24"/>
        </w:rPr>
        <w:t>有三次报价机会。</w:t>
      </w:r>
    </w:p>
    <w:p w14:paraId="31E48C4B" w14:textId="77777777" w:rsidR="00F130F9" w:rsidRDefault="00F130F9">
      <w:pPr>
        <w:spacing w:line="360" w:lineRule="auto"/>
        <w:rPr>
          <w:rFonts w:ascii="仿宋" w:eastAsia="仿宋" w:hAnsi="仿宋"/>
          <w:sz w:val="24"/>
        </w:rPr>
      </w:pPr>
    </w:p>
    <w:p w14:paraId="27E6F902" w14:textId="452973AF" w:rsidR="00F130F9" w:rsidRDefault="00E3323C">
      <w:pPr>
        <w:spacing w:line="360" w:lineRule="auto"/>
        <w:rPr>
          <w:rFonts w:ascii="仿宋" w:eastAsia="仿宋" w:hAnsi="仿宋"/>
          <w:b/>
          <w:sz w:val="24"/>
        </w:rPr>
      </w:pPr>
      <w:r>
        <w:rPr>
          <w:rFonts w:ascii="仿宋" w:eastAsia="仿宋" w:hAnsi="仿宋" w:hint="eastAsia"/>
          <w:b/>
          <w:sz w:val="24"/>
        </w:rPr>
        <w:t>八、</w:t>
      </w:r>
      <w:r w:rsidR="006A54D9">
        <w:rPr>
          <w:rFonts w:ascii="仿宋" w:eastAsia="仿宋" w:hAnsi="仿宋" w:hint="eastAsia"/>
          <w:b/>
          <w:sz w:val="24"/>
        </w:rPr>
        <w:t>谈判响应文件</w:t>
      </w:r>
      <w:r>
        <w:rPr>
          <w:rFonts w:ascii="仿宋" w:eastAsia="仿宋" w:hAnsi="仿宋" w:hint="eastAsia"/>
          <w:b/>
          <w:sz w:val="24"/>
        </w:rPr>
        <w:t>的式样和签署</w:t>
      </w:r>
    </w:p>
    <w:p w14:paraId="62EB7A72" w14:textId="3CB750B9" w:rsidR="00F130F9" w:rsidRDefault="00E3323C">
      <w:pPr>
        <w:spacing w:line="360" w:lineRule="auto"/>
        <w:rPr>
          <w:rFonts w:ascii="仿宋" w:eastAsia="仿宋" w:hAnsi="仿宋"/>
          <w:sz w:val="24"/>
        </w:rPr>
      </w:pPr>
      <w:r>
        <w:rPr>
          <w:rFonts w:ascii="仿宋" w:eastAsia="仿宋" w:hAnsi="仿宋" w:hint="eastAsia"/>
          <w:sz w:val="24"/>
        </w:rPr>
        <w:t xml:space="preserve">　　</w:t>
      </w:r>
      <w:r w:rsidR="006A54D9">
        <w:rPr>
          <w:rFonts w:ascii="仿宋" w:eastAsia="仿宋" w:hAnsi="仿宋" w:hint="eastAsia"/>
          <w:sz w:val="24"/>
        </w:rPr>
        <w:t>谈判响应文件</w:t>
      </w:r>
      <w:r>
        <w:rPr>
          <w:rFonts w:ascii="仿宋" w:eastAsia="仿宋" w:hAnsi="仿宋" w:hint="eastAsia"/>
          <w:sz w:val="24"/>
        </w:rPr>
        <w:t>的封面应注明“项目名称、</w:t>
      </w:r>
      <w:r w:rsidR="00F554B0">
        <w:rPr>
          <w:rFonts w:ascii="仿宋" w:eastAsia="仿宋" w:hAnsi="仿宋" w:hint="eastAsia"/>
          <w:sz w:val="24"/>
        </w:rPr>
        <w:t>采购</w:t>
      </w:r>
      <w:r w:rsidR="006A54D9">
        <w:rPr>
          <w:rFonts w:ascii="仿宋" w:eastAsia="仿宋" w:hAnsi="仿宋" w:hint="eastAsia"/>
          <w:sz w:val="24"/>
        </w:rPr>
        <w:t>编号</w:t>
      </w:r>
      <w:r>
        <w:rPr>
          <w:rFonts w:ascii="仿宋" w:eastAsia="仿宋" w:hAnsi="仿宋" w:hint="eastAsia"/>
          <w:sz w:val="24"/>
        </w:rPr>
        <w:t>、</w:t>
      </w:r>
      <w:r w:rsidR="00BA0E5C">
        <w:rPr>
          <w:rFonts w:ascii="仿宋" w:eastAsia="仿宋" w:hAnsi="仿宋" w:hint="eastAsia"/>
          <w:sz w:val="24"/>
        </w:rPr>
        <w:t>谈判人</w:t>
      </w:r>
      <w:r>
        <w:rPr>
          <w:rFonts w:ascii="仿宋" w:eastAsia="仿宋" w:hAnsi="仿宋" w:hint="eastAsia"/>
          <w:sz w:val="24"/>
        </w:rPr>
        <w:t>名称、谈判日期等”；</w:t>
      </w:r>
    </w:p>
    <w:p w14:paraId="7EC55482" w14:textId="74CDDC75"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6A54D9">
        <w:rPr>
          <w:rFonts w:ascii="仿宋" w:eastAsia="仿宋" w:hAnsi="仿宋" w:hint="eastAsia"/>
          <w:sz w:val="24"/>
        </w:rPr>
        <w:t>谈判响应文件</w:t>
      </w:r>
      <w:r>
        <w:rPr>
          <w:rFonts w:ascii="仿宋" w:eastAsia="仿宋" w:hAnsi="仿宋" w:hint="eastAsia"/>
          <w:sz w:val="24"/>
        </w:rPr>
        <w:t>上编上页次，装订成册（不允许使用活页夹），每套</w:t>
      </w:r>
      <w:r w:rsidR="006A54D9">
        <w:rPr>
          <w:rFonts w:ascii="仿宋" w:eastAsia="仿宋" w:hAnsi="仿宋" w:hint="eastAsia"/>
          <w:sz w:val="24"/>
        </w:rPr>
        <w:t>谈判响应文件</w:t>
      </w:r>
      <w:r>
        <w:rPr>
          <w:rFonts w:ascii="仿宋" w:eastAsia="仿宋" w:hAnsi="仿宋" w:hint="eastAsia"/>
          <w:sz w:val="24"/>
        </w:rPr>
        <w:t>须清楚地标明“正本”、“副本”。一旦正本和副本不符，以正本为准；</w:t>
      </w:r>
    </w:p>
    <w:p w14:paraId="7347EB0C" w14:textId="4FDF53B5" w:rsidR="00F130F9" w:rsidRDefault="006A54D9">
      <w:pPr>
        <w:spacing w:line="360" w:lineRule="auto"/>
        <w:ind w:firstLine="480"/>
        <w:rPr>
          <w:rFonts w:ascii="仿宋" w:eastAsia="仿宋" w:hAnsi="仿宋"/>
          <w:sz w:val="24"/>
        </w:rPr>
      </w:pPr>
      <w:r>
        <w:rPr>
          <w:rFonts w:ascii="仿宋" w:eastAsia="仿宋" w:hAnsi="仿宋" w:hint="eastAsia"/>
          <w:sz w:val="24"/>
        </w:rPr>
        <w:t>谈判响应文件</w:t>
      </w:r>
      <w:r w:rsidR="00E3323C">
        <w:rPr>
          <w:rFonts w:ascii="仿宋" w:eastAsia="仿宋" w:hAnsi="仿宋" w:hint="eastAsia"/>
          <w:sz w:val="24"/>
        </w:rPr>
        <w:t>的[正本]封面均应由谈判人加盖谈判人法人公章；</w:t>
      </w:r>
    </w:p>
    <w:p w14:paraId="291113E3" w14:textId="1F1DB87B" w:rsidR="00F130F9" w:rsidRDefault="00E3323C">
      <w:pPr>
        <w:spacing w:line="360" w:lineRule="auto"/>
        <w:rPr>
          <w:rFonts w:ascii="仿宋" w:eastAsia="仿宋" w:hAnsi="仿宋"/>
          <w:sz w:val="24"/>
        </w:rPr>
      </w:pPr>
      <w:r>
        <w:rPr>
          <w:rFonts w:ascii="仿宋" w:eastAsia="仿宋" w:hAnsi="仿宋" w:hint="eastAsia"/>
          <w:sz w:val="24"/>
        </w:rPr>
        <w:t xml:space="preserve">　　</w:t>
      </w:r>
      <w:r w:rsidR="006A54D9">
        <w:rPr>
          <w:rFonts w:ascii="仿宋" w:eastAsia="仿宋" w:hAnsi="仿宋" w:hint="eastAsia"/>
          <w:sz w:val="24"/>
        </w:rPr>
        <w:t>谈判响应文件</w:t>
      </w:r>
      <w:r>
        <w:rPr>
          <w:rFonts w:ascii="仿宋" w:eastAsia="仿宋" w:hAnsi="仿宋" w:hint="eastAsia"/>
          <w:sz w:val="24"/>
        </w:rPr>
        <w:t>副本可采用</w:t>
      </w:r>
      <w:r w:rsidR="006A54D9">
        <w:rPr>
          <w:rFonts w:ascii="仿宋" w:eastAsia="仿宋" w:hAnsi="仿宋" w:hint="eastAsia"/>
          <w:sz w:val="24"/>
        </w:rPr>
        <w:t>谈判响应文件</w:t>
      </w:r>
      <w:r>
        <w:rPr>
          <w:rFonts w:ascii="仿宋" w:eastAsia="仿宋" w:hAnsi="仿宋" w:hint="eastAsia"/>
          <w:sz w:val="24"/>
        </w:rPr>
        <w:t>的正本复印而成，</w:t>
      </w:r>
      <w:r w:rsidR="006A54D9">
        <w:rPr>
          <w:rFonts w:ascii="仿宋" w:eastAsia="仿宋" w:hAnsi="仿宋" w:hint="eastAsia"/>
          <w:sz w:val="24"/>
        </w:rPr>
        <w:t>谈判响应文件</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3FA979E1"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6A54D9">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30B8F4"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w:t>
      </w:r>
      <w:r w:rsidR="00DE6ED6">
        <w:rPr>
          <w:rFonts w:ascii="仿宋" w:eastAsia="仿宋" w:hAnsi="仿宋" w:hint="eastAsia"/>
          <w:sz w:val="24"/>
        </w:rPr>
        <w:t>谈判</w:t>
      </w:r>
      <w:r w:rsidR="00DE6ED6">
        <w:rPr>
          <w:rFonts w:ascii="仿宋" w:eastAsia="仿宋" w:hAnsi="仿宋"/>
          <w:sz w:val="24"/>
        </w:rPr>
        <w:t>响应</w:t>
      </w:r>
      <w:r>
        <w:rPr>
          <w:rFonts w:ascii="仿宋" w:eastAsia="仿宋" w:hAnsi="仿宋" w:hint="eastAsia"/>
          <w:sz w:val="24"/>
        </w:rPr>
        <w:t>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4A943302" w:rsidR="00F130F9" w:rsidRDefault="00E3323C">
      <w:pPr>
        <w:spacing w:line="360" w:lineRule="auto"/>
        <w:rPr>
          <w:rFonts w:ascii="仿宋" w:eastAsia="仿宋" w:hAnsi="仿宋"/>
          <w:sz w:val="24"/>
        </w:rPr>
      </w:pPr>
      <w:r>
        <w:rPr>
          <w:rFonts w:ascii="仿宋" w:eastAsia="仿宋" w:hAnsi="仿宋" w:hint="eastAsia"/>
          <w:sz w:val="24"/>
        </w:rPr>
        <w:t xml:space="preserve">　　</w:t>
      </w:r>
      <w:r w:rsidR="006A54D9">
        <w:rPr>
          <w:rFonts w:ascii="仿宋" w:eastAsia="仿宋" w:hAnsi="仿宋" w:hint="eastAsia"/>
          <w:sz w:val="24"/>
        </w:rPr>
        <w:t>谈判响应文件</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6A54D9">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6A54D9">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4DE361CF"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6A54D9">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6A54D9">
        <w:rPr>
          <w:rFonts w:ascii="仿宋" w:eastAsia="仿宋" w:hAnsi="仿宋" w:hint="eastAsia"/>
          <w:sz w:val="24"/>
        </w:rPr>
        <w:t>谈判响应文件</w:t>
      </w:r>
      <w:r>
        <w:rPr>
          <w:rFonts w:ascii="仿宋" w:eastAsia="仿宋" w:hAnsi="仿宋" w:hint="eastAsia"/>
          <w:sz w:val="24"/>
        </w:rPr>
        <w:t>的实质性内容。</w:t>
      </w:r>
    </w:p>
    <w:p w14:paraId="0A168797" w14:textId="1773563B"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6A54D9">
        <w:rPr>
          <w:rFonts w:ascii="仿宋" w:eastAsia="仿宋" w:hAnsi="仿宋" w:hint="eastAsia"/>
          <w:sz w:val="24"/>
        </w:rPr>
        <w:t>谈判响应文件</w:t>
      </w:r>
      <w:r>
        <w:rPr>
          <w:rFonts w:ascii="仿宋" w:eastAsia="仿宋" w:hAnsi="仿宋" w:hint="eastAsia"/>
          <w:sz w:val="24"/>
        </w:rPr>
        <w:t>，若存在个别计算或累计方面的算术错误可视为</w:t>
      </w:r>
      <w:r w:rsidR="006A54D9">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08DCBE60"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6A54D9">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6A54D9">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6A54D9">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w:t>
      </w:r>
      <w:r>
        <w:rPr>
          <w:rFonts w:ascii="仿宋" w:eastAsia="仿宋" w:hAnsi="仿宋" w:hint="eastAsia"/>
          <w:sz w:val="24"/>
        </w:rPr>
        <w:lastRenderedPageBreak/>
        <w:t>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17D63C98"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BA0E5C">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95BBA39" w14:textId="77777777" w:rsidR="00140FF3" w:rsidRPr="00131C28" w:rsidRDefault="00140FF3" w:rsidP="00131C28">
      <w:pPr>
        <w:spacing w:line="360" w:lineRule="auto"/>
        <w:ind w:firstLineChars="200" w:firstLine="482"/>
        <w:rPr>
          <w:rFonts w:ascii="宋体" w:hAnsi="宋体" w:cs="Tahoma"/>
          <w:b/>
          <w:bCs/>
          <w:color w:val="000000"/>
          <w:kern w:val="0"/>
          <w:sz w:val="24"/>
          <w:szCs w:val="24"/>
        </w:rPr>
      </w:pPr>
      <w:r w:rsidRPr="00131C28">
        <w:rPr>
          <w:rFonts w:ascii="宋体" w:hAnsi="宋体" w:cs="Tahoma" w:hint="eastAsia"/>
          <w:b/>
          <w:bCs/>
          <w:color w:val="000000"/>
          <w:kern w:val="0"/>
          <w:sz w:val="24"/>
          <w:szCs w:val="24"/>
        </w:rPr>
        <w:t>一、采购清单</w:t>
      </w:r>
    </w:p>
    <w:p w14:paraId="71D106BF" w14:textId="77777777" w:rsidR="00C7229E" w:rsidRPr="00C7229E" w:rsidRDefault="00C7229E" w:rsidP="00C7229E">
      <w:pPr>
        <w:spacing w:line="360" w:lineRule="auto"/>
        <w:ind w:firstLineChars="200" w:firstLine="442"/>
        <w:rPr>
          <w:rFonts w:ascii="宋体" w:hAnsi="宋体" w:cs="Tahoma"/>
          <w:b/>
          <w:bCs/>
          <w:color w:val="000000"/>
          <w:kern w:val="0"/>
          <w:sz w:val="22"/>
          <w:szCs w:val="24"/>
        </w:rPr>
      </w:pPr>
      <w:r w:rsidRPr="00C7229E">
        <w:rPr>
          <w:rFonts w:ascii="宋体" w:hAnsi="宋体" w:cs="Tahoma" w:hint="eastAsia"/>
          <w:b/>
          <w:bCs/>
          <w:color w:val="000000"/>
          <w:kern w:val="0"/>
          <w:sz w:val="22"/>
          <w:szCs w:val="24"/>
        </w:rPr>
        <w:t>（一）货物总清单</w:t>
      </w:r>
    </w:p>
    <w:tbl>
      <w:tblPr>
        <w:tblW w:w="8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984"/>
        <w:gridCol w:w="1984"/>
        <w:gridCol w:w="1418"/>
        <w:gridCol w:w="992"/>
        <w:gridCol w:w="1276"/>
      </w:tblGrid>
      <w:tr w:rsidR="00C81E02" w14:paraId="6F2F07D6" w14:textId="77777777" w:rsidTr="00C81E02">
        <w:tc>
          <w:tcPr>
            <w:tcW w:w="681" w:type="dxa"/>
            <w:tcBorders>
              <w:top w:val="single" w:sz="4" w:space="0" w:color="auto"/>
              <w:left w:val="single" w:sz="4" w:space="0" w:color="auto"/>
              <w:bottom w:val="single" w:sz="4" w:space="0" w:color="auto"/>
              <w:right w:val="single" w:sz="4" w:space="0" w:color="auto"/>
            </w:tcBorders>
            <w:vAlign w:val="center"/>
          </w:tcPr>
          <w:p w14:paraId="5B3FF0C8" w14:textId="77777777" w:rsidR="00C81E02" w:rsidRDefault="00C81E02" w:rsidP="00F2566F">
            <w:pPr>
              <w:widowControl/>
              <w:jc w:val="center"/>
              <w:rPr>
                <w:rFonts w:ascii="宋体" w:hAnsi="宋体"/>
                <w:b/>
                <w:bCs/>
                <w:kern w:val="0"/>
              </w:rPr>
            </w:pPr>
            <w:r>
              <w:rPr>
                <w:rFonts w:ascii="宋体" w:hAnsi="宋体" w:hint="eastAsia"/>
                <w:b/>
                <w:bCs/>
                <w:kern w:val="0"/>
              </w:rPr>
              <w:t>序号</w:t>
            </w:r>
          </w:p>
        </w:tc>
        <w:tc>
          <w:tcPr>
            <w:tcW w:w="1984" w:type="dxa"/>
            <w:tcBorders>
              <w:top w:val="single" w:sz="4" w:space="0" w:color="auto"/>
              <w:left w:val="single" w:sz="4" w:space="0" w:color="auto"/>
              <w:bottom w:val="single" w:sz="4" w:space="0" w:color="auto"/>
              <w:right w:val="single" w:sz="4" w:space="0" w:color="auto"/>
            </w:tcBorders>
          </w:tcPr>
          <w:p w14:paraId="3F051993" w14:textId="3CB8A317" w:rsidR="00C81E02" w:rsidRDefault="00C81E02" w:rsidP="00F2566F">
            <w:pPr>
              <w:widowControl/>
              <w:jc w:val="center"/>
              <w:rPr>
                <w:rFonts w:ascii="宋体" w:hAnsi="宋体"/>
                <w:b/>
                <w:bCs/>
                <w:kern w:val="0"/>
              </w:rPr>
            </w:pPr>
            <w:bookmarkStart w:id="6" w:name="_GoBack"/>
            <w:bookmarkEnd w:id="6"/>
            <w:r>
              <w:rPr>
                <w:rFonts w:ascii="宋体" w:hAnsi="宋体"/>
                <w:b/>
                <w:bCs/>
                <w:kern w:val="0"/>
              </w:rPr>
              <w:t>采购</w:t>
            </w:r>
            <w:r>
              <w:rPr>
                <w:rFonts w:ascii="宋体" w:hAnsi="宋体" w:hint="eastAsia"/>
                <w:b/>
                <w:bCs/>
                <w:kern w:val="0"/>
              </w:rPr>
              <w:t>计划</w:t>
            </w:r>
            <w:r>
              <w:rPr>
                <w:rFonts w:ascii="宋体" w:hAnsi="宋体"/>
                <w:b/>
                <w:bCs/>
                <w:kern w:val="0"/>
              </w:rPr>
              <w:t>编号</w:t>
            </w:r>
          </w:p>
        </w:tc>
        <w:tc>
          <w:tcPr>
            <w:tcW w:w="1984" w:type="dxa"/>
            <w:tcBorders>
              <w:top w:val="single" w:sz="4" w:space="0" w:color="auto"/>
              <w:left w:val="single" w:sz="4" w:space="0" w:color="auto"/>
              <w:bottom w:val="single" w:sz="4" w:space="0" w:color="auto"/>
              <w:right w:val="single" w:sz="4" w:space="0" w:color="auto"/>
            </w:tcBorders>
            <w:vAlign w:val="center"/>
          </w:tcPr>
          <w:p w14:paraId="41B2EBFA" w14:textId="77777777" w:rsidR="00C81E02" w:rsidRDefault="00C81E02" w:rsidP="00F2566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14:paraId="0813ABEB" w14:textId="77777777" w:rsidR="00C81E02" w:rsidRDefault="00C81E02" w:rsidP="00F2566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5B6FE88" w14:textId="77777777" w:rsidR="00C81E02" w:rsidRDefault="00C81E02" w:rsidP="00F2566F">
            <w:pPr>
              <w:widowControl/>
              <w:jc w:val="center"/>
              <w:rPr>
                <w:rFonts w:ascii="宋体" w:hAnsi="宋体"/>
                <w:b/>
                <w:bCs/>
                <w:kern w:val="0"/>
              </w:rPr>
            </w:pPr>
            <w:r>
              <w:rPr>
                <w:rFonts w:ascii="宋体" w:hAnsi="宋体" w:hint="eastAsia"/>
                <w:b/>
                <w:bCs/>
                <w:kern w:val="0"/>
              </w:rPr>
              <w:t>单位</w:t>
            </w:r>
          </w:p>
        </w:tc>
        <w:tc>
          <w:tcPr>
            <w:tcW w:w="1276" w:type="dxa"/>
            <w:tcBorders>
              <w:top w:val="single" w:sz="4" w:space="0" w:color="auto"/>
              <w:left w:val="nil"/>
              <w:bottom w:val="single" w:sz="4" w:space="0" w:color="auto"/>
              <w:right w:val="single" w:sz="4" w:space="0" w:color="auto"/>
            </w:tcBorders>
            <w:vAlign w:val="center"/>
          </w:tcPr>
          <w:p w14:paraId="084F8F09" w14:textId="77777777" w:rsidR="00C81E02" w:rsidRDefault="00C81E02" w:rsidP="00F2566F">
            <w:pPr>
              <w:widowControl/>
              <w:jc w:val="center"/>
              <w:rPr>
                <w:rFonts w:ascii="宋体" w:hAnsi="宋体"/>
                <w:b/>
                <w:bCs/>
                <w:kern w:val="0"/>
              </w:rPr>
            </w:pPr>
            <w:r>
              <w:rPr>
                <w:rFonts w:ascii="宋体" w:hAnsi="宋体" w:hint="eastAsia"/>
                <w:b/>
                <w:bCs/>
                <w:kern w:val="0"/>
              </w:rPr>
              <w:t>备注</w:t>
            </w:r>
          </w:p>
        </w:tc>
      </w:tr>
      <w:tr w:rsidR="00C81E02" w:rsidRPr="00760C66" w14:paraId="324169F4" w14:textId="77777777" w:rsidTr="00C81E02">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7A4C8617" w14:textId="77777777" w:rsidR="00C81E02" w:rsidRPr="007C2B80" w:rsidRDefault="00C81E02" w:rsidP="00F2566F">
            <w:pPr>
              <w:widowControl/>
              <w:jc w:val="center"/>
              <w:rPr>
                <w:rFonts w:ascii="宋体" w:hAnsi="宋体"/>
                <w:kern w:val="0"/>
                <w:szCs w:val="21"/>
              </w:rPr>
            </w:pPr>
            <w:r w:rsidRPr="007C2B80">
              <w:rPr>
                <w:rFonts w:ascii="宋体" w:hAnsi="宋体" w:hint="eastAsia"/>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64C1092E" w14:textId="77777777" w:rsidR="00C81E02" w:rsidRPr="00C00A2B" w:rsidRDefault="00C81E02" w:rsidP="00F2566F">
            <w:pPr>
              <w:widowControl/>
              <w:jc w:val="center"/>
              <w:rPr>
                <w:rFonts w:ascii="宋体" w:hAnsi="宋体"/>
                <w:kern w:val="0"/>
                <w:szCs w:val="21"/>
              </w:rPr>
            </w:pPr>
            <w:r w:rsidRPr="00C81E02">
              <w:rPr>
                <w:rFonts w:ascii="宋体" w:hAnsi="宋体"/>
                <w:kern w:val="0"/>
                <w:szCs w:val="21"/>
              </w:rPr>
              <w:t>PLAN-2020-0108001001-01783</w:t>
            </w:r>
          </w:p>
        </w:tc>
        <w:tc>
          <w:tcPr>
            <w:tcW w:w="1984" w:type="dxa"/>
            <w:tcBorders>
              <w:top w:val="single" w:sz="4" w:space="0" w:color="auto"/>
              <w:left w:val="single" w:sz="4" w:space="0" w:color="auto"/>
              <w:bottom w:val="single" w:sz="4" w:space="0" w:color="auto"/>
              <w:right w:val="single" w:sz="4" w:space="0" w:color="auto"/>
            </w:tcBorders>
            <w:vAlign w:val="center"/>
          </w:tcPr>
          <w:p w14:paraId="5C8A080B" w14:textId="77777777" w:rsidR="00C81E02" w:rsidRPr="007C2B80" w:rsidRDefault="00C81E02" w:rsidP="00F2566F">
            <w:pPr>
              <w:widowControl/>
              <w:jc w:val="center"/>
              <w:rPr>
                <w:rFonts w:ascii="宋体" w:hAnsi="宋体"/>
                <w:kern w:val="0"/>
                <w:szCs w:val="21"/>
              </w:rPr>
            </w:pPr>
            <w:r w:rsidRPr="00C00A2B">
              <w:rPr>
                <w:rFonts w:ascii="宋体" w:hAnsi="宋体" w:hint="eastAsia"/>
                <w:kern w:val="0"/>
                <w:szCs w:val="21"/>
              </w:rPr>
              <w:t>真三轴霍普金森杆电磁应力脉冲发射系统</w:t>
            </w:r>
          </w:p>
        </w:tc>
        <w:tc>
          <w:tcPr>
            <w:tcW w:w="1418" w:type="dxa"/>
            <w:tcBorders>
              <w:top w:val="single" w:sz="4" w:space="0" w:color="auto"/>
              <w:left w:val="single" w:sz="4" w:space="0" w:color="auto"/>
              <w:bottom w:val="single" w:sz="4" w:space="0" w:color="auto"/>
              <w:right w:val="single" w:sz="4" w:space="0" w:color="auto"/>
            </w:tcBorders>
            <w:vAlign w:val="center"/>
          </w:tcPr>
          <w:p w14:paraId="36638223" w14:textId="77777777" w:rsidR="00C81E02" w:rsidRPr="007C2B80" w:rsidRDefault="00C81E02" w:rsidP="00F2566F">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22844106" w14:textId="77777777" w:rsidR="00C81E02" w:rsidRPr="007C2B80" w:rsidRDefault="00C81E02" w:rsidP="00F2566F">
            <w:pPr>
              <w:widowControl/>
              <w:jc w:val="center"/>
              <w:rPr>
                <w:rFonts w:ascii="宋体" w:hAnsi="宋体"/>
                <w:kern w:val="0"/>
                <w:szCs w:val="21"/>
              </w:rPr>
            </w:pPr>
            <w:r>
              <w:rPr>
                <w:rFonts w:ascii="宋体" w:hAnsi="宋体" w:hint="eastAsia"/>
                <w:kern w:val="0"/>
                <w:szCs w:val="21"/>
              </w:rPr>
              <w:t>套</w:t>
            </w:r>
          </w:p>
        </w:tc>
        <w:tc>
          <w:tcPr>
            <w:tcW w:w="1276" w:type="dxa"/>
            <w:tcBorders>
              <w:top w:val="single" w:sz="4" w:space="0" w:color="auto"/>
              <w:left w:val="nil"/>
              <w:bottom w:val="single" w:sz="4" w:space="0" w:color="auto"/>
              <w:right w:val="single" w:sz="4" w:space="0" w:color="auto"/>
            </w:tcBorders>
            <w:vAlign w:val="center"/>
          </w:tcPr>
          <w:p w14:paraId="46BF4185" w14:textId="77777777" w:rsidR="00C81E02" w:rsidRPr="00760C66" w:rsidRDefault="00C81E02" w:rsidP="00F2566F">
            <w:pPr>
              <w:widowControl/>
              <w:jc w:val="center"/>
              <w:rPr>
                <w:b/>
                <w:szCs w:val="21"/>
              </w:rPr>
            </w:pPr>
          </w:p>
        </w:tc>
      </w:tr>
    </w:tbl>
    <w:p w14:paraId="4D7F759A" w14:textId="77777777" w:rsidR="00C7229E" w:rsidRDefault="00C7229E" w:rsidP="00C7229E">
      <w:pPr>
        <w:jc w:val="left"/>
        <w:rPr>
          <w:rFonts w:ascii="宋体" w:hAnsi="宋体"/>
          <w:b/>
          <w:sz w:val="24"/>
        </w:rPr>
      </w:pPr>
    </w:p>
    <w:p w14:paraId="1FD576EC" w14:textId="77777777" w:rsidR="00C81E02" w:rsidRPr="007C2B80" w:rsidRDefault="00C81E02" w:rsidP="00C7229E">
      <w:pPr>
        <w:jc w:val="left"/>
        <w:rPr>
          <w:rFonts w:ascii="宋体" w:hAnsi="宋体"/>
          <w:b/>
          <w:sz w:val="24"/>
        </w:rPr>
      </w:pPr>
    </w:p>
    <w:p w14:paraId="0AB17CFF" w14:textId="77777777" w:rsidR="00C7229E" w:rsidRPr="00C7229E" w:rsidRDefault="00C7229E" w:rsidP="00C7229E">
      <w:pPr>
        <w:spacing w:line="360" w:lineRule="auto"/>
        <w:ind w:firstLineChars="200" w:firstLine="442"/>
        <w:rPr>
          <w:rFonts w:ascii="宋体" w:hAnsi="宋体" w:cs="Tahoma"/>
          <w:b/>
          <w:bCs/>
          <w:color w:val="000000"/>
          <w:kern w:val="0"/>
          <w:sz w:val="22"/>
          <w:szCs w:val="24"/>
        </w:rPr>
      </w:pPr>
      <w:r w:rsidRPr="00C7229E">
        <w:rPr>
          <w:rFonts w:ascii="宋体" w:hAnsi="宋体" w:cs="Tahoma"/>
          <w:b/>
          <w:bCs/>
          <w:color w:val="000000"/>
          <w:kern w:val="0"/>
          <w:sz w:val="22"/>
          <w:szCs w:val="24"/>
        </w:rPr>
        <w:t>（二</w:t>
      </w:r>
      <w:r w:rsidRPr="00C7229E">
        <w:rPr>
          <w:rFonts w:ascii="宋体" w:hAnsi="宋体" w:cs="Tahoma" w:hint="eastAsia"/>
          <w:b/>
          <w:bCs/>
          <w:color w:val="000000"/>
          <w:kern w:val="0"/>
          <w:sz w:val="22"/>
          <w:szCs w:val="24"/>
        </w:rPr>
        <w:t>）货</w:t>
      </w:r>
      <w:r w:rsidRPr="00C7229E">
        <w:rPr>
          <w:rFonts w:ascii="宋体" w:hAnsi="宋体" w:cs="Tahoma"/>
          <w:b/>
          <w:bCs/>
          <w:color w:val="000000"/>
          <w:kern w:val="0"/>
          <w:sz w:val="22"/>
          <w:szCs w:val="24"/>
        </w:rPr>
        <w:t>物</w:t>
      </w:r>
      <w:r w:rsidRPr="00C7229E">
        <w:rPr>
          <w:rFonts w:ascii="宋体" w:hAnsi="宋体" w:cs="Tahoma" w:hint="eastAsia"/>
          <w:b/>
          <w:bCs/>
          <w:color w:val="000000"/>
          <w:kern w:val="0"/>
          <w:sz w:val="22"/>
          <w:szCs w:val="24"/>
        </w:rPr>
        <w:t>明细</w:t>
      </w:r>
      <w:r w:rsidRPr="00C7229E">
        <w:rPr>
          <w:rFonts w:ascii="宋体" w:hAnsi="宋体" w:cs="Tahoma"/>
          <w:b/>
          <w:bCs/>
          <w:color w:val="000000"/>
          <w:kern w:val="0"/>
          <w:sz w:val="22"/>
          <w:szCs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5386"/>
        <w:gridCol w:w="709"/>
        <w:gridCol w:w="850"/>
        <w:gridCol w:w="1021"/>
      </w:tblGrid>
      <w:tr w:rsidR="00C7229E" w14:paraId="0EC8DEEA" w14:textId="77777777" w:rsidTr="00C00A2B">
        <w:tc>
          <w:tcPr>
            <w:tcW w:w="681" w:type="dxa"/>
            <w:tcBorders>
              <w:top w:val="single" w:sz="4" w:space="0" w:color="auto"/>
              <w:left w:val="single" w:sz="4" w:space="0" w:color="auto"/>
              <w:bottom w:val="single" w:sz="4" w:space="0" w:color="auto"/>
              <w:right w:val="single" w:sz="4" w:space="0" w:color="auto"/>
            </w:tcBorders>
            <w:vAlign w:val="center"/>
          </w:tcPr>
          <w:p w14:paraId="5614F37D" w14:textId="77777777" w:rsidR="00C7229E" w:rsidRDefault="00C7229E" w:rsidP="00716D1D">
            <w:pPr>
              <w:widowControl/>
              <w:jc w:val="center"/>
              <w:rPr>
                <w:rFonts w:ascii="宋体" w:hAnsi="宋体"/>
                <w:b/>
                <w:bCs/>
                <w:kern w:val="0"/>
              </w:rPr>
            </w:pPr>
            <w:r>
              <w:rPr>
                <w:rFonts w:ascii="宋体" w:hAnsi="宋体" w:hint="eastAsia"/>
                <w:b/>
                <w:bCs/>
                <w:kern w:val="0"/>
              </w:rPr>
              <w:t>序号</w:t>
            </w:r>
          </w:p>
        </w:tc>
        <w:tc>
          <w:tcPr>
            <w:tcW w:w="5386" w:type="dxa"/>
            <w:tcBorders>
              <w:top w:val="single" w:sz="4" w:space="0" w:color="auto"/>
              <w:left w:val="nil"/>
              <w:bottom w:val="single" w:sz="4" w:space="0" w:color="auto"/>
              <w:right w:val="single" w:sz="4" w:space="0" w:color="auto"/>
            </w:tcBorders>
            <w:vAlign w:val="center"/>
          </w:tcPr>
          <w:p w14:paraId="7CCDECBB" w14:textId="77777777" w:rsidR="00C7229E" w:rsidRDefault="00C7229E" w:rsidP="00716D1D">
            <w:pPr>
              <w:widowControl/>
              <w:jc w:val="center"/>
              <w:rPr>
                <w:rFonts w:ascii="宋体" w:hAnsi="宋体"/>
                <w:b/>
                <w:bCs/>
                <w:kern w:val="0"/>
              </w:rPr>
            </w:pPr>
            <w:r>
              <w:rPr>
                <w:rFonts w:ascii="宋体" w:hAnsi="宋体" w:hint="eastAsia"/>
                <w:b/>
                <w:bCs/>
                <w:kern w:val="0"/>
              </w:rPr>
              <w:t>货物名称</w:t>
            </w:r>
          </w:p>
        </w:tc>
        <w:tc>
          <w:tcPr>
            <w:tcW w:w="709" w:type="dxa"/>
            <w:tcBorders>
              <w:top w:val="single" w:sz="4" w:space="0" w:color="auto"/>
              <w:left w:val="nil"/>
              <w:bottom w:val="single" w:sz="4" w:space="0" w:color="auto"/>
              <w:right w:val="single" w:sz="4" w:space="0" w:color="auto"/>
            </w:tcBorders>
            <w:vAlign w:val="center"/>
          </w:tcPr>
          <w:p w14:paraId="02FFB879" w14:textId="77777777" w:rsidR="00C7229E" w:rsidRDefault="00C7229E" w:rsidP="00716D1D">
            <w:pPr>
              <w:widowControl/>
              <w:jc w:val="center"/>
              <w:rPr>
                <w:rFonts w:ascii="宋体" w:hAnsi="宋体"/>
                <w:b/>
                <w:bCs/>
                <w:kern w:val="0"/>
              </w:rPr>
            </w:pPr>
            <w:r>
              <w:rPr>
                <w:rFonts w:ascii="宋体" w:hAnsi="宋体" w:hint="eastAsia"/>
                <w:b/>
                <w:bCs/>
                <w:kern w:val="0"/>
              </w:rPr>
              <w:t>数量</w:t>
            </w:r>
          </w:p>
        </w:tc>
        <w:tc>
          <w:tcPr>
            <w:tcW w:w="850" w:type="dxa"/>
            <w:tcBorders>
              <w:top w:val="single" w:sz="4" w:space="0" w:color="auto"/>
              <w:left w:val="nil"/>
              <w:bottom w:val="single" w:sz="4" w:space="0" w:color="auto"/>
              <w:right w:val="single" w:sz="4" w:space="0" w:color="auto"/>
            </w:tcBorders>
            <w:vAlign w:val="center"/>
          </w:tcPr>
          <w:p w14:paraId="2754BB39" w14:textId="77777777" w:rsidR="00C7229E" w:rsidRDefault="00C7229E" w:rsidP="00716D1D">
            <w:pPr>
              <w:widowControl/>
              <w:jc w:val="center"/>
              <w:rPr>
                <w:rFonts w:ascii="宋体" w:hAnsi="宋体"/>
                <w:b/>
                <w:bCs/>
                <w:kern w:val="0"/>
              </w:rPr>
            </w:pPr>
            <w:r>
              <w:rPr>
                <w:rFonts w:ascii="宋体" w:hAnsi="宋体" w:hint="eastAsia"/>
                <w:b/>
                <w:bCs/>
                <w:kern w:val="0"/>
              </w:rPr>
              <w:t>单位</w:t>
            </w:r>
          </w:p>
        </w:tc>
        <w:tc>
          <w:tcPr>
            <w:tcW w:w="1021" w:type="dxa"/>
            <w:tcBorders>
              <w:top w:val="single" w:sz="4" w:space="0" w:color="auto"/>
              <w:left w:val="nil"/>
              <w:bottom w:val="single" w:sz="4" w:space="0" w:color="auto"/>
              <w:right w:val="single" w:sz="4" w:space="0" w:color="auto"/>
            </w:tcBorders>
            <w:vAlign w:val="center"/>
          </w:tcPr>
          <w:p w14:paraId="789F3533" w14:textId="77777777" w:rsidR="00C7229E" w:rsidRDefault="00C7229E" w:rsidP="00716D1D">
            <w:pPr>
              <w:widowControl/>
              <w:jc w:val="center"/>
              <w:rPr>
                <w:rFonts w:ascii="宋体" w:hAnsi="宋体"/>
                <w:b/>
                <w:bCs/>
                <w:kern w:val="0"/>
              </w:rPr>
            </w:pPr>
            <w:r>
              <w:rPr>
                <w:rFonts w:ascii="宋体" w:hAnsi="宋体" w:hint="eastAsia"/>
                <w:b/>
                <w:bCs/>
                <w:kern w:val="0"/>
              </w:rPr>
              <w:t>备注</w:t>
            </w:r>
          </w:p>
        </w:tc>
      </w:tr>
      <w:tr w:rsidR="00C00A2B" w14:paraId="75E01973" w14:textId="77777777" w:rsidTr="00C00A2B">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4B1C7460" w14:textId="1082EBAA" w:rsidR="00C00A2B" w:rsidRPr="007C2B80" w:rsidRDefault="00C00A2B" w:rsidP="00C00A2B">
            <w:pPr>
              <w:widowControl/>
              <w:jc w:val="center"/>
              <w:rPr>
                <w:rFonts w:ascii="宋体" w:hAnsi="宋体"/>
                <w:kern w:val="0"/>
                <w:szCs w:val="21"/>
              </w:rPr>
            </w:pPr>
            <w:r w:rsidRPr="00433CDC">
              <w:rPr>
                <w:rFonts w:hint="eastAsia"/>
              </w:rPr>
              <w:t>1</w:t>
            </w:r>
          </w:p>
        </w:tc>
        <w:tc>
          <w:tcPr>
            <w:tcW w:w="5386" w:type="dxa"/>
            <w:tcBorders>
              <w:top w:val="single" w:sz="4" w:space="0" w:color="auto"/>
              <w:left w:val="nil"/>
              <w:bottom w:val="single" w:sz="4" w:space="0" w:color="auto"/>
              <w:right w:val="single" w:sz="4" w:space="0" w:color="auto"/>
            </w:tcBorders>
            <w:vAlign w:val="center"/>
          </w:tcPr>
          <w:p w14:paraId="1DA957A6" w14:textId="17501B6F" w:rsidR="00C00A2B" w:rsidRPr="007C2B80" w:rsidRDefault="00C00A2B" w:rsidP="00C00A2B">
            <w:pPr>
              <w:widowControl/>
              <w:jc w:val="center"/>
              <w:rPr>
                <w:rFonts w:ascii="宋体" w:hAnsi="宋体"/>
                <w:kern w:val="0"/>
                <w:szCs w:val="21"/>
              </w:rPr>
            </w:pPr>
            <w:r w:rsidRPr="00433CDC">
              <w:rPr>
                <w:rFonts w:hint="eastAsia"/>
              </w:rPr>
              <w:t>三轴六向电磁加载霍普金森杆电磁发射加载枪（含线圈）</w:t>
            </w:r>
          </w:p>
        </w:tc>
        <w:tc>
          <w:tcPr>
            <w:tcW w:w="709" w:type="dxa"/>
            <w:tcBorders>
              <w:top w:val="single" w:sz="4" w:space="0" w:color="auto"/>
              <w:left w:val="nil"/>
              <w:bottom w:val="single" w:sz="4" w:space="0" w:color="auto"/>
              <w:right w:val="single" w:sz="4" w:space="0" w:color="auto"/>
            </w:tcBorders>
            <w:vAlign w:val="center"/>
          </w:tcPr>
          <w:p w14:paraId="04944DCE" w14:textId="6A1CB1EA" w:rsidR="00C00A2B" w:rsidRPr="007C2B80" w:rsidRDefault="00C00A2B" w:rsidP="00C00A2B">
            <w:pPr>
              <w:widowControl/>
              <w:jc w:val="center"/>
              <w:rPr>
                <w:rFonts w:ascii="宋体" w:hAnsi="宋体"/>
                <w:kern w:val="0"/>
                <w:szCs w:val="21"/>
              </w:rPr>
            </w:pPr>
            <w:r w:rsidRPr="00433CDC">
              <w:rPr>
                <w:rFonts w:hint="eastAsia"/>
              </w:rPr>
              <w:t>6</w:t>
            </w:r>
          </w:p>
        </w:tc>
        <w:tc>
          <w:tcPr>
            <w:tcW w:w="850" w:type="dxa"/>
            <w:tcBorders>
              <w:top w:val="single" w:sz="4" w:space="0" w:color="auto"/>
              <w:left w:val="nil"/>
              <w:bottom w:val="single" w:sz="4" w:space="0" w:color="auto"/>
              <w:right w:val="single" w:sz="4" w:space="0" w:color="auto"/>
            </w:tcBorders>
            <w:vAlign w:val="center"/>
          </w:tcPr>
          <w:p w14:paraId="48798AC9" w14:textId="27F540F4" w:rsidR="00C00A2B" w:rsidRPr="007C2B80" w:rsidRDefault="00C00A2B" w:rsidP="00C00A2B">
            <w:pPr>
              <w:widowControl/>
              <w:jc w:val="center"/>
              <w:rPr>
                <w:rFonts w:ascii="宋体" w:hAnsi="宋体"/>
                <w:kern w:val="0"/>
                <w:szCs w:val="21"/>
              </w:rPr>
            </w:pPr>
            <w:r w:rsidRPr="00433CDC">
              <w:rPr>
                <w:rFonts w:hint="eastAsia"/>
              </w:rPr>
              <w:t>台</w:t>
            </w:r>
          </w:p>
        </w:tc>
        <w:tc>
          <w:tcPr>
            <w:tcW w:w="1021" w:type="dxa"/>
            <w:tcBorders>
              <w:top w:val="single" w:sz="4" w:space="0" w:color="auto"/>
              <w:left w:val="nil"/>
              <w:bottom w:val="single" w:sz="4" w:space="0" w:color="auto"/>
              <w:right w:val="single" w:sz="4" w:space="0" w:color="auto"/>
            </w:tcBorders>
            <w:vAlign w:val="center"/>
          </w:tcPr>
          <w:p w14:paraId="79CE2EA3" w14:textId="413AC6DD" w:rsidR="00C00A2B" w:rsidRPr="00760C66" w:rsidRDefault="00C00A2B" w:rsidP="00C00A2B">
            <w:pPr>
              <w:widowControl/>
              <w:jc w:val="center"/>
              <w:rPr>
                <w:b/>
                <w:szCs w:val="21"/>
              </w:rPr>
            </w:pPr>
          </w:p>
        </w:tc>
      </w:tr>
      <w:tr w:rsidR="00C00A2B" w14:paraId="1BB9F656" w14:textId="77777777" w:rsidTr="00C00A2B">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313D42E5" w14:textId="7D3CF4CA" w:rsidR="00C00A2B" w:rsidRPr="007C2B80" w:rsidRDefault="00C00A2B" w:rsidP="00C00A2B">
            <w:pPr>
              <w:widowControl/>
              <w:jc w:val="center"/>
              <w:rPr>
                <w:rFonts w:ascii="宋体" w:hAnsi="宋体"/>
                <w:kern w:val="0"/>
                <w:szCs w:val="21"/>
              </w:rPr>
            </w:pPr>
            <w:r w:rsidRPr="00433CDC">
              <w:rPr>
                <w:rFonts w:hint="eastAsia"/>
              </w:rPr>
              <w:t>2</w:t>
            </w:r>
          </w:p>
        </w:tc>
        <w:tc>
          <w:tcPr>
            <w:tcW w:w="5386" w:type="dxa"/>
            <w:tcBorders>
              <w:top w:val="single" w:sz="4" w:space="0" w:color="auto"/>
              <w:left w:val="nil"/>
              <w:bottom w:val="single" w:sz="4" w:space="0" w:color="auto"/>
              <w:right w:val="single" w:sz="4" w:space="0" w:color="auto"/>
            </w:tcBorders>
            <w:vAlign w:val="center"/>
          </w:tcPr>
          <w:p w14:paraId="163C173F" w14:textId="466C7900" w:rsidR="00C00A2B" w:rsidRPr="007C2B80" w:rsidRDefault="00C00A2B" w:rsidP="00C00A2B">
            <w:pPr>
              <w:widowControl/>
              <w:jc w:val="center"/>
              <w:rPr>
                <w:rFonts w:ascii="宋体" w:hAnsi="宋体"/>
                <w:kern w:val="0"/>
                <w:szCs w:val="21"/>
              </w:rPr>
            </w:pPr>
            <w:r w:rsidRPr="00433CDC">
              <w:rPr>
                <w:rFonts w:hint="eastAsia"/>
              </w:rPr>
              <w:t>三轴六向电磁同步控制加载霍普金森杆电磁发射专用放电电缆（含接头）</w:t>
            </w:r>
          </w:p>
        </w:tc>
        <w:tc>
          <w:tcPr>
            <w:tcW w:w="709" w:type="dxa"/>
            <w:tcBorders>
              <w:top w:val="single" w:sz="4" w:space="0" w:color="auto"/>
              <w:left w:val="nil"/>
              <w:bottom w:val="single" w:sz="4" w:space="0" w:color="auto"/>
              <w:right w:val="single" w:sz="4" w:space="0" w:color="auto"/>
            </w:tcBorders>
            <w:vAlign w:val="center"/>
          </w:tcPr>
          <w:p w14:paraId="1A548D60" w14:textId="7C579940" w:rsidR="00C00A2B" w:rsidRPr="007C2B80" w:rsidRDefault="00C00A2B" w:rsidP="00C00A2B">
            <w:pPr>
              <w:widowControl/>
              <w:jc w:val="center"/>
              <w:rPr>
                <w:rFonts w:ascii="宋体" w:hAnsi="宋体"/>
                <w:kern w:val="0"/>
                <w:szCs w:val="21"/>
              </w:rPr>
            </w:pPr>
            <w:r w:rsidRPr="00433CDC">
              <w:rPr>
                <w:rFonts w:hint="eastAsia"/>
              </w:rPr>
              <w:t>6</w:t>
            </w:r>
          </w:p>
        </w:tc>
        <w:tc>
          <w:tcPr>
            <w:tcW w:w="850" w:type="dxa"/>
            <w:tcBorders>
              <w:top w:val="single" w:sz="4" w:space="0" w:color="auto"/>
              <w:left w:val="nil"/>
              <w:bottom w:val="single" w:sz="4" w:space="0" w:color="auto"/>
              <w:right w:val="single" w:sz="4" w:space="0" w:color="auto"/>
            </w:tcBorders>
            <w:vAlign w:val="center"/>
          </w:tcPr>
          <w:p w14:paraId="38C06C46" w14:textId="415685DB" w:rsidR="00C00A2B" w:rsidRDefault="00C00A2B" w:rsidP="00C00A2B">
            <w:pPr>
              <w:widowControl/>
              <w:jc w:val="center"/>
              <w:rPr>
                <w:rFonts w:ascii="宋体" w:hAnsi="宋体"/>
                <w:kern w:val="0"/>
                <w:szCs w:val="21"/>
              </w:rPr>
            </w:pPr>
            <w:r w:rsidRPr="00433CDC">
              <w:rPr>
                <w:rFonts w:hint="eastAsia"/>
              </w:rPr>
              <w:t>套</w:t>
            </w:r>
          </w:p>
        </w:tc>
        <w:tc>
          <w:tcPr>
            <w:tcW w:w="1021" w:type="dxa"/>
            <w:tcBorders>
              <w:top w:val="single" w:sz="4" w:space="0" w:color="auto"/>
              <w:left w:val="nil"/>
              <w:bottom w:val="single" w:sz="4" w:space="0" w:color="auto"/>
              <w:right w:val="single" w:sz="4" w:space="0" w:color="auto"/>
            </w:tcBorders>
            <w:vAlign w:val="center"/>
          </w:tcPr>
          <w:p w14:paraId="49068F72" w14:textId="77777777" w:rsidR="00C00A2B" w:rsidRPr="007C2B80" w:rsidRDefault="00C00A2B" w:rsidP="00C00A2B">
            <w:pPr>
              <w:widowControl/>
              <w:jc w:val="center"/>
              <w:rPr>
                <w:szCs w:val="21"/>
              </w:rPr>
            </w:pPr>
          </w:p>
        </w:tc>
      </w:tr>
      <w:tr w:rsidR="00C00A2B" w14:paraId="31086880" w14:textId="77777777" w:rsidTr="00C00A2B">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744550EC" w14:textId="2F59F189" w:rsidR="00C00A2B" w:rsidRDefault="00C00A2B" w:rsidP="00C00A2B">
            <w:pPr>
              <w:widowControl/>
              <w:jc w:val="center"/>
              <w:rPr>
                <w:rFonts w:ascii="宋体" w:hAnsi="宋体"/>
                <w:kern w:val="0"/>
                <w:szCs w:val="21"/>
              </w:rPr>
            </w:pPr>
            <w:r w:rsidRPr="00433CDC">
              <w:rPr>
                <w:rFonts w:hint="eastAsia"/>
              </w:rPr>
              <w:t>3</w:t>
            </w:r>
          </w:p>
        </w:tc>
        <w:tc>
          <w:tcPr>
            <w:tcW w:w="5386" w:type="dxa"/>
            <w:tcBorders>
              <w:top w:val="single" w:sz="4" w:space="0" w:color="auto"/>
              <w:left w:val="nil"/>
              <w:bottom w:val="single" w:sz="4" w:space="0" w:color="auto"/>
              <w:right w:val="single" w:sz="4" w:space="0" w:color="auto"/>
            </w:tcBorders>
            <w:vAlign w:val="center"/>
          </w:tcPr>
          <w:p w14:paraId="223E561D" w14:textId="2893D97B" w:rsidR="00C00A2B" w:rsidRDefault="00C00A2B" w:rsidP="00C00A2B">
            <w:pPr>
              <w:widowControl/>
              <w:jc w:val="center"/>
              <w:rPr>
                <w:rFonts w:ascii="宋体" w:hAnsi="宋体"/>
                <w:kern w:val="0"/>
                <w:szCs w:val="21"/>
              </w:rPr>
            </w:pPr>
            <w:r w:rsidRPr="00433CDC">
              <w:rPr>
                <w:rFonts w:hint="eastAsia"/>
              </w:rPr>
              <w:t>三轴六向电磁加载霍普金森杆电磁发射电容柜</w:t>
            </w:r>
          </w:p>
        </w:tc>
        <w:tc>
          <w:tcPr>
            <w:tcW w:w="709" w:type="dxa"/>
            <w:tcBorders>
              <w:top w:val="single" w:sz="4" w:space="0" w:color="auto"/>
              <w:left w:val="nil"/>
              <w:bottom w:val="single" w:sz="4" w:space="0" w:color="auto"/>
              <w:right w:val="single" w:sz="4" w:space="0" w:color="auto"/>
            </w:tcBorders>
            <w:vAlign w:val="center"/>
          </w:tcPr>
          <w:p w14:paraId="4C7A4B0F" w14:textId="4B0B0CD0" w:rsidR="00C00A2B" w:rsidRDefault="00C00A2B" w:rsidP="00C00A2B">
            <w:pPr>
              <w:widowControl/>
              <w:jc w:val="center"/>
              <w:rPr>
                <w:rFonts w:ascii="宋体" w:hAnsi="宋体"/>
                <w:kern w:val="0"/>
                <w:szCs w:val="21"/>
              </w:rPr>
            </w:pPr>
            <w:r w:rsidRPr="00433CDC">
              <w:rPr>
                <w:rFonts w:hint="eastAsia"/>
              </w:rPr>
              <w:t>6</w:t>
            </w:r>
          </w:p>
        </w:tc>
        <w:tc>
          <w:tcPr>
            <w:tcW w:w="850" w:type="dxa"/>
            <w:tcBorders>
              <w:top w:val="single" w:sz="4" w:space="0" w:color="auto"/>
              <w:left w:val="nil"/>
              <w:bottom w:val="single" w:sz="4" w:space="0" w:color="auto"/>
              <w:right w:val="single" w:sz="4" w:space="0" w:color="auto"/>
            </w:tcBorders>
            <w:vAlign w:val="center"/>
          </w:tcPr>
          <w:p w14:paraId="0A9E64F4" w14:textId="01F76C32" w:rsidR="00C00A2B" w:rsidRDefault="00C00A2B" w:rsidP="00C00A2B">
            <w:pPr>
              <w:widowControl/>
              <w:jc w:val="center"/>
              <w:rPr>
                <w:rFonts w:ascii="宋体" w:hAnsi="宋体"/>
                <w:kern w:val="0"/>
                <w:szCs w:val="21"/>
              </w:rPr>
            </w:pPr>
            <w:r w:rsidRPr="00433CDC">
              <w:rPr>
                <w:rFonts w:hint="eastAsia"/>
              </w:rPr>
              <w:t>个</w:t>
            </w:r>
          </w:p>
        </w:tc>
        <w:tc>
          <w:tcPr>
            <w:tcW w:w="1021" w:type="dxa"/>
            <w:tcBorders>
              <w:top w:val="single" w:sz="4" w:space="0" w:color="auto"/>
              <w:left w:val="nil"/>
              <w:bottom w:val="single" w:sz="4" w:space="0" w:color="auto"/>
              <w:right w:val="single" w:sz="4" w:space="0" w:color="auto"/>
            </w:tcBorders>
            <w:vAlign w:val="center"/>
          </w:tcPr>
          <w:p w14:paraId="7993AAB2" w14:textId="77777777" w:rsidR="00C00A2B" w:rsidRPr="007C2B80" w:rsidRDefault="00C00A2B" w:rsidP="00C00A2B">
            <w:pPr>
              <w:widowControl/>
              <w:jc w:val="center"/>
              <w:rPr>
                <w:szCs w:val="21"/>
              </w:rPr>
            </w:pPr>
          </w:p>
        </w:tc>
      </w:tr>
      <w:tr w:rsidR="00C00A2B" w14:paraId="025D2577" w14:textId="77777777" w:rsidTr="00C00A2B">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25E87379" w14:textId="0BFE6B78" w:rsidR="00C00A2B" w:rsidRDefault="00C00A2B" w:rsidP="00C00A2B">
            <w:pPr>
              <w:widowControl/>
              <w:jc w:val="center"/>
              <w:rPr>
                <w:rFonts w:ascii="宋体" w:hAnsi="宋体"/>
                <w:kern w:val="0"/>
                <w:szCs w:val="21"/>
              </w:rPr>
            </w:pPr>
            <w:r w:rsidRPr="00433CDC">
              <w:rPr>
                <w:rFonts w:hint="eastAsia"/>
              </w:rPr>
              <w:t>4</w:t>
            </w:r>
          </w:p>
        </w:tc>
        <w:tc>
          <w:tcPr>
            <w:tcW w:w="5386" w:type="dxa"/>
            <w:tcBorders>
              <w:top w:val="single" w:sz="4" w:space="0" w:color="auto"/>
              <w:left w:val="nil"/>
              <w:bottom w:val="single" w:sz="4" w:space="0" w:color="auto"/>
              <w:right w:val="single" w:sz="4" w:space="0" w:color="auto"/>
            </w:tcBorders>
            <w:vAlign w:val="center"/>
          </w:tcPr>
          <w:p w14:paraId="61A2B53B" w14:textId="3A6DA201" w:rsidR="00C00A2B" w:rsidRDefault="00C00A2B" w:rsidP="00C00A2B">
            <w:pPr>
              <w:widowControl/>
              <w:jc w:val="center"/>
              <w:rPr>
                <w:rFonts w:ascii="宋体" w:hAnsi="宋体"/>
                <w:kern w:val="0"/>
                <w:szCs w:val="21"/>
              </w:rPr>
            </w:pPr>
            <w:r w:rsidRPr="00433CDC">
              <w:rPr>
                <w:rFonts w:hint="eastAsia"/>
              </w:rPr>
              <w:t>三轴六向电磁加载霍普金森杆电磁发射控制柜</w:t>
            </w:r>
          </w:p>
        </w:tc>
        <w:tc>
          <w:tcPr>
            <w:tcW w:w="709" w:type="dxa"/>
            <w:tcBorders>
              <w:top w:val="single" w:sz="4" w:space="0" w:color="auto"/>
              <w:left w:val="nil"/>
              <w:bottom w:val="single" w:sz="4" w:space="0" w:color="auto"/>
              <w:right w:val="single" w:sz="4" w:space="0" w:color="auto"/>
            </w:tcBorders>
            <w:vAlign w:val="center"/>
          </w:tcPr>
          <w:p w14:paraId="3A0F9531" w14:textId="1AECCECE" w:rsidR="00C00A2B" w:rsidRDefault="00C00A2B" w:rsidP="00C00A2B">
            <w:pPr>
              <w:widowControl/>
              <w:jc w:val="center"/>
              <w:rPr>
                <w:rFonts w:ascii="宋体" w:hAnsi="宋体"/>
                <w:kern w:val="0"/>
                <w:szCs w:val="21"/>
              </w:rPr>
            </w:pPr>
            <w:r w:rsidRPr="00433CDC">
              <w:rPr>
                <w:rFonts w:hint="eastAsia"/>
              </w:rPr>
              <w:t>3</w:t>
            </w:r>
          </w:p>
        </w:tc>
        <w:tc>
          <w:tcPr>
            <w:tcW w:w="850" w:type="dxa"/>
            <w:tcBorders>
              <w:top w:val="single" w:sz="4" w:space="0" w:color="auto"/>
              <w:left w:val="nil"/>
              <w:bottom w:val="single" w:sz="4" w:space="0" w:color="auto"/>
              <w:right w:val="single" w:sz="4" w:space="0" w:color="auto"/>
            </w:tcBorders>
            <w:vAlign w:val="center"/>
          </w:tcPr>
          <w:p w14:paraId="02DB3CD7" w14:textId="09C68636" w:rsidR="00C00A2B" w:rsidRDefault="00C00A2B" w:rsidP="00C00A2B">
            <w:pPr>
              <w:widowControl/>
              <w:jc w:val="center"/>
              <w:rPr>
                <w:rFonts w:ascii="宋体" w:hAnsi="宋体"/>
                <w:kern w:val="0"/>
                <w:szCs w:val="21"/>
              </w:rPr>
            </w:pPr>
            <w:r w:rsidRPr="00433CDC">
              <w:rPr>
                <w:rFonts w:hint="eastAsia"/>
              </w:rPr>
              <w:t>个</w:t>
            </w:r>
          </w:p>
        </w:tc>
        <w:tc>
          <w:tcPr>
            <w:tcW w:w="1021" w:type="dxa"/>
            <w:tcBorders>
              <w:top w:val="single" w:sz="4" w:space="0" w:color="auto"/>
              <w:left w:val="nil"/>
              <w:bottom w:val="single" w:sz="4" w:space="0" w:color="auto"/>
              <w:right w:val="single" w:sz="4" w:space="0" w:color="auto"/>
            </w:tcBorders>
            <w:vAlign w:val="center"/>
          </w:tcPr>
          <w:p w14:paraId="2FB9B4E3" w14:textId="77777777" w:rsidR="00C00A2B" w:rsidRPr="007C2B80" w:rsidRDefault="00C00A2B" w:rsidP="00C00A2B">
            <w:pPr>
              <w:widowControl/>
              <w:jc w:val="center"/>
              <w:rPr>
                <w:szCs w:val="21"/>
              </w:rPr>
            </w:pPr>
          </w:p>
        </w:tc>
      </w:tr>
      <w:tr w:rsidR="00C00A2B" w14:paraId="0088BCD7" w14:textId="77777777" w:rsidTr="00C00A2B">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0AD71E14" w14:textId="20178323" w:rsidR="00C00A2B" w:rsidRDefault="00C00A2B" w:rsidP="00C00A2B">
            <w:pPr>
              <w:widowControl/>
              <w:jc w:val="center"/>
              <w:rPr>
                <w:rFonts w:ascii="宋体" w:hAnsi="宋体"/>
                <w:kern w:val="0"/>
                <w:szCs w:val="21"/>
              </w:rPr>
            </w:pPr>
            <w:r w:rsidRPr="00433CDC">
              <w:rPr>
                <w:rFonts w:hint="eastAsia"/>
              </w:rPr>
              <w:t>5</w:t>
            </w:r>
          </w:p>
        </w:tc>
        <w:tc>
          <w:tcPr>
            <w:tcW w:w="5386" w:type="dxa"/>
            <w:tcBorders>
              <w:top w:val="single" w:sz="4" w:space="0" w:color="auto"/>
              <w:left w:val="nil"/>
              <w:bottom w:val="single" w:sz="4" w:space="0" w:color="auto"/>
              <w:right w:val="single" w:sz="4" w:space="0" w:color="auto"/>
            </w:tcBorders>
            <w:vAlign w:val="center"/>
          </w:tcPr>
          <w:p w14:paraId="79A98A94" w14:textId="410E8E10" w:rsidR="00C00A2B" w:rsidRDefault="00C00A2B" w:rsidP="00C00A2B">
            <w:pPr>
              <w:widowControl/>
              <w:jc w:val="center"/>
              <w:rPr>
                <w:rFonts w:ascii="宋体" w:hAnsi="宋体"/>
                <w:kern w:val="0"/>
                <w:szCs w:val="21"/>
              </w:rPr>
            </w:pPr>
            <w:r w:rsidRPr="00433CDC">
              <w:rPr>
                <w:rFonts w:hint="eastAsia"/>
              </w:rPr>
              <w:t>三轴六向电磁加载霍普金森杆电磁发射控制系统</w:t>
            </w:r>
          </w:p>
        </w:tc>
        <w:tc>
          <w:tcPr>
            <w:tcW w:w="709" w:type="dxa"/>
            <w:tcBorders>
              <w:top w:val="single" w:sz="4" w:space="0" w:color="auto"/>
              <w:left w:val="nil"/>
              <w:bottom w:val="single" w:sz="4" w:space="0" w:color="auto"/>
              <w:right w:val="single" w:sz="4" w:space="0" w:color="auto"/>
            </w:tcBorders>
            <w:vAlign w:val="center"/>
          </w:tcPr>
          <w:p w14:paraId="78363B23" w14:textId="666CC610" w:rsidR="00C00A2B" w:rsidRDefault="00C00A2B" w:rsidP="00C00A2B">
            <w:pPr>
              <w:widowControl/>
              <w:jc w:val="center"/>
              <w:rPr>
                <w:rFonts w:ascii="宋体" w:hAnsi="宋体"/>
                <w:kern w:val="0"/>
                <w:szCs w:val="21"/>
              </w:rPr>
            </w:pPr>
            <w:r w:rsidRPr="00433CDC">
              <w:rPr>
                <w:rFonts w:hint="eastAsia"/>
              </w:rPr>
              <w:t>1</w:t>
            </w:r>
          </w:p>
        </w:tc>
        <w:tc>
          <w:tcPr>
            <w:tcW w:w="850" w:type="dxa"/>
            <w:tcBorders>
              <w:top w:val="single" w:sz="4" w:space="0" w:color="auto"/>
              <w:left w:val="nil"/>
              <w:bottom w:val="single" w:sz="4" w:space="0" w:color="auto"/>
              <w:right w:val="single" w:sz="4" w:space="0" w:color="auto"/>
            </w:tcBorders>
            <w:vAlign w:val="center"/>
          </w:tcPr>
          <w:p w14:paraId="538792CB" w14:textId="75F7543D" w:rsidR="00C00A2B" w:rsidRDefault="00C00A2B" w:rsidP="00C00A2B">
            <w:pPr>
              <w:widowControl/>
              <w:jc w:val="center"/>
              <w:rPr>
                <w:rFonts w:ascii="宋体" w:hAnsi="宋体"/>
                <w:kern w:val="0"/>
                <w:szCs w:val="21"/>
              </w:rPr>
            </w:pPr>
            <w:r w:rsidRPr="00433CDC">
              <w:rPr>
                <w:rFonts w:hint="eastAsia"/>
              </w:rPr>
              <w:t>套</w:t>
            </w:r>
          </w:p>
        </w:tc>
        <w:tc>
          <w:tcPr>
            <w:tcW w:w="1021" w:type="dxa"/>
            <w:tcBorders>
              <w:top w:val="single" w:sz="4" w:space="0" w:color="auto"/>
              <w:left w:val="nil"/>
              <w:bottom w:val="single" w:sz="4" w:space="0" w:color="auto"/>
              <w:right w:val="single" w:sz="4" w:space="0" w:color="auto"/>
            </w:tcBorders>
            <w:vAlign w:val="center"/>
          </w:tcPr>
          <w:p w14:paraId="131750F0" w14:textId="77777777" w:rsidR="00C00A2B" w:rsidRPr="007C2B80" w:rsidRDefault="00C00A2B" w:rsidP="00C00A2B">
            <w:pPr>
              <w:widowControl/>
              <w:jc w:val="center"/>
              <w:rPr>
                <w:szCs w:val="21"/>
              </w:rPr>
            </w:pPr>
          </w:p>
        </w:tc>
      </w:tr>
      <w:tr w:rsidR="00C00A2B" w14:paraId="61EB42A6" w14:textId="77777777" w:rsidTr="00C00A2B">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529C923C" w14:textId="2C678EBD" w:rsidR="00C00A2B" w:rsidRDefault="00C00A2B" w:rsidP="00C00A2B">
            <w:pPr>
              <w:widowControl/>
              <w:jc w:val="center"/>
              <w:rPr>
                <w:rFonts w:ascii="宋体" w:hAnsi="宋体"/>
                <w:kern w:val="0"/>
                <w:szCs w:val="21"/>
              </w:rPr>
            </w:pPr>
            <w:r w:rsidRPr="00433CDC">
              <w:rPr>
                <w:rFonts w:hint="eastAsia"/>
              </w:rPr>
              <w:t>6</w:t>
            </w:r>
          </w:p>
        </w:tc>
        <w:tc>
          <w:tcPr>
            <w:tcW w:w="5386" w:type="dxa"/>
            <w:tcBorders>
              <w:top w:val="single" w:sz="4" w:space="0" w:color="auto"/>
              <w:left w:val="nil"/>
              <w:bottom w:val="single" w:sz="4" w:space="0" w:color="auto"/>
              <w:right w:val="single" w:sz="4" w:space="0" w:color="auto"/>
            </w:tcBorders>
            <w:vAlign w:val="center"/>
          </w:tcPr>
          <w:p w14:paraId="5BA2E648" w14:textId="1BDBB5C4" w:rsidR="00C00A2B" w:rsidRDefault="00C00A2B" w:rsidP="00C00A2B">
            <w:pPr>
              <w:widowControl/>
              <w:jc w:val="center"/>
              <w:rPr>
                <w:rFonts w:ascii="宋体" w:hAnsi="宋体"/>
                <w:kern w:val="0"/>
                <w:szCs w:val="21"/>
              </w:rPr>
            </w:pPr>
            <w:r w:rsidRPr="00433CDC">
              <w:rPr>
                <w:rFonts w:hint="eastAsia"/>
              </w:rPr>
              <w:t>三轴六向电磁加载霍普金森杆电磁发射</w:t>
            </w:r>
            <w:r w:rsidRPr="00433CDC">
              <w:rPr>
                <w:rFonts w:hint="eastAsia"/>
              </w:rPr>
              <w:t>PLC</w:t>
            </w:r>
            <w:r w:rsidRPr="00433CDC">
              <w:rPr>
                <w:rFonts w:hint="eastAsia"/>
              </w:rPr>
              <w:t>控制器</w:t>
            </w:r>
            <w:r w:rsidRPr="00433CDC">
              <w:rPr>
                <w:rFonts w:hint="eastAsia"/>
              </w:rPr>
              <w:t>+</w:t>
            </w:r>
            <w:r w:rsidRPr="00433CDC">
              <w:rPr>
                <w:rFonts w:hint="eastAsia"/>
              </w:rPr>
              <w:t>模拟量扩展模块</w:t>
            </w:r>
          </w:p>
        </w:tc>
        <w:tc>
          <w:tcPr>
            <w:tcW w:w="709" w:type="dxa"/>
            <w:tcBorders>
              <w:top w:val="single" w:sz="4" w:space="0" w:color="auto"/>
              <w:left w:val="nil"/>
              <w:bottom w:val="single" w:sz="4" w:space="0" w:color="auto"/>
              <w:right w:val="single" w:sz="4" w:space="0" w:color="auto"/>
            </w:tcBorders>
            <w:vAlign w:val="center"/>
          </w:tcPr>
          <w:p w14:paraId="136933DF" w14:textId="56D8D028" w:rsidR="00C00A2B" w:rsidRDefault="00C00A2B" w:rsidP="00C00A2B">
            <w:pPr>
              <w:widowControl/>
              <w:jc w:val="center"/>
              <w:rPr>
                <w:rFonts w:ascii="宋体" w:hAnsi="宋体"/>
                <w:kern w:val="0"/>
                <w:szCs w:val="21"/>
              </w:rPr>
            </w:pPr>
            <w:r w:rsidRPr="00433CDC">
              <w:rPr>
                <w:rFonts w:hint="eastAsia"/>
              </w:rPr>
              <w:t>1</w:t>
            </w:r>
          </w:p>
        </w:tc>
        <w:tc>
          <w:tcPr>
            <w:tcW w:w="850" w:type="dxa"/>
            <w:tcBorders>
              <w:top w:val="single" w:sz="4" w:space="0" w:color="auto"/>
              <w:left w:val="nil"/>
              <w:bottom w:val="single" w:sz="4" w:space="0" w:color="auto"/>
              <w:right w:val="single" w:sz="4" w:space="0" w:color="auto"/>
            </w:tcBorders>
            <w:vAlign w:val="center"/>
          </w:tcPr>
          <w:p w14:paraId="45F7B213" w14:textId="56B671F6" w:rsidR="00C00A2B" w:rsidRDefault="00C00A2B" w:rsidP="00C00A2B">
            <w:pPr>
              <w:widowControl/>
              <w:jc w:val="center"/>
              <w:rPr>
                <w:rFonts w:ascii="宋体" w:hAnsi="宋体"/>
                <w:kern w:val="0"/>
                <w:szCs w:val="21"/>
              </w:rPr>
            </w:pPr>
            <w:r w:rsidRPr="00433CDC">
              <w:rPr>
                <w:rFonts w:hint="eastAsia"/>
              </w:rPr>
              <w:t>套</w:t>
            </w:r>
          </w:p>
        </w:tc>
        <w:tc>
          <w:tcPr>
            <w:tcW w:w="1021" w:type="dxa"/>
            <w:tcBorders>
              <w:top w:val="single" w:sz="4" w:space="0" w:color="auto"/>
              <w:left w:val="nil"/>
              <w:bottom w:val="single" w:sz="4" w:space="0" w:color="auto"/>
              <w:right w:val="single" w:sz="4" w:space="0" w:color="auto"/>
            </w:tcBorders>
            <w:vAlign w:val="center"/>
          </w:tcPr>
          <w:p w14:paraId="4A77685B" w14:textId="77777777" w:rsidR="00C00A2B" w:rsidRPr="007C2B80" w:rsidRDefault="00C00A2B" w:rsidP="00C00A2B">
            <w:pPr>
              <w:widowControl/>
              <w:jc w:val="center"/>
              <w:rPr>
                <w:szCs w:val="21"/>
              </w:rPr>
            </w:pPr>
          </w:p>
        </w:tc>
      </w:tr>
    </w:tbl>
    <w:p w14:paraId="3BFF69DA" w14:textId="77777777" w:rsidR="00C7229E" w:rsidRDefault="00C7229E" w:rsidP="00140FF3">
      <w:pPr>
        <w:ind w:right="480" w:firstLineChars="245" w:firstLine="517"/>
        <w:rPr>
          <w:b/>
          <w:szCs w:val="21"/>
        </w:rPr>
      </w:pPr>
    </w:p>
    <w:p w14:paraId="1EF5C1EC" w14:textId="7AEC058B" w:rsidR="00EE7172" w:rsidRPr="00131C28" w:rsidRDefault="00EE7172" w:rsidP="00EE7172">
      <w:pPr>
        <w:spacing w:line="360" w:lineRule="auto"/>
        <w:ind w:firstLineChars="200" w:firstLine="482"/>
        <w:rPr>
          <w:rFonts w:ascii="宋体" w:hAnsi="宋体" w:cs="Tahoma"/>
          <w:b/>
          <w:bCs/>
          <w:color w:val="000000"/>
          <w:kern w:val="0"/>
          <w:sz w:val="24"/>
          <w:szCs w:val="24"/>
        </w:rPr>
      </w:pPr>
      <w:r w:rsidRPr="00131C28">
        <w:rPr>
          <w:rFonts w:ascii="宋体" w:hAnsi="宋体" w:cs="Tahoma" w:hint="eastAsia"/>
          <w:b/>
          <w:bCs/>
          <w:color w:val="000000"/>
          <w:kern w:val="0"/>
          <w:sz w:val="24"/>
          <w:szCs w:val="24"/>
        </w:rPr>
        <w:t>二、</w:t>
      </w:r>
      <w:r w:rsidR="00C96C26">
        <w:rPr>
          <w:rFonts w:ascii="宋体" w:hAnsi="宋体" w:cs="Tahoma" w:hint="eastAsia"/>
          <w:b/>
          <w:bCs/>
          <w:color w:val="000000"/>
          <w:kern w:val="0"/>
          <w:sz w:val="24"/>
          <w:szCs w:val="24"/>
        </w:rPr>
        <w:t>技术参数</w:t>
      </w:r>
      <w:r w:rsidRPr="00131C28">
        <w:rPr>
          <w:rFonts w:ascii="宋体" w:hAnsi="宋体" w:cs="Tahoma" w:hint="eastAsia"/>
          <w:b/>
          <w:bCs/>
          <w:color w:val="000000"/>
          <w:kern w:val="0"/>
          <w:sz w:val="24"/>
          <w:szCs w:val="24"/>
        </w:rPr>
        <w:t>要求</w:t>
      </w:r>
    </w:p>
    <w:p w14:paraId="501DE4B1" w14:textId="78556CA7" w:rsidR="00C96C26" w:rsidRDefault="00C96C26" w:rsidP="00133832">
      <w:pPr>
        <w:ind w:firstLineChars="200" w:firstLine="420"/>
        <w:rPr>
          <w:rFonts w:ascii="宋体" w:hAnsi="宋体" w:cs="Tahoma"/>
          <w:bCs/>
          <w:color w:val="000000"/>
          <w:kern w:val="0"/>
          <w:szCs w:val="21"/>
        </w:rPr>
      </w:pPr>
      <w:r>
        <w:rPr>
          <w:rFonts w:ascii="宋体" w:hAnsi="宋体" w:cs="Tahoma" w:hint="eastAsia"/>
          <w:bCs/>
          <w:color w:val="000000"/>
          <w:kern w:val="0"/>
          <w:szCs w:val="21"/>
        </w:rPr>
        <w:t>1.</w:t>
      </w:r>
      <w:r w:rsidRPr="00C96C26">
        <w:rPr>
          <w:rFonts w:ascii="宋体" w:hAnsi="宋体" w:cs="Tahoma" w:hint="eastAsia"/>
          <w:bCs/>
          <w:color w:val="000000"/>
          <w:kern w:val="0"/>
          <w:szCs w:val="21"/>
        </w:rPr>
        <w:t>在霍普金森杆截面尺寸为50mm×50mm时，可在杆中产生最大幅值为600MPa，脉宽为500-800微秒的应力波；</w:t>
      </w:r>
    </w:p>
    <w:p w14:paraId="56BE9D1D" w14:textId="003641E7" w:rsidR="00C96C26" w:rsidRDefault="00C96C26" w:rsidP="00133832">
      <w:pPr>
        <w:ind w:firstLineChars="200" w:firstLine="420"/>
        <w:rPr>
          <w:rFonts w:ascii="宋体" w:hAnsi="宋体" w:cs="Tahoma"/>
          <w:bCs/>
          <w:color w:val="000000"/>
          <w:kern w:val="0"/>
          <w:szCs w:val="21"/>
        </w:rPr>
      </w:pPr>
      <w:r>
        <w:rPr>
          <w:rFonts w:ascii="宋体" w:hAnsi="宋体" w:cs="Tahoma" w:hint="eastAsia"/>
          <w:bCs/>
          <w:color w:val="000000"/>
          <w:kern w:val="0"/>
          <w:szCs w:val="21"/>
        </w:rPr>
        <w:t>2.</w:t>
      </w:r>
      <w:r w:rsidRPr="00C96C26">
        <w:rPr>
          <w:rFonts w:ascii="宋体" w:hAnsi="宋体" w:cs="Tahoma" w:hint="eastAsia"/>
          <w:bCs/>
          <w:color w:val="000000"/>
          <w:kern w:val="0"/>
          <w:szCs w:val="21"/>
        </w:rPr>
        <w:t>在输入条件完全相同时，X、Y、Z三轴六向加载的六列入射波幅值、脉宽差异小于5%；</w:t>
      </w:r>
    </w:p>
    <w:p w14:paraId="67E75E2B" w14:textId="3C8AD884" w:rsidR="00C96C26" w:rsidRDefault="00C96C26" w:rsidP="00133832">
      <w:pPr>
        <w:ind w:firstLineChars="200" w:firstLine="420"/>
        <w:rPr>
          <w:rFonts w:ascii="宋体" w:hAnsi="宋体" w:cs="Tahoma"/>
          <w:bCs/>
          <w:color w:val="000000"/>
          <w:kern w:val="0"/>
          <w:szCs w:val="21"/>
        </w:rPr>
      </w:pPr>
      <w:r>
        <w:rPr>
          <w:rFonts w:ascii="宋体" w:hAnsi="宋体" w:cs="Tahoma" w:hint="eastAsia"/>
          <w:bCs/>
          <w:color w:val="000000"/>
          <w:kern w:val="0"/>
          <w:szCs w:val="21"/>
        </w:rPr>
        <w:t>3.</w:t>
      </w:r>
      <w:r w:rsidRPr="00C96C26">
        <w:rPr>
          <w:rFonts w:ascii="宋体" w:hAnsi="宋体" w:cs="Tahoma" w:hint="eastAsia"/>
          <w:bCs/>
          <w:color w:val="000000"/>
          <w:kern w:val="0"/>
          <w:szCs w:val="21"/>
        </w:rPr>
        <w:t>应力波幅值、脉宽、发生时间可调；</w:t>
      </w:r>
    </w:p>
    <w:p w14:paraId="59185AD3" w14:textId="35A11021" w:rsidR="00EE7172" w:rsidRDefault="00C96C26" w:rsidP="00133832">
      <w:pPr>
        <w:ind w:firstLineChars="200" w:firstLine="420"/>
        <w:rPr>
          <w:rFonts w:ascii="宋体" w:hAnsi="宋体" w:cs="Tahoma"/>
          <w:bCs/>
          <w:color w:val="000000"/>
          <w:kern w:val="0"/>
          <w:szCs w:val="21"/>
        </w:rPr>
      </w:pPr>
      <w:r>
        <w:rPr>
          <w:rFonts w:ascii="宋体" w:hAnsi="宋体" w:cs="Tahoma" w:hint="eastAsia"/>
          <w:bCs/>
          <w:color w:val="000000"/>
          <w:kern w:val="0"/>
          <w:szCs w:val="21"/>
        </w:rPr>
        <w:t>4.</w:t>
      </w:r>
      <w:r w:rsidRPr="00C96C26">
        <w:rPr>
          <w:rFonts w:ascii="宋体" w:hAnsi="宋体" w:cs="Tahoma" w:hint="eastAsia"/>
          <w:bCs/>
          <w:color w:val="000000"/>
          <w:kern w:val="0"/>
          <w:szCs w:val="21"/>
        </w:rPr>
        <w:t>输入系统最大输入电压为8000V，最大电容为6mF。</w:t>
      </w:r>
    </w:p>
    <w:p w14:paraId="62B7140C" w14:textId="77777777" w:rsidR="008C4996" w:rsidRDefault="008C4996" w:rsidP="00133832">
      <w:pPr>
        <w:ind w:firstLineChars="200" w:firstLine="420"/>
      </w:pPr>
    </w:p>
    <w:p w14:paraId="395A2276" w14:textId="05048E70" w:rsidR="00EE7172" w:rsidRDefault="00D67009" w:rsidP="00D6700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三</w:t>
      </w:r>
      <w:r>
        <w:rPr>
          <w:rFonts w:ascii="宋体" w:hAnsi="宋体" w:cs="Tahoma"/>
          <w:b/>
          <w:bCs/>
          <w:color w:val="000000"/>
          <w:kern w:val="0"/>
          <w:sz w:val="24"/>
          <w:szCs w:val="24"/>
        </w:rPr>
        <w:t>、</w:t>
      </w:r>
      <w:r w:rsidRPr="00D67009">
        <w:rPr>
          <w:rFonts w:ascii="宋体" w:hAnsi="宋体" w:cs="Tahoma" w:hint="eastAsia"/>
          <w:b/>
          <w:bCs/>
          <w:color w:val="000000"/>
          <w:kern w:val="0"/>
          <w:sz w:val="24"/>
          <w:szCs w:val="24"/>
        </w:rPr>
        <w:t>交货</w:t>
      </w:r>
      <w:r w:rsidRPr="00D67009">
        <w:rPr>
          <w:rFonts w:ascii="宋体" w:hAnsi="宋体" w:cs="Tahoma"/>
          <w:b/>
          <w:bCs/>
          <w:color w:val="000000"/>
          <w:kern w:val="0"/>
          <w:sz w:val="24"/>
          <w:szCs w:val="24"/>
        </w:rPr>
        <w:t>期限</w:t>
      </w:r>
      <w:r w:rsidR="001535E5">
        <w:rPr>
          <w:rFonts w:ascii="宋体" w:hAnsi="宋体" w:cs="Tahoma" w:hint="eastAsia"/>
          <w:b/>
          <w:bCs/>
          <w:color w:val="000000"/>
          <w:kern w:val="0"/>
          <w:sz w:val="24"/>
          <w:szCs w:val="24"/>
        </w:rPr>
        <w:t>、</w:t>
      </w:r>
      <w:r w:rsidRPr="00D67009">
        <w:rPr>
          <w:rFonts w:ascii="宋体" w:hAnsi="宋体" w:cs="Tahoma"/>
          <w:b/>
          <w:bCs/>
          <w:color w:val="000000"/>
          <w:kern w:val="0"/>
          <w:sz w:val="24"/>
          <w:szCs w:val="24"/>
        </w:rPr>
        <w:t>地点</w:t>
      </w:r>
      <w:r w:rsidR="001535E5">
        <w:rPr>
          <w:rFonts w:ascii="宋体" w:hAnsi="宋体" w:cs="Tahoma" w:hint="eastAsia"/>
          <w:b/>
          <w:bCs/>
          <w:color w:val="000000"/>
          <w:kern w:val="0"/>
          <w:sz w:val="24"/>
          <w:szCs w:val="24"/>
        </w:rPr>
        <w:t>及</w:t>
      </w:r>
      <w:r w:rsidR="001535E5">
        <w:rPr>
          <w:rFonts w:ascii="宋体" w:hAnsi="宋体" w:cs="Tahoma"/>
          <w:b/>
          <w:bCs/>
          <w:color w:val="000000"/>
          <w:kern w:val="0"/>
          <w:sz w:val="24"/>
          <w:szCs w:val="24"/>
        </w:rPr>
        <w:t>交货要求</w:t>
      </w:r>
    </w:p>
    <w:p w14:paraId="03B8C2C8" w14:textId="22B6D7E2" w:rsidR="006B3F97" w:rsidRDefault="006B3F97"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签订</w:t>
      </w:r>
      <w:r w:rsidRPr="006B3F97">
        <w:rPr>
          <w:rFonts w:ascii="宋体" w:hAnsi="宋体" w:cs="Tahoma"/>
          <w:bCs/>
          <w:color w:val="000000"/>
          <w:kern w:val="0"/>
          <w:szCs w:val="21"/>
        </w:rPr>
        <w:t>合同之日起</w:t>
      </w:r>
      <w:r w:rsidR="009278FF" w:rsidRPr="009278FF">
        <w:rPr>
          <w:rFonts w:ascii="宋体" w:hAnsi="宋体" w:cs="Tahoma" w:hint="eastAsia"/>
          <w:bCs/>
          <w:color w:val="000000"/>
          <w:kern w:val="0"/>
          <w:szCs w:val="21"/>
        </w:rPr>
        <w:t>8个月内</w:t>
      </w:r>
      <w:r w:rsidRPr="006B3F97">
        <w:rPr>
          <w:rFonts w:ascii="宋体" w:hAnsi="宋体" w:cs="Tahoma" w:hint="eastAsia"/>
          <w:bCs/>
          <w:color w:val="000000"/>
          <w:kern w:val="0"/>
          <w:szCs w:val="21"/>
        </w:rPr>
        <w:t>将</w:t>
      </w:r>
      <w:r w:rsidR="00133832">
        <w:rPr>
          <w:rFonts w:ascii="宋体" w:hAnsi="宋体" w:cs="Tahoma" w:hint="eastAsia"/>
          <w:bCs/>
          <w:color w:val="000000"/>
          <w:kern w:val="0"/>
          <w:szCs w:val="21"/>
        </w:rPr>
        <w:t>设备</w:t>
      </w:r>
      <w:r w:rsidRPr="006B3F97">
        <w:rPr>
          <w:rFonts w:ascii="宋体" w:hAnsi="宋体" w:cs="Tahoma"/>
          <w:bCs/>
          <w:color w:val="000000"/>
          <w:kern w:val="0"/>
          <w:szCs w:val="21"/>
        </w:rPr>
        <w:t>送至深圳大学</w:t>
      </w:r>
      <w:r w:rsidR="00133832" w:rsidRPr="00133832">
        <w:rPr>
          <w:rFonts w:ascii="宋体" w:hAnsi="宋体" w:cs="Tahoma" w:hint="eastAsia"/>
          <w:bCs/>
          <w:color w:val="000000"/>
          <w:kern w:val="0"/>
          <w:szCs w:val="21"/>
        </w:rPr>
        <w:t>彗星楼负二层</w:t>
      </w:r>
      <w:r w:rsidRPr="006B3F97">
        <w:rPr>
          <w:rFonts w:ascii="宋体" w:hAnsi="宋体" w:cs="Tahoma" w:hint="eastAsia"/>
          <w:bCs/>
          <w:color w:val="000000"/>
          <w:kern w:val="0"/>
          <w:szCs w:val="21"/>
        </w:rPr>
        <w:t>指定</w:t>
      </w:r>
      <w:r w:rsidRPr="006B3F97">
        <w:rPr>
          <w:rFonts w:ascii="宋体" w:hAnsi="宋体" w:cs="Tahoma"/>
          <w:bCs/>
          <w:color w:val="000000"/>
          <w:kern w:val="0"/>
          <w:szCs w:val="21"/>
        </w:rPr>
        <w:t>地点</w:t>
      </w:r>
      <w:r w:rsidR="00133832">
        <w:rPr>
          <w:rFonts w:ascii="宋体" w:hAnsi="宋体" w:cs="Tahoma" w:hint="eastAsia"/>
          <w:bCs/>
          <w:color w:val="000000"/>
          <w:kern w:val="0"/>
          <w:szCs w:val="21"/>
        </w:rPr>
        <w:t>并</w:t>
      </w:r>
      <w:r w:rsidR="00133832">
        <w:rPr>
          <w:rFonts w:ascii="宋体" w:hAnsi="宋体" w:cs="Tahoma"/>
          <w:bCs/>
          <w:color w:val="000000"/>
          <w:kern w:val="0"/>
          <w:szCs w:val="21"/>
        </w:rPr>
        <w:t>完成</w:t>
      </w:r>
      <w:r w:rsidR="00133832">
        <w:rPr>
          <w:rFonts w:ascii="宋体" w:hAnsi="宋体" w:cs="Tahoma" w:hint="eastAsia"/>
          <w:bCs/>
          <w:color w:val="000000"/>
          <w:kern w:val="0"/>
          <w:szCs w:val="21"/>
        </w:rPr>
        <w:t>安装</w:t>
      </w:r>
      <w:r w:rsidR="00133832">
        <w:rPr>
          <w:rFonts w:ascii="宋体" w:hAnsi="宋体" w:cs="Tahoma"/>
          <w:bCs/>
          <w:color w:val="000000"/>
          <w:kern w:val="0"/>
          <w:szCs w:val="21"/>
        </w:rPr>
        <w:t>调试</w:t>
      </w:r>
      <w:r w:rsidRPr="006B3F97">
        <w:rPr>
          <w:rFonts w:ascii="宋体" w:hAnsi="宋体" w:cs="Tahoma"/>
          <w:bCs/>
          <w:color w:val="000000"/>
          <w:kern w:val="0"/>
          <w:szCs w:val="21"/>
        </w:rPr>
        <w:t>。</w:t>
      </w:r>
      <w:r w:rsidR="00CC1223" w:rsidRPr="00001500">
        <w:rPr>
          <w:rFonts w:ascii="宋体" w:hAnsi="宋体" w:cs="Tahoma" w:hint="eastAsia"/>
          <w:bCs/>
          <w:color w:val="000000"/>
          <w:kern w:val="0"/>
          <w:szCs w:val="21"/>
        </w:rPr>
        <w:t>供方</w:t>
      </w:r>
      <w:r w:rsidR="00CC1223" w:rsidRPr="00CC1223">
        <w:rPr>
          <w:rFonts w:ascii="宋体" w:hAnsi="宋体" w:cs="Tahoma" w:hint="eastAsia"/>
          <w:bCs/>
          <w:color w:val="000000"/>
          <w:kern w:val="0"/>
          <w:szCs w:val="21"/>
        </w:rPr>
        <w:t>必须承担的设备运输、安装调试、验收检测和提供设备操作说明书、图纸等其他类似的义务。</w:t>
      </w:r>
      <w:r w:rsidR="00CC1223" w:rsidRPr="00001500">
        <w:rPr>
          <w:rFonts w:ascii="宋体" w:hAnsi="宋体" w:cs="Tahoma" w:hint="eastAsia"/>
          <w:bCs/>
          <w:color w:val="000000"/>
          <w:kern w:val="0"/>
          <w:szCs w:val="21"/>
        </w:rPr>
        <w:t>供方</w:t>
      </w:r>
      <w:r w:rsidR="00CC1223" w:rsidRPr="00CC1223">
        <w:rPr>
          <w:rFonts w:ascii="宋体" w:hAnsi="宋体" w:cs="Tahoma" w:hint="eastAsia"/>
          <w:bCs/>
          <w:color w:val="000000"/>
          <w:kern w:val="0"/>
          <w:szCs w:val="21"/>
        </w:rPr>
        <w:t>应委派技术人员进行现场安装、调试，并提供货物安装调试的一切技术支持。</w:t>
      </w:r>
    </w:p>
    <w:p w14:paraId="2488F54A" w14:textId="77777777" w:rsidR="008C4996" w:rsidRDefault="008C4996" w:rsidP="006B3F97">
      <w:pPr>
        <w:spacing w:line="360" w:lineRule="auto"/>
        <w:ind w:firstLineChars="200" w:firstLine="420"/>
        <w:rPr>
          <w:rFonts w:ascii="宋体" w:hAnsi="宋体" w:cs="Tahoma"/>
          <w:bCs/>
          <w:color w:val="000000"/>
          <w:kern w:val="0"/>
          <w:szCs w:val="21"/>
        </w:rPr>
      </w:pPr>
    </w:p>
    <w:p w14:paraId="047A7B07" w14:textId="450E3633" w:rsidR="00001500" w:rsidRPr="008C4996" w:rsidRDefault="00133832" w:rsidP="00001500">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四</w:t>
      </w:r>
      <w:r>
        <w:rPr>
          <w:rFonts w:ascii="宋体" w:hAnsi="宋体" w:cs="Tahoma"/>
          <w:b/>
          <w:bCs/>
          <w:color w:val="000000"/>
          <w:kern w:val="0"/>
          <w:sz w:val="24"/>
          <w:szCs w:val="24"/>
        </w:rPr>
        <w:t>、</w:t>
      </w:r>
      <w:r w:rsidR="00001500" w:rsidRPr="00001500">
        <w:rPr>
          <w:rFonts w:ascii="宋体" w:hAnsi="宋体" w:cs="Tahoma" w:hint="eastAsia"/>
          <w:b/>
          <w:bCs/>
          <w:color w:val="000000"/>
          <w:kern w:val="0"/>
          <w:sz w:val="24"/>
          <w:szCs w:val="24"/>
        </w:rPr>
        <w:t>质量保证期期限及发生问题的处理意见</w:t>
      </w:r>
    </w:p>
    <w:p w14:paraId="52E955EE" w14:textId="5C926FCA" w:rsidR="00001500" w:rsidRDefault="00001500" w:rsidP="00001500">
      <w:pPr>
        <w:spacing w:line="360" w:lineRule="auto"/>
        <w:ind w:firstLineChars="200" w:firstLine="420"/>
        <w:rPr>
          <w:rFonts w:ascii="宋体" w:hAnsi="宋体" w:cs="Tahoma"/>
          <w:bCs/>
          <w:color w:val="000000"/>
          <w:kern w:val="0"/>
          <w:szCs w:val="21"/>
        </w:rPr>
      </w:pPr>
      <w:r w:rsidRPr="00001500">
        <w:rPr>
          <w:rFonts w:ascii="宋体" w:hAnsi="宋体" w:cs="Tahoma" w:hint="eastAsia"/>
          <w:bCs/>
          <w:color w:val="000000"/>
          <w:kern w:val="0"/>
          <w:szCs w:val="21"/>
        </w:rPr>
        <w:t>质保期 3 年。</w:t>
      </w:r>
    </w:p>
    <w:p w14:paraId="69CE7CE1" w14:textId="33FBA173" w:rsidR="00001500" w:rsidRPr="00001500" w:rsidRDefault="00001500" w:rsidP="00001500">
      <w:pPr>
        <w:spacing w:line="360" w:lineRule="auto"/>
        <w:ind w:firstLineChars="200" w:firstLine="420"/>
        <w:rPr>
          <w:rFonts w:ascii="宋体" w:hAnsi="宋体" w:cs="Tahoma"/>
          <w:bCs/>
          <w:color w:val="000000"/>
          <w:kern w:val="0"/>
          <w:szCs w:val="21"/>
        </w:rPr>
      </w:pPr>
      <w:r w:rsidRPr="00001500">
        <w:rPr>
          <w:rFonts w:ascii="宋体" w:hAnsi="宋体" w:cs="Tahoma" w:hint="eastAsia"/>
          <w:bCs/>
          <w:color w:val="000000"/>
          <w:kern w:val="0"/>
          <w:szCs w:val="21"/>
        </w:rPr>
        <w:t>产品全部验收合格后，供方向需方免费提供 3 年上门保修服务。免费保修期内，所有货物保修服务方式均为供方派员到用户货物使用现场进行保修，保修期内产生的一切费用均由供方承担（含需要返原厂修理的所有费用）。供方如不能修理或不能调换，按产品原价赔偿处理。</w:t>
      </w:r>
    </w:p>
    <w:p w14:paraId="3199AC90" w14:textId="77777777" w:rsidR="00001500" w:rsidRPr="00001500" w:rsidRDefault="00001500" w:rsidP="00001500">
      <w:pPr>
        <w:spacing w:line="360" w:lineRule="auto"/>
        <w:ind w:firstLineChars="200" w:firstLine="420"/>
        <w:rPr>
          <w:rFonts w:ascii="宋体" w:hAnsi="宋体" w:cs="Tahoma"/>
          <w:bCs/>
          <w:color w:val="000000"/>
          <w:kern w:val="0"/>
          <w:szCs w:val="21"/>
        </w:rPr>
      </w:pPr>
      <w:r w:rsidRPr="00001500">
        <w:rPr>
          <w:rFonts w:ascii="宋体" w:hAnsi="宋体" w:cs="Tahoma" w:hint="eastAsia"/>
          <w:bCs/>
          <w:color w:val="000000"/>
          <w:kern w:val="0"/>
          <w:szCs w:val="21"/>
        </w:rPr>
        <w:t>货物的检修期应以双倍计算延长免费保修期。</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2BE8B68C" w:rsidR="00F130F9" w:rsidRDefault="006A54D9">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06FA0871"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BA0E5C">
        <w:rPr>
          <w:rFonts w:ascii="方正姚体" w:eastAsia="方正姚体" w:hint="eastAsia"/>
          <w:b/>
          <w:color w:val="000000"/>
          <w:sz w:val="32"/>
        </w:rPr>
        <w:t>谈判响应文件</w:t>
      </w:r>
    </w:p>
    <w:p w14:paraId="7E323B5D" w14:textId="77777777" w:rsidR="00F130F9" w:rsidRDefault="00F130F9">
      <w:pPr>
        <w:spacing w:line="360" w:lineRule="auto"/>
        <w:ind w:firstLine="280"/>
        <w:rPr>
          <w:b/>
          <w:color w:val="000000"/>
          <w:sz w:val="30"/>
          <w:u w:val="single"/>
        </w:rPr>
      </w:pPr>
    </w:p>
    <w:p w14:paraId="681C5458" w14:textId="77777777" w:rsidR="00F130F9" w:rsidRDefault="005D2F1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D2F1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2A2ADCDF"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277A67">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0994E187" w:rsidR="00F130F9" w:rsidRDefault="00E3323C">
      <w:pPr>
        <w:tabs>
          <w:tab w:val="left" w:pos="720"/>
        </w:tabs>
        <w:ind w:left="720"/>
        <w:rPr>
          <w:b/>
          <w:sz w:val="36"/>
        </w:rPr>
      </w:pPr>
      <w:r>
        <w:rPr>
          <w:rFonts w:hint="eastAsia"/>
          <w:bCs/>
          <w:color w:val="FF0000"/>
          <w:lang w:val="en-GB"/>
        </w:rPr>
        <w:t>注：</w:t>
      </w:r>
      <w:r w:rsidR="006A54D9">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1EF8247" w:rsidR="00F130F9" w:rsidRDefault="00E3323C">
      <w:pPr>
        <w:spacing w:line="360" w:lineRule="auto"/>
        <w:rPr>
          <w:sz w:val="28"/>
          <w:u w:val="single"/>
        </w:rPr>
      </w:pPr>
      <w:r>
        <w:rPr>
          <w:rFonts w:hint="eastAsia"/>
          <w:sz w:val="28"/>
        </w:rPr>
        <w:t>谈判人名称：</w:t>
      </w:r>
      <w:r w:rsidR="0096527C">
        <w:rPr>
          <w:rFonts w:hint="eastAsia"/>
          <w:sz w:val="28"/>
        </w:rPr>
        <w:t>西北工业大学</w:t>
      </w:r>
    </w:p>
    <w:p w14:paraId="694E754F" w14:textId="2808BA48" w:rsidR="00F130F9" w:rsidRDefault="00E3323C">
      <w:pPr>
        <w:spacing w:line="360" w:lineRule="auto"/>
        <w:rPr>
          <w:sz w:val="28"/>
        </w:rPr>
      </w:pPr>
      <w:r>
        <w:rPr>
          <w:rFonts w:hint="eastAsia"/>
          <w:sz w:val="28"/>
        </w:rPr>
        <w:t>采购编号：</w:t>
      </w:r>
      <w:r w:rsidR="0096527C">
        <w:rPr>
          <w:sz w:val="28"/>
        </w:rPr>
        <w:t>SZUCG20200137EQ</w:t>
      </w:r>
    </w:p>
    <w:p w14:paraId="01F7404E" w14:textId="77777777" w:rsidR="00F130F9" w:rsidRDefault="00F130F9">
      <w:pPr>
        <w:spacing w:line="360" w:lineRule="auto"/>
        <w:rPr>
          <w:sz w:val="24"/>
        </w:rPr>
      </w:pP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61"/>
        <w:gridCol w:w="2544"/>
        <w:gridCol w:w="1620"/>
      </w:tblGrid>
      <w:tr w:rsidR="009A4A82" w14:paraId="1BA119AB" w14:textId="77777777" w:rsidTr="00146A15">
        <w:trPr>
          <w:cantSplit/>
          <w:trHeight w:val="680"/>
          <w:jc w:val="center"/>
        </w:trPr>
        <w:tc>
          <w:tcPr>
            <w:tcW w:w="72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3261"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2544" w:type="dxa"/>
            <w:vAlign w:val="center"/>
          </w:tcPr>
          <w:p w14:paraId="338A1E57" w14:textId="5E2447D8"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0D08BE">
              <w:rPr>
                <w:rFonts w:hint="eastAsia"/>
                <w:sz w:val="24"/>
              </w:rPr>
              <w:t>（元</w:t>
            </w:r>
            <w:r w:rsidR="000D08BE">
              <w:rPr>
                <w:rFonts w:hint="eastAsia"/>
                <w:sz w:val="24"/>
              </w:rPr>
              <w:t>/</w:t>
            </w:r>
            <w:r w:rsidR="000D08BE">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146A15">
        <w:trPr>
          <w:cantSplit/>
          <w:trHeight w:val="680"/>
          <w:jc w:val="center"/>
        </w:trPr>
        <w:tc>
          <w:tcPr>
            <w:tcW w:w="72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3261" w:type="dxa"/>
            <w:vAlign w:val="center"/>
          </w:tcPr>
          <w:p w14:paraId="71DD5589" w14:textId="22D33747" w:rsidR="009A4A82" w:rsidRDefault="0096527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真三轴霍普金森杆电磁应力脉冲发射系统</w:t>
            </w:r>
          </w:p>
        </w:tc>
        <w:tc>
          <w:tcPr>
            <w:tcW w:w="2544" w:type="dxa"/>
            <w:vAlign w:val="center"/>
          </w:tcPr>
          <w:p w14:paraId="103F3C4C" w14:textId="77777777" w:rsidR="009A4A82" w:rsidRDefault="000D08BE" w:rsidP="000D08BE">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w:t>
            </w:r>
            <w:r>
              <w:rPr>
                <w:sz w:val="24"/>
              </w:rPr>
              <w:t>：</w:t>
            </w:r>
          </w:p>
          <w:p w14:paraId="25C2BA85" w14:textId="783A6C83" w:rsidR="000D08BE" w:rsidRDefault="000D08BE" w:rsidP="000D08BE">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702FF5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6527C">
        <w:rPr>
          <w:rFonts w:hint="eastAsia"/>
          <w:b/>
          <w:bCs/>
          <w:sz w:val="28"/>
        </w:rPr>
        <w:t>西北工业大学</w:t>
      </w:r>
    </w:p>
    <w:p w14:paraId="66F6F8CE" w14:textId="16BD9C2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6527C">
        <w:rPr>
          <w:b/>
          <w:bCs/>
          <w:sz w:val="28"/>
        </w:rPr>
        <w:t>SZUCG20200137EQ</w:t>
      </w:r>
    </w:p>
    <w:p w14:paraId="2BB3DDCA" w14:textId="3A6FBCD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6527C">
        <w:rPr>
          <w:rFonts w:hint="eastAsia"/>
          <w:b/>
          <w:bCs/>
          <w:sz w:val="28"/>
        </w:rPr>
        <w:t>真三轴霍普金森杆电磁应力脉冲发射系统</w:t>
      </w:r>
    </w:p>
    <w:p w14:paraId="2E5057E4" w14:textId="63F2267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BA0E5C">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FE17A19"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277A67">
        <w:rPr>
          <w:rFonts w:hint="eastAsia"/>
          <w:color w:val="000000"/>
          <w:sz w:val="24"/>
          <w:lang w:val="en-GB"/>
        </w:rPr>
        <w:t>单位</w:t>
      </w:r>
      <w:r>
        <w:rPr>
          <w:rFonts w:hint="eastAsia"/>
          <w:color w:val="000000"/>
          <w:sz w:val="24"/>
          <w:lang w:val="en-GB"/>
        </w:rPr>
        <w:t>的合法授权代理人，参与贵单位组织的采购项目投标和谈判。</w:t>
      </w:r>
    </w:p>
    <w:p w14:paraId="3F29ED31" w14:textId="56C141C3" w:rsidR="00F130F9" w:rsidRDefault="00E3323C">
      <w:pPr>
        <w:spacing w:line="360" w:lineRule="auto"/>
        <w:ind w:firstLineChars="225" w:firstLine="540"/>
        <w:rPr>
          <w:color w:val="000000"/>
          <w:sz w:val="24"/>
        </w:rPr>
      </w:pPr>
      <w:r>
        <w:rPr>
          <w:rFonts w:hint="eastAsia"/>
          <w:color w:val="000000"/>
          <w:sz w:val="24"/>
        </w:rPr>
        <w:t>招标编号：</w:t>
      </w:r>
      <w:r w:rsidR="0096527C">
        <w:rPr>
          <w:color w:val="000000"/>
          <w:sz w:val="24"/>
        </w:rPr>
        <w:t>SZUCG20200137EQ</w:t>
      </w:r>
    </w:p>
    <w:p w14:paraId="467D4159" w14:textId="0F24F342" w:rsidR="00F130F9" w:rsidRDefault="00E3323C">
      <w:pPr>
        <w:spacing w:line="360" w:lineRule="auto"/>
        <w:ind w:firstLineChars="200" w:firstLine="480"/>
        <w:jc w:val="left"/>
        <w:rPr>
          <w:color w:val="000000"/>
          <w:sz w:val="24"/>
        </w:rPr>
      </w:pPr>
      <w:r>
        <w:rPr>
          <w:rFonts w:hint="eastAsia"/>
          <w:color w:val="000000"/>
          <w:sz w:val="24"/>
        </w:rPr>
        <w:t>项目名称：</w:t>
      </w:r>
      <w:r w:rsidR="0096527C">
        <w:rPr>
          <w:rFonts w:hint="eastAsia"/>
          <w:color w:val="000000"/>
          <w:sz w:val="24"/>
        </w:rPr>
        <w:t>真三轴霍普金森杆电磁应力脉冲发射系统</w:t>
      </w:r>
    </w:p>
    <w:p w14:paraId="4E40D749" w14:textId="5287E4EB"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277A67">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288FF133" w14:textId="4D3C94A4"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277A67">
        <w:rPr>
          <w:rFonts w:hint="eastAsia"/>
          <w:color w:val="000000"/>
          <w:sz w:val="24"/>
          <w:lang w:val="en-GB"/>
        </w:rPr>
        <w:t>单位</w:t>
      </w:r>
      <w:r w:rsidR="00BA0E5C">
        <w:rPr>
          <w:rFonts w:hint="eastAsia"/>
          <w:color w:val="000000"/>
          <w:sz w:val="24"/>
          <w:lang w:val="en-GB"/>
        </w:rPr>
        <w:t>谈判响应文件</w:t>
      </w:r>
      <w:r>
        <w:rPr>
          <w:rFonts w:hint="eastAsia"/>
          <w:color w:val="000000"/>
          <w:sz w:val="24"/>
          <w:lang w:val="en-GB"/>
        </w:rPr>
        <w:t>中标注的</w:t>
      </w:r>
      <w:r w:rsidR="006A54D9">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1C27F188" w:rsidR="00F130F9" w:rsidRDefault="00277A67">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5B4321">
        <w:rPr>
          <w:rFonts w:hint="eastAsia"/>
          <w:color w:val="000000"/>
          <w:sz w:val="24"/>
          <w:u w:val="single"/>
        </w:rPr>
        <w:t>（</w:t>
      </w:r>
      <w:r>
        <w:rPr>
          <w:rFonts w:hint="eastAsia"/>
          <w:color w:val="000000"/>
          <w:sz w:val="24"/>
          <w:u w:val="single"/>
        </w:rPr>
        <w:t>单位</w:t>
      </w:r>
      <w:r w:rsidR="005B4321">
        <w:rPr>
          <w:rFonts w:hint="eastAsia"/>
          <w:color w:val="000000"/>
          <w:sz w:val="24"/>
          <w:u w:val="single"/>
        </w:rPr>
        <w:t>名全称）</w:t>
      </w:r>
      <w:r w:rsidR="00E3323C">
        <w:rPr>
          <w:rFonts w:hint="eastAsia"/>
          <w:color w:val="000000"/>
          <w:sz w:val="24"/>
          <w:u w:val="single"/>
          <w:lang w:val="en-GB"/>
        </w:rPr>
        <w:t>（公章）</w:t>
      </w:r>
      <w:r>
        <w:rPr>
          <w:rFonts w:hint="eastAsia"/>
          <w:color w:val="000000"/>
          <w:sz w:val="24"/>
          <w:lang w:val="en-GB"/>
        </w:rPr>
        <w:t>事业单位法人证书</w:t>
      </w:r>
      <w:r w:rsidR="00E3323C">
        <w:rPr>
          <w:rFonts w:hint="eastAsia"/>
          <w:color w:val="000000"/>
          <w:sz w:val="24"/>
          <w:lang w:val="en-GB"/>
        </w:rPr>
        <w:t>号码：</w:t>
      </w:r>
    </w:p>
    <w:p w14:paraId="417885B2" w14:textId="7D852C82"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53792">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299AB169" w:rsidR="00F130F9" w:rsidRDefault="00E3323C">
      <w:pPr>
        <w:spacing w:line="360" w:lineRule="auto"/>
        <w:ind w:firstLine="420"/>
        <w:rPr>
          <w:color w:val="000000"/>
          <w:sz w:val="24"/>
        </w:rPr>
      </w:pPr>
      <w:r>
        <w:rPr>
          <w:rFonts w:hint="eastAsia"/>
          <w:color w:val="000000"/>
          <w:sz w:val="24"/>
        </w:rPr>
        <w:t>根据采购文件的要求，现提供已签署和密封的正副本</w:t>
      </w:r>
      <w:r w:rsidR="006A54D9">
        <w:rPr>
          <w:rFonts w:hint="eastAsia"/>
          <w:color w:val="000000"/>
          <w:sz w:val="24"/>
        </w:rPr>
        <w:t>谈判响应文件</w:t>
      </w:r>
      <w:r>
        <w:rPr>
          <w:rFonts w:hint="eastAsia"/>
          <w:color w:val="000000"/>
          <w:sz w:val="24"/>
        </w:rPr>
        <w:t>，并正式授权：</w:t>
      </w:r>
    </w:p>
    <w:p w14:paraId="207178BC" w14:textId="5AA4BCEE" w:rsidR="00F130F9" w:rsidRDefault="00E3323C" w:rsidP="00990D6F">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w:t>
      </w:r>
      <w:r w:rsidR="00277A67">
        <w:rPr>
          <w:rFonts w:hint="eastAsia"/>
          <w:color w:val="000000"/>
          <w:sz w:val="24"/>
        </w:rPr>
        <w:t>单位</w:t>
      </w:r>
      <w:r>
        <w:rPr>
          <w:rFonts w:hint="eastAsia"/>
          <w:color w:val="000000"/>
          <w:sz w:val="24"/>
        </w:rPr>
        <w:t>名义，全权代表我方参加投标和谈判。</w:t>
      </w:r>
    </w:p>
    <w:p w14:paraId="3C318EB4" w14:textId="45FE701D" w:rsidR="00F130F9" w:rsidRDefault="00E3323C" w:rsidP="00990D6F">
      <w:pPr>
        <w:spacing w:line="360" w:lineRule="auto"/>
        <w:ind w:firstLineChars="200" w:firstLine="480"/>
        <w:rPr>
          <w:color w:val="000000"/>
          <w:sz w:val="24"/>
        </w:rPr>
      </w:pPr>
      <w:r>
        <w:rPr>
          <w:rFonts w:hint="eastAsia"/>
          <w:color w:val="000000"/>
          <w:sz w:val="24"/>
        </w:rPr>
        <w:t>项目名称：</w:t>
      </w:r>
      <w:r w:rsidR="0096527C">
        <w:rPr>
          <w:rFonts w:hint="eastAsia"/>
          <w:color w:val="000000"/>
          <w:sz w:val="24"/>
        </w:rPr>
        <w:t>真三轴霍普金森杆电磁应力脉冲发射系统</w:t>
      </w:r>
    </w:p>
    <w:p w14:paraId="543C5107" w14:textId="0549E70F" w:rsidR="00F130F9" w:rsidRDefault="00E3323C" w:rsidP="00990D6F">
      <w:pPr>
        <w:spacing w:line="360" w:lineRule="auto"/>
        <w:ind w:firstLineChars="200" w:firstLine="480"/>
        <w:rPr>
          <w:color w:val="000000"/>
          <w:sz w:val="24"/>
        </w:rPr>
      </w:pPr>
      <w:r>
        <w:rPr>
          <w:rFonts w:hint="eastAsia"/>
          <w:color w:val="000000"/>
          <w:sz w:val="24"/>
        </w:rPr>
        <w:t>采购编号：</w:t>
      </w:r>
      <w:r w:rsidR="0096527C">
        <w:rPr>
          <w:color w:val="000000"/>
          <w:sz w:val="24"/>
        </w:rPr>
        <w:t>SZUCG20200137EQ</w:t>
      </w:r>
    </w:p>
    <w:p w14:paraId="28FD57E1" w14:textId="41539F07" w:rsidR="00F130F9" w:rsidRDefault="00E3323C">
      <w:pPr>
        <w:spacing w:line="420" w:lineRule="exact"/>
        <w:rPr>
          <w:b/>
          <w:bCs/>
          <w:color w:val="000000"/>
          <w:sz w:val="24"/>
        </w:rPr>
      </w:pPr>
      <w:r>
        <w:rPr>
          <w:rFonts w:hint="eastAsia"/>
          <w:b/>
          <w:bCs/>
          <w:color w:val="000000"/>
          <w:sz w:val="24"/>
        </w:rPr>
        <w:t>本</w:t>
      </w:r>
      <w:r w:rsidR="00277A67">
        <w:rPr>
          <w:rFonts w:hint="eastAsia"/>
          <w:b/>
          <w:bCs/>
          <w:color w:val="000000"/>
          <w:sz w:val="24"/>
        </w:rPr>
        <w:t>单位</w:t>
      </w:r>
      <w:r>
        <w:rPr>
          <w:rFonts w:hint="eastAsia"/>
          <w:b/>
          <w:bCs/>
          <w:color w:val="000000"/>
          <w:sz w:val="24"/>
        </w:rPr>
        <w:t>郑重承诺并声明：</w:t>
      </w:r>
    </w:p>
    <w:p w14:paraId="1A212084" w14:textId="0B4A3EC6" w:rsidR="00F130F9" w:rsidRDefault="00E3323C">
      <w:pPr>
        <w:numPr>
          <w:ilvl w:val="0"/>
          <w:numId w:val="2"/>
        </w:numPr>
        <w:spacing w:line="420" w:lineRule="exact"/>
        <w:rPr>
          <w:color w:val="000000"/>
          <w:sz w:val="24"/>
        </w:rPr>
      </w:pPr>
      <w:r>
        <w:rPr>
          <w:rFonts w:hint="eastAsia"/>
          <w:color w:val="000000"/>
          <w:sz w:val="24"/>
        </w:rPr>
        <w:t>我方已认真阅读了全部</w:t>
      </w:r>
      <w:r w:rsidR="00BA0E5C">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F28627E" w:rsidR="00F130F9" w:rsidRDefault="00E3323C">
      <w:pPr>
        <w:numPr>
          <w:ilvl w:val="0"/>
          <w:numId w:val="2"/>
        </w:numPr>
        <w:spacing w:line="420" w:lineRule="exact"/>
        <w:rPr>
          <w:color w:val="000000"/>
          <w:sz w:val="24"/>
        </w:rPr>
      </w:pPr>
      <w:r>
        <w:rPr>
          <w:rFonts w:hint="eastAsia"/>
          <w:color w:val="000000"/>
          <w:sz w:val="24"/>
        </w:rPr>
        <w:t>本</w:t>
      </w:r>
      <w:r w:rsidR="006A54D9">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26EF6AEE"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277A67">
        <w:rPr>
          <w:rFonts w:hint="eastAsia"/>
          <w:color w:val="000000"/>
          <w:sz w:val="24"/>
          <w:u w:val="single"/>
        </w:rPr>
        <w:t>单位</w:t>
      </w:r>
      <w:r>
        <w:rPr>
          <w:rFonts w:hint="eastAsia"/>
          <w:color w:val="000000"/>
          <w:sz w:val="24"/>
          <w:u w:val="single"/>
        </w:rPr>
        <w:t>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0AB3DC50" w:rsidR="00F130F9" w:rsidRDefault="006A54D9">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0AD012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6527C">
              <w:rPr>
                <w:rFonts w:hint="eastAsia"/>
                <w:color w:val="000000"/>
                <w:sz w:val="24"/>
              </w:rPr>
              <w:t>西北工业大学</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53014E3"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6527C">
              <w:rPr>
                <w:color w:val="000000"/>
                <w:sz w:val="24"/>
              </w:rPr>
              <w:t>SZUCG20200137EQ</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AD7B31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6527C">
              <w:rPr>
                <w:rFonts w:hint="eastAsia"/>
                <w:color w:val="000000"/>
                <w:sz w:val="24"/>
              </w:rPr>
              <w:t>真三轴霍普金森杆电磁应力脉冲发射系统</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3D9AED9" w14:textId="77777777" w:rsidR="0060370B" w:rsidRDefault="0060370B" w:rsidP="0060370B">
      <w:pPr>
        <w:tabs>
          <w:tab w:val="left" w:pos="1200"/>
        </w:tabs>
        <w:spacing w:line="360" w:lineRule="auto"/>
        <w:ind w:left="840"/>
        <w:rPr>
          <w:color w:val="FF0000"/>
          <w:sz w:val="24"/>
        </w:rPr>
      </w:pPr>
      <w:r>
        <w:rPr>
          <w:rFonts w:hint="eastAsia"/>
          <w:color w:val="FF0000"/>
          <w:sz w:val="24"/>
        </w:rPr>
        <w:t>2.</w:t>
      </w:r>
      <w:r>
        <w:rPr>
          <w:rFonts w:hint="eastAsia"/>
          <w:color w:val="FF0000"/>
          <w:sz w:val="24"/>
        </w:rPr>
        <w:t>谈判报价内容正本与副本必须一致，否则，以正本谈判报价为准。</w:t>
      </w:r>
    </w:p>
    <w:p w14:paraId="6115A78D" w14:textId="77777777" w:rsidR="0060370B" w:rsidRDefault="0060370B" w:rsidP="0060370B">
      <w:pPr>
        <w:tabs>
          <w:tab w:val="left" w:pos="1200"/>
        </w:tabs>
        <w:spacing w:line="360" w:lineRule="auto"/>
        <w:ind w:left="840"/>
        <w:rPr>
          <w:lang w:val="en-GB"/>
        </w:rPr>
      </w:pPr>
      <w:r>
        <w:rPr>
          <w:rFonts w:hint="eastAsia"/>
          <w:color w:val="FF0000"/>
          <w:sz w:val="24"/>
        </w:rPr>
        <w:t>3.</w:t>
      </w:r>
      <w:r>
        <w:rPr>
          <w:rFonts w:hint="eastAsia"/>
          <w:color w:val="FF0000"/>
          <w:sz w:val="24"/>
        </w:rPr>
        <w:t>递交谈判响应文件时务请提早到达！</w:t>
      </w:r>
    </w:p>
    <w:p w14:paraId="426A19E6" w14:textId="77777777" w:rsidR="00F130F9" w:rsidRPr="0060370B" w:rsidRDefault="00F130F9">
      <w:pPr>
        <w:rPr>
          <w:lang w:val="en-GB"/>
        </w:rPr>
      </w:pPr>
    </w:p>
    <w:p w14:paraId="24A78A79" w14:textId="4EF4A6F2" w:rsidR="0060370B" w:rsidRDefault="0060370B">
      <w:pPr>
        <w:widowControl/>
        <w:jc w:val="left"/>
        <w:rPr>
          <w:rFonts w:ascii="宋体" w:hAnsi="宋体"/>
          <w:b/>
          <w:color w:val="000000"/>
          <w:sz w:val="24"/>
        </w:rPr>
      </w:pPr>
      <w:r>
        <w:rPr>
          <w:rFonts w:ascii="宋体" w:hAnsi="宋体"/>
          <w:b/>
          <w:color w:val="000000"/>
          <w:sz w:val="24"/>
        </w:rPr>
        <w:br w:type="page"/>
      </w:r>
    </w:p>
    <w:p w14:paraId="3E9D09A5" w14:textId="77777777" w:rsidR="0060370B" w:rsidRDefault="0060370B" w:rsidP="0060370B">
      <w:pPr>
        <w:spacing w:line="360" w:lineRule="auto"/>
        <w:jc w:val="center"/>
        <w:rPr>
          <w:rFonts w:ascii="仿宋_GB2312" w:eastAsia="仿宋_GB2312"/>
        </w:rPr>
      </w:pPr>
      <w:r>
        <w:rPr>
          <w:rFonts w:ascii="华文新魏" w:eastAsia="华文新魏" w:hAnsi="华文仿宋" w:hint="eastAsia"/>
          <w:b/>
          <w:sz w:val="52"/>
          <w:szCs w:val="44"/>
        </w:rPr>
        <w:lastRenderedPageBreak/>
        <w:t>谈判报名表</w:t>
      </w:r>
      <w:r>
        <w:rPr>
          <w:rFonts w:ascii="仿宋_GB2312" w:eastAsia="仿宋_GB2312" w:hAnsi="Albertus Extra Bold" w:hint="eastAsia"/>
          <w:b/>
          <w:sz w:val="32"/>
        </w:rPr>
        <w:t xml:space="preserve"> </w:t>
      </w:r>
      <w:r>
        <w:rPr>
          <w:rFonts w:ascii="仿宋_GB2312" w:eastAsia="仿宋_GB2312" w:hint="eastAsia"/>
        </w:rPr>
        <w:t xml:space="preserve">                                                 </w:t>
      </w:r>
      <w:r>
        <w:rPr>
          <w:rFonts w:ascii="仿宋_GB2312" w:eastAsia="仿宋_GB2312" w:hint="eastAsia"/>
          <w:b/>
        </w:rPr>
        <w:t xml:space="preserve"> </w:t>
      </w:r>
    </w:p>
    <w:tbl>
      <w:tblPr>
        <w:tblW w:w="6015"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59"/>
        <w:gridCol w:w="6893"/>
      </w:tblGrid>
      <w:tr w:rsidR="0060370B" w14:paraId="326870E0" w14:textId="77777777" w:rsidTr="00716D1D">
        <w:trPr>
          <w:trHeight w:val="1498"/>
        </w:trPr>
        <w:tc>
          <w:tcPr>
            <w:tcW w:w="1638" w:type="pct"/>
            <w:shd w:val="pct10" w:color="auto" w:fill="auto"/>
            <w:vAlign w:val="center"/>
            <w:hideMark/>
          </w:tcPr>
          <w:p w14:paraId="2987DC3B" w14:textId="5A268373" w:rsidR="0060370B" w:rsidRDefault="00755DDE" w:rsidP="00716D1D">
            <w:pPr>
              <w:jc w:val="center"/>
              <w:rPr>
                <w:rFonts w:ascii="楷体" w:eastAsia="楷体" w:hAnsi="楷体"/>
                <w:b/>
                <w:sz w:val="32"/>
                <w:szCs w:val="21"/>
              </w:rPr>
            </w:pPr>
            <w:r w:rsidRPr="00755DDE">
              <w:rPr>
                <w:rFonts w:ascii="楷体" w:eastAsia="楷体" w:hAnsi="楷体" w:hint="eastAsia"/>
                <w:b/>
                <w:sz w:val="32"/>
                <w:szCs w:val="21"/>
              </w:rPr>
              <w:t>采购编号</w:t>
            </w:r>
            <w:r w:rsidR="0060370B">
              <w:rPr>
                <w:rFonts w:ascii="楷体" w:eastAsia="楷体" w:hAnsi="楷体" w:hint="eastAsia"/>
                <w:b/>
                <w:sz w:val="32"/>
                <w:szCs w:val="21"/>
              </w:rPr>
              <w:t>及名称</w:t>
            </w:r>
          </w:p>
        </w:tc>
        <w:tc>
          <w:tcPr>
            <w:tcW w:w="3362" w:type="pct"/>
            <w:vAlign w:val="center"/>
          </w:tcPr>
          <w:p w14:paraId="5C187C61" w14:textId="77777777" w:rsidR="0060370B" w:rsidRDefault="0060370B" w:rsidP="00716D1D">
            <w:pPr>
              <w:rPr>
                <w:rFonts w:ascii="华文楷体" w:eastAsia="华文楷体" w:hAnsi="华文楷体"/>
                <w:color w:val="A50021"/>
                <w:sz w:val="24"/>
                <w:szCs w:val="27"/>
              </w:rPr>
            </w:pPr>
          </w:p>
        </w:tc>
      </w:tr>
      <w:tr w:rsidR="0060370B" w14:paraId="37DF1AC1" w14:textId="77777777" w:rsidTr="00716D1D">
        <w:trPr>
          <w:trHeight w:val="957"/>
        </w:trPr>
        <w:tc>
          <w:tcPr>
            <w:tcW w:w="1638" w:type="pct"/>
            <w:shd w:val="pct10" w:color="auto" w:fill="auto"/>
            <w:vAlign w:val="center"/>
            <w:hideMark/>
          </w:tcPr>
          <w:p w14:paraId="6BBF20D5" w14:textId="77777777" w:rsidR="0060370B" w:rsidRPr="00E374C1" w:rsidRDefault="0060370B" w:rsidP="00716D1D">
            <w:pPr>
              <w:jc w:val="center"/>
              <w:rPr>
                <w:rFonts w:ascii="楷体" w:eastAsia="楷体" w:hAnsi="楷体"/>
                <w:b/>
                <w:sz w:val="32"/>
              </w:rPr>
            </w:pPr>
            <w:r>
              <w:rPr>
                <w:rFonts w:ascii="楷体" w:eastAsia="楷体" w:hAnsi="楷体" w:hint="eastAsia"/>
                <w:b/>
                <w:sz w:val="32"/>
              </w:rPr>
              <w:t>谈判单位名称</w:t>
            </w:r>
          </w:p>
          <w:p w14:paraId="1E5B74F5" w14:textId="77777777" w:rsidR="0060370B" w:rsidRDefault="0060370B" w:rsidP="00716D1D">
            <w:pPr>
              <w:jc w:val="center"/>
              <w:rPr>
                <w:rFonts w:ascii="楷体" w:eastAsia="楷体" w:hAnsi="楷体"/>
                <w:b/>
                <w:sz w:val="32"/>
              </w:rPr>
            </w:pPr>
            <w:r>
              <w:rPr>
                <w:rFonts w:ascii="楷体" w:eastAsia="楷体" w:hAnsi="楷体" w:hint="eastAsia"/>
                <w:b/>
                <w:sz w:val="24"/>
              </w:rPr>
              <w:t>（与营业执照相符）</w:t>
            </w:r>
          </w:p>
        </w:tc>
        <w:tc>
          <w:tcPr>
            <w:tcW w:w="3362" w:type="pct"/>
            <w:vAlign w:val="center"/>
          </w:tcPr>
          <w:p w14:paraId="35A28BEF" w14:textId="77777777" w:rsidR="0060370B" w:rsidRDefault="0060370B" w:rsidP="00716D1D">
            <w:pPr>
              <w:rPr>
                <w:rFonts w:ascii="华文楷体" w:eastAsia="华文楷体" w:hAnsi="华文楷体"/>
              </w:rPr>
            </w:pPr>
          </w:p>
        </w:tc>
      </w:tr>
      <w:tr w:rsidR="0060370B" w14:paraId="04E18393" w14:textId="77777777" w:rsidTr="00716D1D">
        <w:trPr>
          <w:trHeight w:val="957"/>
        </w:trPr>
        <w:tc>
          <w:tcPr>
            <w:tcW w:w="1638" w:type="pct"/>
            <w:tcBorders>
              <w:top w:val="single" w:sz="12" w:space="0" w:color="auto"/>
              <w:left w:val="single" w:sz="12" w:space="0" w:color="auto"/>
              <w:bottom w:val="single" w:sz="12" w:space="0" w:color="auto"/>
              <w:right w:val="single" w:sz="12" w:space="0" w:color="auto"/>
            </w:tcBorders>
            <w:shd w:val="pct10" w:color="auto" w:fill="auto"/>
            <w:vAlign w:val="center"/>
            <w:hideMark/>
          </w:tcPr>
          <w:p w14:paraId="05122A2B" w14:textId="77777777" w:rsidR="0060370B" w:rsidRPr="00E774D0" w:rsidRDefault="0060370B" w:rsidP="00716D1D">
            <w:pPr>
              <w:jc w:val="center"/>
              <w:rPr>
                <w:rFonts w:ascii="楷体" w:eastAsia="楷体" w:hAnsi="楷体"/>
                <w:b/>
                <w:sz w:val="32"/>
              </w:rPr>
            </w:pPr>
            <w:r w:rsidRPr="009C2895">
              <w:rPr>
                <w:rFonts w:ascii="楷体" w:eastAsia="楷体" w:hAnsi="楷体" w:hint="eastAsia"/>
                <w:b/>
                <w:sz w:val="32"/>
              </w:rPr>
              <w:t>纳税人识别号或统一社会信用代码</w:t>
            </w:r>
          </w:p>
        </w:tc>
        <w:tc>
          <w:tcPr>
            <w:tcW w:w="3362" w:type="pct"/>
            <w:tcBorders>
              <w:top w:val="single" w:sz="12" w:space="0" w:color="auto"/>
              <w:left w:val="single" w:sz="12" w:space="0" w:color="auto"/>
              <w:bottom w:val="single" w:sz="12" w:space="0" w:color="auto"/>
              <w:right w:val="single" w:sz="12" w:space="0" w:color="auto"/>
            </w:tcBorders>
            <w:vAlign w:val="center"/>
          </w:tcPr>
          <w:p w14:paraId="24E8751C" w14:textId="77777777" w:rsidR="0060370B" w:rsidRPr="00A83A69" w:rsidRDefault="0060370B" w:rsidP="00716D1D">
            <w:pPr>
              <w:rPr>
                <w:rFonts w:ascii="华文楷体" w:eastAsia="华文楷体" w:hAnsi="华文楷体"/>
              </w:rPr>
            </w:pPr>
            <w:r>
              <w:rPr>
                <w:rFonts w:ascii="华文楷体" w:eastAsia="华文楷体" w:hAnsi="华文楷体" w:hint="eastAsia"/>
              </w:rPr>
              <w:t>（必须填写</w:t>
            </w:r>
            <w:r>
              <w:rPr>
                <w:rFonts w:ascii="华文楷体" w:eastAsia="华文楷体" w:hAnsi="华文楷体"/>
              </w:rPr>
              <w:t>）</w:t>
            </w:r>
          </w:p>
        </w:tc>
      </w:tr>
      <w:tr w:rsidR="0060370B" w14:paraId="7AC4AA13" w14:textId="77777777" w:rsidTr="00716D1D">
        <w:trPr>
          <w:trHeight w:val="851"/>
        </w:trPr>
        <w:tc>
          <w:tcPr>
            <w:tcW w:w="1638" w:type="pct"/>
            <w:vMerge w:val="restart"/>
            <w:shd w:val="pct10" w:color="auto" w:fill="auto"/>
            <w:vAlign w:val="center"/>
            <w:hideMark/>
          </w:tcPr>
          <w:p w14:paraId="5A814E0E" w14:textId="77777777" w:rsidR="0060370B" w:rsidRPr="00E374C1" w:rsidRDefault="0060370B" w:rsidP="00716D1D">
            <w:pPr>
              <w:jc w:val="center"/>
              <w:rPr>
                <w:rFonts w:ascii="楷体" w:eastAsia="楷体" w:hAnsi="楷体"/>
                <w:b/>
                <w:sz w:val="32"/>
              </w:rPr>
            </w:pPr>
            <w:r>
              <w:rPr>
                <w:rFonts w:ascii="楷体" w:eastAsia="楷体" w:hAnsi="楷体" w:hint="eastAsia"/>
                <w:b/>
                <w:sz w:val="32"/>
              </w:rPr>
              <w:t>联系人</w:t>
            </w:r>
          </w:p>
          <w:p w14:paraId="2D9C5D02" w14:textId="77777777" w:rsidR="0060370B" w:rsidRDefault="0060370B" w:rsidP="00716D1D">
            <w:pPr>
              <w:jc w:val="center"/>
              <w:rPr>
                <w:rFonts w:ascii="楷体" w:eastAsia="楷体" w:hAnsi="楷体"/>
                <w:b/>
                <w:sz w:val="32"/>
              </w:rPr>
            </w:pPr>
            <w:r>
              <w:rPr>
                <w:rFonts w:ascii="楷体" w:eastAsia="楷体" w:hAnsi="楷体" w:hint="eastAsia"/>
                <w:b/>
                <w:sz w:val="32"/>
              </w:rPr>
              <w:t>及</w:t>
            </w:r>
          </w:p>
          <w:p w14:paraId="62A8DB1C" w14:textId="77777777" w:rsidR="0060370B" w:rsidRDefault="0060370B" w:rsidP="00716D1D">
            <w:pPr>
              <w:jc w:val="center"/>
              <w:rPr>
                <w:rFonts w:ascii="楷体" w:eastAsia="楷体" w:hAnsi="楷体"/>
                <w:b/>
                <w:sz w:val="32"/>
              </w:rPr>
            </w:pPr>
            <w:r>
              <w:rPr>
                <w:rFonts w:ascii="楷体" w:eastAsia="楷体" w:hAnsi="楷体" w:hint="eastAsia"/>
                <w:b/>
                <w:sz w:val="32"/>
              </w:rPr>
              <w:t>联系方式</w:t>
            </w:r>
          </w:p>
        </w:tc>
        <w:tc>
          <w:tcPr>
            <w:tcW w:w="3362" w:type="pct"/>
            <w:tcBorders>
              <w:bottom w:val="dotted" w:sz="4" w:space="0" w:color="auto"/>
            </w:tcBorders>
            <w:vAlign w:val="center"/>
          </w:tcPr>
          <w:p w14:paraId="02EAA2A8" w14:textId="77777777" w:rsidR="0060370B" w:rsidRPr="007E5FE8" w:rsidRDefault="0060370B" w:rsidP="00716D1D">
            <w:pPr>
              <w:spacing w:line="300" w:lineRule="exact"/>
              <w:rPr>
                <w:rFonts w:ascii="华文楷体" w:eastAsia="华文楷体" w:hAnsi="华文楷体"/>
                <w:b/>
                <w:sz w:val="28"/>
                <w:szCs w:val="28"/>
              </w:rPr>
            </w:pPr>
            <w:r>
              <w:rPr>
                <w:rFonts w:ascii="华文楷体" w:eastAsia="华文楷体" w:hAnsi="华文楷体" w:hint="eastAsia"/>
                <w:b/>
                <w:sz w:val="28"/>
                <w:szCs w:val="28"/>
              </w:rPr>
              <w:t>谈判</w:t>
            </w:r>
            <w:r w:rsidRPr="007E5FE8">
              <w:rPr>
                <w:rFonts w:ascii="华文楷体" w:eastAsia="华文楷体" w:hAnsi="华文楷体" w:hint="eastAsia"/>
                <w:b/>
                <w:sz w:val="28"/>
                <w:szCs w:val="28"/>
              </w:rPr>
              <w:t>代表：</w:t>
            </w:r>
          </w:p>
          <w:p w14:paraId="7E6EC691" w14:textId="77777777" w:rsidR="0060370B" w:rsidRDefault="0060370B" w:rsidP="00716D1D">
            <w:pPr>
              <w:spacing w:line="300" w:lineRule="exact"/>
              <w:rPr>
                <w:sz w:val="24"/>
              </w:rPr>
            </w:pPr>
            <w:r w:rsidRPr="007E5FE8">
              <w:rPr>
                <w:rFonts w:hint="eastAsia"/>
              </w:rPr>
              <w:t>（请写正楷）</w:t>
            </w:r>
          </w:p>
        </w:tc>
      </w:tr>
      <w:tr w:rsidR="0060370B" w14:paraId="10A02F8C" w14:textId="77777777" w:rsidTr="00716D1D">
        <w:trPr>
          <w:trHeight w:val="589"/>
        </w:trPr>
        <w:tc>
          <w:tcPr>
            <w:tcW w:w="1638" w:type="pct"/>
            <w:vMerge/>
            <w:shd w:val="pct10" w:color="auto" w:fill="auto"/>
            <w:vAlign w:val="center"/>
          </w:tcPr>
          <w:p w14:paraId="65BDA658" w14:textId="77777777" w:rsidR="0060370B" w:rsidRDefault="0060370B" w:rsidP="00716D1D">
            <w:pPr>
              <w:jc w:val="center"/>
              <w:rPr>
                <w:rFonts w:ascii="楷体" w:eastAsia="楷体" w:hAnsi="楷体"/>
                <w:b/>
                <w:sz w:val="32"/>
              </w:rPr>
            </w:pPr>
          </w:p>
        </w:tc>
        <w:tc>
          <w:tcPr>
            <w:tcW w:w="3362" w:type="pct"/>
            <w:tcBorders>
              <w:top w:val="dotted" w:sz="4" w:space="0" w:color="auto"/>
              <w:bottom w:val="dotted" w:sz="4" w:space="0" w:color="auto"/>
            </w:tcBorders>
            <w:vAlign w:val="center"/>
          </w:tcPr>
          <w:p w14:paraId="37A35928" w14:textId="77777777" w:rsidR="0060370B" w:rsidRPr="00E374C1" w:rsidRDefault="0060370B" w:rsidP="00716D1D">
            <w:pPr>
              <w:spacing w:line="300" w:lineRule="exact"/>
              <w:rPr>
                <w:rFonts w:ascii="华文楷体" w:eastAsia="华文楷体" w:hAnsi="华文楷体"/>
                <w:b/>
                <w:sz w:val="28"/>
                <w:szCs w:val="28"/>
              </w:rPr>
            </w:pPr>
            <w:r>
              <w:rPr>
                <w:rFonts w:ascii="华文楷体" w:eastAsia="华文楷体" w:hAnsi="华文楷体" w:hint="eastAsia"/>
                <w:b/>
                <w:sz w:val="28"/>
                <w:szCs w:val="28"/>
              </w:rPr>
              <w:t>办公电话</w:t>
            </w:r>
            <w:r>
              <w:rPr>
                <w:rFonts w:ascii="华文楷体" w:eastAsia="华文楷体" w:hAnsi="华文楷体" w:hint="eastAsia"/>
                <w:sz w:val="28"/>
                <w:szCs w:val="28"/>
              </w:rPr>
              <w:t>：</w:t>
            </w:r>
          </w:p>
        </w:tc>
      </w:tr>
      <w:tr w:rsidR="0060370B" w14:paraId="05B26C7D" w14:textId="77777777" w:rsidTr="00716D1D">
        <w:trPr>
          <w:trHeight w:val="541"/>
        </w:trPr>
        <w:tc>
          <w:tcPr>
            <w:tcW w:w="1638" w:type="pct"/>
            <w:vMerge/>
            <w:shd w:val="pct10" w:color="auto" w:fill="auto"/>
            <w:vAlign w:val="center"/>
          </w:tcPr>
          <w:p w14:paraId="6C4CC36E" w14:textId="77777777" w:rsidR="0060370B" w:rsidRDefault="0060370B" w:rsidP="00716D1D">
            <w:pPr>
              <w:jc w:val="center"/>
              <w:rPr>
                <w:rFonts w:ascii="楷体" w:eastAsia="楷体" w:hAnsi="楷体"/>
                <w:b/>
                <w:sz w:val="32"/>
              </w:rPr>
            </w:pPr>
          </w:p>
        </w:tc>
        <w:tc>
          <w:tcPr>
            <w:tcW w:w="3362" w:type="pct"/>
            <w:tcBorders>
              <w:top w:val="dotted" w:sz="4" w:space="0" w:color="auto"/>
              <w:bottom w:val="dotted" w:sz="4" w:space="0" w:color="auto"/>
            </w:tcBorders>
            <w:vAlign w:val="center"/>
          </w:tcPr>
          <w:p w14:paraId="57F24E4B" w14:textId="77777777" w:rsidR="0060370B" w:rsidRPr="00E374C1" w:rsidRDefault="0060370B" w:rsidP="00716D1D">
            <w:pPr>
              <w:spacing w:line="300" w:lineRule="exact"/>
              <w:rPr>
                <w:rFonts w:ascii="华文楷体" w:eastAsia="华文楷体" w:hAnsi="华文楷体"/>
                <w:b/>
                <w:sz w:val="28"/>
                <w:szCs w:val="28"/>
              </w:rPr>
            </w:pPr>
            <w:r>
              <w:rPr>
                <w:rFonts w:ascii="华文楷体" w:eastAsia="华文楷体" w:hAnsi="华文楷体" w:hint="eastAsia"/>
                <w:b/>
                <w:sz w:val="28"/>
                <w:szCs w:val="28"/>
              </w:rPr>
              <w:t>移动电话：</w:t>
            </w:r>
          </w:p>
        </w:tc>
      </w:tr>
      <w:tr w:rsidR="0060370B" w14:paraId="2EA20B69" w14:textId="77777777" w:rsidTr="00716D1D">
        <w:trPr>
          <w:trHeight w:val="610"/>
        </w:trPr>
        <w:tc>
          <w:tcPr>
            <w:tcW w:w="1638" w:type="pct"/>
            <w:vMerge/>
            <w:shd w:val="pct10" w:color="auto" w:fill="auto"/>
            <w:vAlign w:val="center"/>
          </w:tcPr>
          <w:p w14:paraId="28F8B7B3" w14:textId="77777777" w:rsidR="0060370B" w:rsidRDefault="0060370B" w:rsidP="00716D1D">
            <w:pPr>
              <w:jc w:val="center"/>
              <w:rPr>
                <w:rFonts w:ascii="楷体" w:eastAsia="楷体" w:hAnsi="楷体"/>
                <w:b/>
                <w:sz w:val="32"/>
              </w:rPr>
            </w:pPr>
          </w:p>
        </w:tc>
        <w:tc>
          <w:tcPr>
            <w:tcW w:w="3362" w:type="pct"/>
            <w:tcBorders>
              <w:top w:val="dotted" w:sz="4" w:space="0" w:color="auto"/>
            </w:tcBorders>
            <w:vAlign w:val="center"/>
          </w:tcPr>
          <w:p w14:paraId="68AC2205" w14:textId="77777777" w:rsidR="0060370B" w:rsidRPr="00E374C1" w:rsidRDefault="0060370B" w:rsidP="00716D1D">
            <w:pPr>
              <w:spacing w:line="300" w:lineRule="exact"/>
              <w:rPr>
                <w:rFonts w:ascii="华文楷体" w:eastAsia="华文楷体" w:hAnsi="华文楷体"/>
                <w:b/>
                <w:sz w:val="28"/>
                <w:szCs w:val="28"/>
              </w:rPr>
            </w:pPr>
            <w:r>
              <w:rPr>
                <w:rFonts w:ascii="华文楷体" w:eastAsia="华文楷体" w:hAnsi="华文楷体" w:hint="eastAsia"/>
                <w:b/>
                <w:sz w:val="24"/>
              </w:rPr>
              <w:t>E-Mail：</w:t>
            </w:r>
          </w:p>
        </w:tc>
      </w:tr>
      <w:tr w:rsidR="0060370B" w14:paraId="0EA98E29" w14:textId="77777777" w:rsidTr="00716D1D">
        <w:trPr>
          <w:trHeight w:val="1094"/>
        </w:trPr>
        <w:tc>
          <w:tcPr>
            <w:tcW w:w="1638" w:type="pct"/>
            <w:shd w:val="pct10" w:color="auto" w:fill="auto"/>
            <w:vAlign w:val="center"/>
            <w:hideMark/>
          </w:tcPr>
          <w:p w14:paraId="199C7CB6" w14:textId="77777777" w:rsidR="0060370B" w:rsidRDefault="0060370B" w:rsidP="00716D1D">
            <w:pPr>
              <w:jc w:val="center"/>
              <w:rPr>
                <w:rFonts w:ascii="楷体" w:eastAsia="楷体" w:hAnsi="楷体"/>
                <w:b/>
                <w:sz w:val="32"/>
              </w:rPr>
            </w:pPr>
            <w:r>
              <w:rPr>
                <w:rFonts w:ascii="楷体" w:eastAsia="楷体" w:hAnsi="楷体" w:hint="eastAsia"/>
                <w:b/>
                <w:sz w:val="32"/>
              </w:rPr>
              <w:t>报名日期</w:t>
            </w:r>
          </w:p>
        </w:tc>
        <w:tc>
          <w:tcPr>
            <w:tcW w:w="3362" w:type="pct"/>
            <w:vAlign w:val="center"/>
            <w:hideMark/>
          </w:tcPr>
          <w:p w14:paraId="2369031F" w14:textId="77777777" w:rsidR="0060370B" w:rsidRDefault="0060370B" w:rsidP="00716D1D">
            <w:pPr>
              <w:rPr>
                <w:rFonts w:ascii="华文楷体" w:eastAsia="华文楷体" w:hAnsi="华文楷体"/>
              </w:rPr>
            </w:pPr>
            <w:r>
              <w:rPr>
                <w:rFonts w:ascii="华文楷体" w:eastAsia="华文楷体" w:hAnsi="华文楷体" w:hint="eastAsia"/>
                <w:b/>
              </w:rPr>
              <w:t xml:space="preserve"> </w:t>
            </w:r>
            <w:r>
              <w:rPr>
                <w:rFonts w:ascii="华文楷体" w:eastAsia="华文楷体" w:hAnsi="华文楷体" w:cs="新宋体" w:hint="eastAsia"/>
                <w:color w:val="A31515"/>
                <w:sz w:val="24"/>
                <w:szCs w:val="19"/>
                <w:highlight w:val="white"/>
              </w:rPr>
              <w:t xml:space="preserve"> </w:t>
            </w:r>
          </w:p>
        </w:tc>
      </w:tr>
      <w:tr w:rsidR="0060370B" w14:paraId="2E96449E" w14:textId="77777777" w:rsidTr="00716D1D">
        <w:trPr>
          <w:trHeight w:val="1094"/>
        </w:trPr>
        <w:tc>
          <w:tcPr>
            <w:tcW w:w="1638" w:type="pct"/>
            <w:shd w:val="pct10" w:color="auto" w:fill="auto"/>
            <w:vAlign w:val="center"/>
          </w:tcPr>
          <w:p w14:paraId="19BF82D4" w14:textId="77777777" w:rsidR="0060370B" w:rsidRDefault="0060370B" w:rsidP="00716D1D">
            <w:pPr>
              <w:jc w:val="center"/>
              <w:rPr>
                <w:rFonts w:ascii="楷体" w:eastAsia="楷体" w:hAnsi="楷体"/>
                <w:b/>
                <w:sz w:val="32"/>
              </w:rPr>
            </w:pPr>
            <w:r>
              <w:rPr>
                <w:rFonts w:ascii="楷体" w:eastAsia="楷体" w:hAnsi="楷体" w:hint="eastAsia"/>
                <w:b/>
                <w:sz w:val="32"/>
              </w:rPr>
              <w:t>是否需要</w:t>
            </w:r>
            <w:r>
              <w:rPr>
                <w:rFonts w:ascii="楷体" w:eastAsia="楷体" w:hAnsi="楷体"/>
                <w:b/>
                <w:sz w:val="32"/>
              </w:rPr>
              <w:t>开发票</w:t>
            </w:r>
          </w:p>
        </w:tc>
        <w:tc>
          <w:tcPr>
            <w:tcW w:w="3362" w:type="pct"/>
            <w:vAlign w:val="center"/>
          </w:tcPr>
          <w:p w14:paraId="630AC0E0" w14:textId="77777777" w:rsidR="0060370B" w:rsidRPr="0038185C" w:rsidRDefault="0060370B" w:rsidP="00716D1D">
            <w:pPr>
              <w:rPr>
                <w:rFonts w:ascii="华文楷体" w:eastAsia="华文楷体" w:hAnsi="华文楷体"/>
                <w:b/>
                <w:sz w:val="32"/>
                <w:szCs w:val="32"/>
              </w:rPr>
            </w:pPr>
            <w:r w:rsidRPr="0038185C">
              <w:rPr>
                <w:rFonts w:ascii="华文楷体" w:eastAsia="华文楷体" w:hAnsi="华文楷体" w:hint="eastAsia"/>
                <w:b/>
                <w:sz w:val="32"/>
                <w:szCs w:val="32"/>
              </w:rPr>
              <w:t>需要</w:t>
            </w:r>
            <w:r w:rsidRPr="0038185C">
              <w:rPr>
                <w:rFonts w:ascii="华文楷体" w:eastAsia="华文楷体" w:hAnsi="华文楷体"/>
                <w:b/>
                <w:sz w:val="32"/>
                <w:szCs w:val="32"/>
              </w:rPr>
              <w:sym w:font="Wingdings 2" w:char="F02A"/>
            </w:r>
            <w:r w:rsidRPr="0038185C">
              <w:rPr>
                <w:rFonts w:ascii="华文楷体" w:eastAsia="华文楷体" w:hAnsi="华文楷体" w:hint="eastAsia"/>
                <w:b/>
                <w:sz w:val="32"/>
                <w:szCs w:val="32"/>
              </w:rPr>
              <w:t xml:space="preserve">   </w:t>
            </w:r>
            <w:r>
              <w:rPr>
                <w:rFonts w:ascii="华文楷体" w:eastAsia="华文楷体" w:hAnsi="华文楷体"/>
                <w:b/>
                <w:sz w:val="32"/>
                <w:szCs w:val="32"/>
              </w:rPr>
              <w:t xml:space="preserve">               </w:t>
            </w:r>
            <w:r w:rsidRPr="0038185C">
              <w:rPr>
                <w:rFonts w:ascii="华文楷体" w:eastAsia="华文楷体" w:hAnsi="华文楷体" w:hint="eastAsia"/>
                <w:b/>
                <w:sz w:val="32"/>
                <w:szCs w:val="32"/>
              </w:rPr>
              <w:t>不</w:t>
            </w:r>
            <w:r w:rsidRPr="0038185C">
              <w:rPr>
                <w:rFonts w:ascii="华文楷体" w:eastAsia="华文楷体" w:hAnsi="华文楷体"/>
                <w:b/>
                <w:sz w:val="32"/>
                <w:szCs w:val="32"/>
              </w:rPr>
              <w:t>需要</w:t>
            </w:r>
            <w:r w:rsidRPr="0038185C">
              <w:rPr>
                <w:rFonts w:ascii="华文楷体" w:eastAsia="华文楷体" w:hAnsi="华文楷体"/>
                <w:b/>
                <w:sz w:val="32"/>
                <w:szCs w:val="32"/>
              </w:rPr>
              <w:sym w:font="Wingdings 2" w:char="F02A"/>
            </w:r>
          </w:p>
        </w:tc>
      </w:tr>
      <w:tr w:rsidR="0060370B" w14:paraId="2142406A" w14:textId="77777777" w:rsidTr="00716D1D">
        <w:trPr>
          <w:trHeight w:val="923"/>
        </w:trPr>
        <w:tc>
          <w:tcPr>
            <w:tcW w:w="1638" w:type="pct"/>
            <w:shd w:val="pct10" w:color="auto" w:fill="auto"/>
            <w:vAlign w:val="center"/>
            <w:hideMark/>
          </w:tcPr>
          <w:p w14:paraId="55D322CF" w14:textId="77777777" w:rsidR="0060370B" w:rsidRDefault="0060370B" w:rsidP="00716D1D">
            <w:pPr>
              <w:jc w:val="center"/>
              <w:rPr>
                <w:rFonts w:ascii="楷体" w:eastAsia="楷体" w:hAnsi="楷体"/>
                <w:b/>
                <w:sz w:val="32"/>
              </w:rPr>
            </w:pPr>
            <w:r>
              <w:rPr>
                <w:rFonts w:ascii="楷体" w:eastAsia="楷体" w:hAnsi="楷体" w:hint="eastAsia"/>
                <w:b/>
                <w:sz w:val="32"/>
              </w:rPr>
              <w:t>谈判代表签名</w:t>
            </w:r>
          </w:p>
        </w:tc>
        <w:tc>
          <w:tcPr>
            <w:tcW w:w="3362" w:type="pct"/>
            <w:vAlign w:val="center"/>
            <w:hideMark/>
          </w:tcPr>
          <w:p w14:paraId="1FEB4EFF" w14:textId="77777777" w:rsidR="0060370B" w:rsidRDefault="0060370B" w:rsidP="00716D1D">
            <w:pPr>
              <w:rPr>
                <w:rFonts w:ascii="华文楷体" w:eastAsia="华文楷体" w:hAnsi="华文楷体"/>
              </w:rPr>
            </w:pPr>
            <w:r>
              <w:rPr>
                <w:rFonts w:ascii="华文楷体" w:eastAsia="华文楷体" w:hAnsi="华文楷体"/>
                <w:b/>
                <w:sz w:val="44"/>
              </w:rPr>
              <w:sym w:font="Wingdings" w:char="F03F"/>
            </w:r>
          </w:p>
        </w:tc>
      </w:tr>
    </w:tbl>
    <w:p w14:paraId="05ADE9B2" w14:textId="77777777" w:rsidR="0060370B" w:rsidRPr="00E374C1" w:rsidRDefault="0060370B" w:rsidP="0060370B">
      <w:pPr>
        <w:jc w:val="right"/>
      </w:pPr>
      <w:r>
        <w:rPr>
          <w:rFonts w:ascii="仿宋_GB2312" w:eastAsia="仿宋_GB2312" w:hint="eastAsia"/>
          <w:sz w:val="18"/>
        </w:rPr>
        <w:t>深圳大学招投标管理中心</w:t>
      </w:r>
    </w:p>
    <w:p w14:paraId="1AB576D8" w14:textId="77777777" w:rsidR="005377AE" w:rsidRPr="0060370B" w:rsidRDefault="005377AE">
      <w:pPr>
        <w:spacing w:beforeLines="50" w:before="156"/>
        <w:jc w:val="left"/>
        <w:rPr>
          <w:rFonts w:ascii="宋体" w:hAnsi="宋体"/>
          <w:b/>
          <w:color w:val="000000"/>
          <w:sz w:val="24"/>
        </w:rPr>
      </w:pPr>
    </w:p>
    <w:sectPr w:rsidR="005377AE" w:rsidRPr="0060370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AE90" w14:textId="77777777" w:rsidR="005D2F13" w:rsidRDefault="005D2F13">
      <w:r>
        <w:separator/>
      </w:r>
    </w:p>
  </w:endnote>
  <w:endnote w:type="continuationSeparator" w:id="0">
    <w:p w14:paraId="31AE9F35" w14:textId="77777777" w:rsidR="005D2F13" w:rsidRDefault="005D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lbertus Extra Bold">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EE1E43">
      <w:rPr>
        <w:rStyle w:val="a9"/>
        <w:noProof/>
      </w:rPr>
      <w:t>7</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EE1E43">
      <w:rPr>
        <w:rStyle w:val="a9"/>
        <w:noProof/>
      </w:rPr>
      <w:t>16</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A4D3A" w14:textId="77777777" w:rsidR="005D2F13" w:rsidRDefault="005D2F13">
      <w:r>
        <w:separator/>
      </w:r>
    </w:p>
  </w:footnote>
  <w:footnote w:type="continuationSeparator" w:id="0">
    <w:p w14:paraId="55D9419D" w14:textId="77777777" w:rsidR="005D2F13" w:rsidRDefault="005D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C0BAFE4" w:rsidR="00843419" w:rsidRDefault="00843419">
    <w:pPr>
      <w:pStyle w:val="a8"/>
      <w:jc w:val="both"/>
    </w:pPr>
    <w:r>
      <w:rPr>
        <w:rFonts w:hint="eastAsia"/>
      </w:rPr>
      <w:t>深圳大学招投标管理中心</w:t>
    </w:r>
    <w:r w:rsidR="00BA0E5C">
      <w:rPr>
        <w:rFonts w:hint="eastAsia"/>
      </w:rPr>
      <w:t>采购文件</w:t>
    </w:r>
    <w:r>
      <w:rPr>
        <w:rFonts w:hint="eastAsia"/>
      </w:rPr>
      <w:t xml:space="preserve">　　　　　　　　　　　　　</w:t>
    </w:r>
    <w:r>
      <w:rPr>
        <w:rFonts w:hint="eastAsia"/>
      </w:rPr>
      <w:t xml:space="preserve">    </w:t>
    </w:r>
    <w:r>
      <w:rPr>
        <w:rFonts w:hint="eastAsia"/>
      </w:rPr>
      <w:t>采购编号：</w:t>
    </w:r>
    <w:r w:rsidR="0096527C">
      <w:rPr>
        <w:rFonts w:hint="eastAsia"/>
      </w:rPr>
      <w:t>SZUCG20200137EQ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500"/>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3CE"/>
    <w:rsid w:val="0005772A"/>
    <w:rsid w:val="00063DA5"/>
    <w:rsid w:val="00077810"/>
    <w:rsid w:val="00077DD7"/>
    <w:rsid w:val="00082DA8"/>
    <w:rsid w:val="00085AB4"/>
    <w:rsid w:val="0008638E"/>
    <w:rsid w:val="0008713E"/>
    <w:rsid w:val="00094D08"/>
    <w:rsid w:val="00097C0C"/>
    <w:rsid w:val="000A2562"/>
    <w:rsid w:val="000B024B"/>
    <w:rsid w:val="000B0522"/>
    <w:rsid w:val="000B0A40"/>
    <w:rsid w:val="000C157C"/>
    <w:rsid w:val="000C479F"/>
    <w:rsid w:val="000D08BE"/>
    <w:rsid w:val="000D09AD"/>
    <w:rsid w:val="000D09F3"/>
    <w:rsid w:val="000D178B"/>
    <w:rsid w:val="000D3BC9"/>
    <w:rsid w:val="000D4CE7"/>
    <w:rsid w:val="000E0696"/>
    <w:rsid w:val="000E31CC"/>
    <w:rsid w:val="000F2B17"/>
    <w:rsid w:val="000F43EE"/>
    <w:rsid w:val="000F52F1"/>
    <w:rsid w:val="001033CD"/>
    <w:rsid w:val="001052F4"/>
    <w:rsid w:val="001053DF"/>
    <w:rsid w:val="00105AF0"/>
    <w:rsid w:val="00107261"/>
    <w:rsid w:val="00116414"/>
    <w:rsid w:val="001176DD"/>
    <w:rsid w:val="00117765"/>
    <w:rsid w:val="00120D1E"/>
    <w:rsid w:val="00122123"/>
    <w:rsid w:val="00122680"/>
    <w:rsid w:val="001229BC"/>
    <w:rsid w:val="00123C25"/>
    <w:rsid w:val="001259DD"/>
    <w:rsid w:val="00126877"/>
    <w:rsid w:val="00126938"/>
    <w:rsid w:val="00131C28"/>
    <w:rsid w:val="00133832"/>
    <w:rsid w:val="00133C9D"/>
    <w:rsid w:val="00134C08"/>
    <w:rsid w:val="00135DB1"/>
    <w:rsid w:val="00140FF3"/>
    <w:rsid w:val="001411A8"/>
    <w:rsid w:val="00146A15"/>
    <w:rsid w:val="001530F2"/>
    <w:rsid w:val="001535E5"/>
    <w:rsid w:val="00157324"/>
    <w:rsid w:val="00157628"/>
    <w:rsid w:val="00157CFF"/>
    <w:rsid w:val="00165BC6"/>
    <w:rsid w:val="001703A5"/>
    <w:rsid w:val="001713A2"/>
    <w:rsid w:val="001726D5"/>
    <w:rsid w:val="00173811"/>
    <w:rsid w:val="00174903"/>
    <w:rsid w:val="001777DA"/>
    <w:rsid w:val="00183262"/>
    <w:rsid w:val="001860CA"/>
    <w:rsid w:val="00192EB4"/>
    <w:rsid w:val="001933D7"/>
    <w:rsid w:val="001A43C4"/>
    <w:rsid w:val="001A4CA5"/>
    <w:rsid w:val="001B077E"/>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4F68"/>
    <w:rsid w:val="002054DC"/>
    <w:rsid w:val="00205D76"/>
    <w:rsid w:val="0021339D"/>
    <w:rsid w:val="00226BB1"/>
    <w:rsid w:val="00231E2C"/>
    <w:rsid w:val="00232A1A"/>
    <w:rsid w:val="002332C5"/>
    <w:rsid w:val="0023643F"/>
    <w:rsid w:val="00236D9D"/>
    <w:rsid w:val="00240060"/>
    <w:rsid w:val="00240A47"/>
    <w:rsid w:val="0024298B"/>
    <w:rsid w:val="00243318"/>
    <w:rsid w:val="0024343E"/>
    <w:rsid w:val="0024514A"/>
    <w:rsid w:val="002472E1"/>
    <w:rsid w:val="0025039F"/>
    <w:rsid w:val="00251D9E"/>
    <w:rsid w:val="0025236D"/>
    <w:rsid w:val="00254ABF"/>
    <w:rsid w:val="00256D7F"/>
    <w:rsid w:val="00257426"/>
    <w:rsid w:val="002578F5"/>
    <w:rsid w:val="0026425D"/>
    <w:rsid w:val="00277A67"/>
    <w:rsid w:val="002826EF"/>
    <w:rsid w:val="0028413A"/>
    <w:rsid w:val="00286EA8"/>
    <w:rsid w:val="0029051A"/>
    <w:rsid w:val="00294786"/>
    <w:rsid w:val="002A1C36"/>
    <w:rsid w:val="002A444D"/>
    <w:rsid w:val="002A4D8B"/>
    <w:rsid w:val="002A61FB"/>
    <w:rsid w:val="002A688A"/>
    <w:rsid w:val="002A7B83"/>
    <w:rsid w:val="002B1C14"/>
    <w:rsid w:val="002B6108"/>
    <w:rsid w:val="002C5873"/>
    <w:rsid w:val="002C5FC2"/>
    <w:rsid w:val="002C6898"/>
    <w:rsid w:val="002D00B2"/>
    <w:rsid w:val="002D07A8"/>
    <w:rsid w:val="002D3F36"/>
    <w:rsid w:val="002D7C1D"/>
    <w:rsid w:val="002E59BE"/>
    <w:rsid w:val="002F2887"/>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E19E1"/>
    <w:rsid w:val="003E2958"/>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35C"/>
    <w:rsid w:val="004709E9"/>
    <w:rsid w:val="00470BB5"/>
    <w:rsid w:val="0047278A"/>
    <w:rsid w:val="004770E7"/>
    <w:rsid w:val="00481750"/>
    <w:rsid w:val="004842A3"/>
    <w:rsid w:val="004906E9"/>
    <w:rsid w:val="00491C90"/>
    <w:rsid w:val="0049363B"/>
    <w:rsid w:val="00494FEC"/>
    <w:rsid w:val="004A357F"/>
    <w:rsid w:val="004A3999"/>
    <w:rsid w:val="004B25EC"/>
    <w:rsid w:val="004B49C4"/>
    <w:rsid w:val="004C175E"/>
    <w:rsid w:val="004C512B"/>
    <w:rsid w:val="004C52E2"/>
    <w:rsid w:val="004C7564"/>
    <w:rsid w:val="004D1F4B"/>
    <w:rsid w:val="004D2A0D"/>
    <w:rsid w:val="004D3546"/>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2189"/>
    <w:rsid w:val="00524012"/>
    <w:rsid w:val="005251C7"/>
    <w:rsid w:val="0053305E"/>
    <w:rsid w:val="00534338"/>
    <w:rsid w:val="005377AE"/>
    <w:rsid w:val="0054104F"/>
    <w:rsid w:val="00544876"/>
    <w:rsid w:val="00545AB5"/>
    <w:rsid w:val="00553B3D"/>
    <w:rsid w:val="00553C9A"/>
    <w:rsid w:val="00561580"/>
    <w:rsid w:val="0056677B"/>
    <w:rsid w:val="005713E1"/>
    <w:rsid w:val="00572581"/>
    <w:rsid w:val="005731EC"/>
    <w:rsid w:val="0058470B"/>
    <w:rsid w:val="00586D82"/>
    <w:rsid w:val="00592014"/>
    <w:rsid w:val="005A1554"/>
    <w:rsid w:val="005A308A"/>
    <w:rsid w:val="005A76C5"/>
    <w:rsid w:val="005A7E8E"/>
    <w:rsid w:val="005B0CFC"/>
    <w:rsid w:val="005B41F2"/>
    <w:rsid w:val="005B4321"/>
    <w:rsid w:val="005C0543"/>
    <w:rsid w:val="005C3484"/>
    <w:rsid w:val="005C5D5B"/>
    <w:rsid w:val="005C6FFD"/>
    <w:rsid w:val="005D2F13"/>
    <w:rsid w:val="005D4535"/>
    <w:rsid w:val="005D5917"/>
    <w:rsid w:val="005E4BA8"/>
    <w:rsid w:val="005E4F8B"/>
    <w:rsid w:val="005E6F04"/>
    <w:rsid w:val="005F1074"/>
    <w:rsid w:val="005F2F38"/>
    <w:rsid w:val="006002E5"/>
    <w:rsid w:val="0060370B"/>
    <w:rsid w:val="006046DB"/>
    <w:rsid w:val="006058CC"/>
    <w:rsid w:val="00613ABE"/>
    <w:rsid w:val="00616C49"/>
    <w:rsid w:val="00621643"/>
    <w:rsid w:val="006252F0"/>
    <w:rsid w:val="006259CC"/>
    <w:rsid w:val="0062646B"/>
    <w:rsid w:val="006266F9"/>
    <w:rsid w:val="0062682C"/>
    <w:rsid w:val="00630340"/>
    <w:rsid w:val="0063256A"/>
    <w:rsid w:val="00636A2D"/>
    <w:rsid w:val="00641BC8"/>
    <w:rsid w:val="00642024"/>
    <w:rsid w:val="00643709"/>
    <w:rsid w:val="00646E3F"/>
    <w:rsid w:val="0065193A"/>
    <w:rsid w:val="006530BC"/>
    <w:rsid w:val="00662B23"/>
    <w:rsid w:val="006649D4"/>
    <w:rsid w:val="006654C1"/>
    <w:rsid w:val="006671C8"/>
    <w:rsid w:val="006702E0"/>
    <w:rsid w:val="00671A9C"/>
    <w:rsid w:val="00675526"/>
    <w:rsid w:val="00676080"/>
    <w:rsid w:val="0067777C"/>
    <w:rsid w:val="006828C9"/>
    <w:rsid w:val="00682DAB"/>
    <w:rsid w:val="006832B9"/>
    <w:rsid w:val="006941BD"/>
    <w:rsid w:val="006A0FB3"/>
    <w:rsid w:val="006A2E2E"/>
    <w:rsid w:val="006A54D9"/>
    <w:rsid w:val="006B3415"/>
    <w:rsid w:val="006B384D"/>
    <w:rsid w:val="006B3F97"/>
    <w:rsid w:val="006C1FD8"/>
    <w:rsid w:val="006C2A90"/>
    <w:rsid w:val="006C2B52"/>
    <w:rsid w:val="006D2240"/>
    <w:rsid w:val="006D40C6"/>
    <w:rsid w:val="006D7225"/>
    <w:rsid w:val="006E27D7"/>
    <w:rsid w:val="006E3138"/>
    <w:rsid w:val="006E52F1"/>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9C2"/>
    <w:rsid w:val="00744A71"/>
    <w:rsid w:val="007553A8"/>
    <w:rsid w:val="00755DDE"/>
    <w:rsid w:val="0075727A"/>
    <w:rsid w:val="00763C44"/>
    <w:rsid w:val="00765F3E"/>
    <w:rsid w:val="00767F7E"/>
    <w:rsid w:val="007707A6"/>
    <w:rsid w:val="007764F3"/>
    <w:rsid w:val="00776699"/>
    <w:rsid w:val="00780E23"/>
    <w:rsid w:val="00783139"/>
    <w:rsid w:val="007938B9"/>
    <w:rsid w:val="00793EBB"/>
    <w:rsid w:val="00795341"/>
    <w:rsid w:val="007A7690"/>
    <w:rsid w:val="007B4CD0"/>
    <w:rsid w:val="007B5E42"/>
    <w:rsid w:val="007B7D95"/>
    <w:rsid w:val="007C03FC"/>
    <w:rsid w:val="007C1C9A"/>
    <w:rsid w:val="007D18D6"/>
    <w:rsid w:val="007D1B0B"/>
    <w:rsid w:val="007D54CF"/>
    <w:rsid w:val="007E59B0"/>
    <w:rsid w:val="007E5F17"/>
    <w:rsid w:val="007F22E3"/>
    <w:rsid w:val="007F46AB"/>
    <w:rsid w:val="007F5989"/>
    <w:rsid w:val="00801106"/>
    <w:rsid w:val="0080366D"/>
    <w:rsid w:val="00813240"/>
    <w:rsid w:val="008152E2"/>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97DB0"/>
    <w:rsid w:val="008A2133"/>
    <w:rsid w:val="008A29F1"/>
    <w:rsid w:val="008A30B0"/>
    <w:rsid w:val="008A4BC0"/>
    <w:rsid w:val="008B0270"/>
    <w:rsid w:val="008B0433"/>
    <w:rsid w:val="008B06D3"/>
    <w:rsid w:val="008B2A95"/>
    <w:rsid w:val="008B3BC1"/>
    <w:rsid w:val="008B5526"/>
    <w:rsid w:val="008B59F0"/>
    <w:rsid w:val="008C407F"/>
    <w:rsid w:val="008C4996"/>
    <w:rsid w:val="008C6B6A"/>
    <w:rsid w:val="008C74CF"/>
    <w:rsid w:val="008D7348"/>
    <w:rsid w:val="008E2B3E"/>
    <w:rsid w:val="008E5F6D"/>
    <w:rsid w:val="008E6AAF"/>
    <w:rsid w:val="008F153B"/>
    <w:rsid w:val="008F25ED"/>
    <w:rsid w:val="008F7624"/>
    <w:rsid w:val="00905B2E"/>
    <w:rsid w:val="009071C8"/>
    <w:rsid w:val="00913C5F"/>
    <w:rsid w:val="009151F8"/>
    <w:rsid w:val="00915D60"/>
    <w:rsid w:val="00915E66"/>
    <w:rsid w:val="009164B3"/>
    <w:rsid w:val="0091669A"/>
    <w:rsid w:val="009178CC"/>
    <w:rsid w:val="0092260C"/>
    <w:rsid w:val="0092286D"/>
    <w:rsid w:val="009264EE"/>
    <w:rsid w:val="009278FF"/>
    <w:rsid w:val="0093512A"/>
    <w:rsid w:val="00937015"/>
    <w:rsid w:val="00942070"/>
    <w:rsid w:val="0094502C"/>
    <w:rsid w:val="00952B67"/>
    <w:rsid w:val="009532C7"/>
    <w:rsid w:val="00954585"/>
    <w:rsid w:val="009573FC"/>
    <w:rsid w:val="0096389E"/>
    <w:rsid w:val="00963924"/>
    <w:rsid w:val="0096527C"/>
    <w:rsid w:val="00967128"/>
    <w:rsid w:val="009721F6"/>
    <w:rsid w:val="00976B35"/>
    <w:rsid w:val="00986D2F"/>
    <w:rsid w:val="00990D6F"/>
    <w:rsid w:val="00997295"/>
    <w:rsid w:val="0099756F"/>
    <w:rsid w:val="009A447C"/>
    <w:rsid w:val="009A4A82"/>
    <w:rsid w:val="009A5616"/>
    <w:rsid w:val="009B4FD8"/>
    <w:rsid w:val="009B506E"/>
    <w:rsid w:val="009B5E91"/>
    <w:rsid w:val="009B6C8B"/>
    <w:rsid w:val="009C0A60"/>
    <w:rsid w:val="009C210F"/>
    <w:rsid w:val="009C71BC"/>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10"/>
    <w:rsid w:val="00A43BFD"/>
    <w:rsid w:val="00A43DB6"/>
    <w:rsid w:val="00A4617E"/>
    <w:rsid w:val="00A51E7F"/>
    <w:rsid w:val="00A5316E"/>
    <w:rsid w:val="00A64EC7"/>
    <w:rsid w:val="00A71B89"/>
    <w:rsid w:val="00A726F9"/>
    <w:rsid w:val="00A72DA9"/>
    <w:rsid w:val="00A747CD"/>
    <w:rsid w:val="00A76F70"/>
    <w:rsid w:val="00A8016B"/>
    <w:rsid w:val="00A83B5E"/>
    <w:rsid w:val="00A856D4"/>
    <w:rsid w:val="00A91DDC"/>
    <w:rsid w:val="00A9494E"/>
    <w:rsid w:val="00A961F4"/>
    <w:rsid w:val="00A9661A"/>
    <w:rsid w:val="00A972A8"/>
    <w:rsid w:val="00AA4303"/>
    <w:rsid w:val="00AA7F4A"/>
    <w:rsid w:val="00AB327B"/>
    <w:rsid w:val="00AB5DF7"/>
    <w:rsid w:val="00AC0BA7"/>
    <w:rsid w:val="00AC18EB"/>
    <w:rsid w:val="00AC3FED"/>
    <w:rsid w:val="00AC4062"/>
    <w:rsid w:val="00AD0227"/>
    <w:rsid w:val="00AD4CC2"/>
    <w:rsid w:val="00AE6822"/>
    <w:rsid w:val="00AE7D40"/>
    <w:rsid w:val="00AE7F5C"/>
    <w:rsid w:val="00AF5A1B"/>
    <w:rsid w:val="00AF5EF7"/>
    <w:rsid w:val="00AF642D"/>
    <w:rsid w:val="00AF64E1"/>
    <w:rsid w:val="00B03291"/>
    <w:rsid w:val="00B168F7"/>
    <w:rsid w:val="00B16FB5"/>
    <w:rsid w:val="00B21653"/>
    <w:rsid w:val="00B21A2E"/>
    <w:rsid w:val="00B23C36"/>
    <w:rsid w:val="00B250E8"/>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87DF0"/>
    <w:rsid w:val="00B906B5"/>
    <w:rsid w:val="00B94368"/>
    <w:rsid w:val="00BA0E5C"/>
    <w:rsid w:val="00BA224C"/>
    <w:rsid w:val="00BA51A7"/>
    <w:rsid w:val="00BB0187"/>
    <w:rsid w:val="00BB174D"/>
    <w:rsid w:val="00BB281C"/>
    <w:rsid w:val="00BB5906"/>
    <w:rsid w:val="00BB5F29"/>
    <w:rsid w:val="00BC2194"/>
    <w:rsid w:val="00BC26A5"/>
    <w:rsid w:val="00BC456E"/>
    <w:rsid w:val="00BD129D"/>
    <w:rsid w:val="00BD4E6D"/>
    <w:rsid w:val="00BD7A48"/>
    <w:rsid w:val="00BE4E1E"/>
    <w:rsid w:val="00BE515E"/>
    <w:rsid w:val="00BE6BC8"/>
    <w:rsid w:val="00BE6D3C"/>
    <w:rsid w:val="00BF1073"/>
    <w:rsid w:val="00BF724C"/>
    <w:rsid w:val="00C00A2B"/>
    <w:rsid w:val="00C00E86"/>
    <w:rsid w:val="00C10BE5"/>
    <w:rsid w:val="00C11A0E"/>
    <w:rsid w:val="00C13B00"/>
    <w:rsid w:val="00C13DBB"/>
    <w:rsid w:val="00C15124"/>
    <w:rsid w:val="00C24DBD"/>
    <w:rsid w:val="00C32057"/>
    <w:rsid w:val="00C32C19"/>
    <w:rsid w:val="00C34178"/>
    <w:rsid w:val="00C36479"/>
    <w:rsid w:val="00C42B90"/>
    <w:rsid w:val="00C43329"/>
    <w:rsid w:val="00C43456"/>
    <w:rsid w:val="00C4731E"/>
    <w:rsid w:val="00C47C37"/>
    <w:rsid w:val="00C54A83"/>
    <w:rsid w:val="00C5533A"/>
    <w:rsid w:val="00C6119A"/>
    <w:rsid w:val="00C6205B"/>
    <w:rsid w:val="00C668B5"/>
    <w:rsid w:val="00C67023"/>
    <w:rsid w:val="00C71249"/>
    <w:rsid w:val="00C71562"/>
    <w:rsid w:val="00C7229E"/>
    <w:rsid w:val="00C7367F"/>
    <w:rsid w:val="00C75DE8"/>
    <w:rsid w:val="00C76797"/>
    <w:rsid w:val="00C76B14"/>
    <w:rsid w:val="00C801BF"/>
    <w:rsid w:val="00C81E02"/>
    <w:rsid w:val="00C82B3F"/>
    <w:rsid w:val="00C84129"/>
    <w:rsid w:val="00C84AA3"/>
    <w:rsid w:val="00C8663B"/>
    <w:rsid w:val="00C93644"/>
    <w:rsid w:val="00C94714"/>
    <w:rsid w:val="00C94A00"/>
    <w:rsid w:val="00C95594"/>
    <w:rsid w:val="00C96C26"/>
    <w:rsid w:val="00C97721"/>
    <w:rsid w:val="00CA2889"/>
    <w:rsid w:val="00CA45B7"/>
    <w:rsid w:val="00CB4493"/>
    <w:rsid w:val="00CB6B86"/>
    <w:rsid w:val="00CC1223"/>
    <w:rsid w:val="00CC3BEA"/>
    <w:rsid w:val="00CC7641"/>
    <w:rsid w:val="00CD4F42"/>
    <w:rsid w:val="00CE1B57"/>
    <w:rsid w:val="00CE3200"/>
    <w:rsid w:val="00CE5258"/>
    <w:rsid w:val="00CE6510"/>
    <w:rsid w:val="00CF3E72"/>
    <w:rsid w:val="00D00561"/>
    <w:rsid w:val="00D05624"/>
    <w:rsid w:val="00D11F1D"/>
    <w:rsid w:val="00D17CF0"/>
    <w:rsid w:val="00D23794"/>
    <w:rsid w:val="00D31EC4"/>
    <w:rsid w:val="00D32A60"/>
    <w:rsid w:val="00D37E82"/>
    <w:rsid w:val="00D407CA"/>
    <w:rsid w:val="00D4389D"/>
    <w:rsid w:val="00D50A8D"/>
    <w:rsid w:val="00D555BF"/>
    <w:rsid w:val="00D5690F"/>
    <w:rsid w:val="00D614B7"/>
    <w:rsid w:val="00D61574"/>
    <w:rsid w:val="00D63E4B"/>
    <w:rsid w:val="00D63FFC"/>
    <w:rsid w:val="00D67009"/>
    <w:rsid w:val="00D6779A"/>
    <w:rsid w:val="00D7009A"/>
    <w:rsid w:val="00D71E9F"/>
    <w:rsid w:val="00D75C16"/>
    <w:rsid w:val="00D7778B"/>
    <w:rsid w:val="00D82030"/>
    <w:rsid w:val="00D908AE"/>
    <w:rsid w:val="00D91907"/>
    <w:rsid w:val="00D91A30"/>
    <w:rsid w:val="00D92A47"/>
    <w:rsid w:val="00D9656E"/>
    <w:rsid w:val="00D97B33"/>
    <w:rsid w:val="00DA1079"/>
    <w:rsid w:val="00DA3E67"/>
    <w:rsid w:val="00DB28D2"/>
    <w:rsid w:val="00DB4196"/>
    <w:rsid w:val="00DB4CA3"/>
    <w:rsid w:val="00DB6C99"/>
    <w:rsid w:val="00DB784D"/>
    <w:rsid w:val="00DC5A4C"/>
    <w:rsid w:val="00DD1DB9"/>
    <w:rsid w:val="00DD2DDE"/>
    <w:rsid w:val="00DD373B"/>
    <w:rsid w:val="00DE0492"/>
    <w:rsid w:val="00DE1921"/>
    <w:rsid w:val="00DE26A8"/>
    <w:rsid w:val="00DE2864"/>
    <w:rsid w:val="00DE659C"/>
    <w:rsid w:val="00DE6ED6"/>
    <w:rsid w:val="00DF0A4A"/>
    <w:rsid w:val="00DF0E4E"/>
    <w:rsid w:val="00DF161D"/>
    <w:rsid w:val="00DF16FB"/>
    <w:rsid w:val="00DF257B"/>
    <w:rsid w:val="00DF279E"/>
    <w:rsid w:val="00DF3294"/>
    <w:rsid w:val="00E00C99"/>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1E43"/>
    <w:rsid w:val="00EE2547"/>
    <w:rsid w:val="00EE7172"/>
    <w:rsid w:val="00EE77EE"/>
    <w:rsid w:val="00EF1A1F"/>
    <w:rsid w:val="00EF2A7C"/>
    <w:rsid w:val="00EF3C53"/>
    <w:rsid w:val="00EF678A"/>
    <w:rsid w:val="00EF688D"/>
    <w:rsid w:val="00EF6960"/>
    <w:rsid w:val="00EF7655"/>
    <w:rsid w:val="00F021B1"/>
    <w:rsid w:val="00F02683"/>
    <w:rsid w:val="00F0658F"/>
    <w:rsid w:val="00F06593"/>
    <w:rsid w:val="00F07FAD"/>
    <w:rsid w:val="00F118F9"/>
    <w:rsid w:val="00F130F9"/>
    <w:rsid w:val="00F17DCB"/>
    <w:rsid w:val="00F2320E"/>
    <w:rsid w:val="00F2431E"/>
    <w:rsid w:val="00F266FB"/>
    <w:rsid w:val="00F31988"/>
    <w:rsid w:val="00F33DF4"/>
    <w:rsid w:val="00F362D7"/>
    <w:rsid w:val="00F4019A"/>
    <w:rsid w:val="00F4256A"/>
    <w:rsid w:val="00F44988"/>
    <w:rsid w:val="00F454FB"/>
    <w:rsid w:val="00F5259A"/>
    <w:rsid w:val="00F53792"/>
    <w:rsid w:val="00F554B0"/>
    <w:rsid w:val="00F57B4A"/>
    <w:rsid w:val="00F61C3C"/>
    <w:rsid w:val="00F6712F"/>
    <w:rsid w:val="00F74CFF"/>
    <w:rsid w:val="00F77975"/>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C2AE4"/>
    <w:rsid w:val="00FD0870"/>
    <w:rsid w:val="00FD19B4"/>
    <w:rsid w:val="00FD1C88"/>
    <w:rsid w:val="00FD341A"/>
    <w:rsid w:val="00FD4637"/>
    <w:rsid w:val="00FD7FEC"/>
    <w:rsid w:val="00FE247F"/>
    <w:rsid w:val="00FE2E7B"/>
    <w:rsid w:val="00FE5E95"/>
    <w:rsid w:val="00FE62A1"/>
    <w:rsid w:val="00FF2300"/>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C7229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customStyle="1" w:styleId="2Char">
    <w:name w:val="标题 2 Char"/>
    <w:basedOn w:val="a0"/>
    <w:link w:val="2"/>
    <w:semiHidden/>
    <w:rsid w:val="00C7229E"/>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4770B-B119-4037-9388-2D3D1017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880</Words>
  <Characters>5022</Characters>
  <Application>Microsoft Office Word</Application>
  <DocSecurity>0</DocSecurity>
  <Lines>41</Lines>
  <Paragraphs>11</Paragraphs>
  <ScaleCrop>false</ScaleCrop>
  <Company>Lenovo</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558</cp:revision>
  <cp:lastPrinted>2018-09-21T03:52:00Z</cp:lastPrinted>
  <dcterms:created xsi:type="dcterms:W3CDTF">2016-12-21T06:33:00Z</dcterms:created>
  <dcterms:modified xsi:type="dcterms:W3CDTF">2020-07-10T01:05:00Z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