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E918D7" w:rsidRDefault="00861974" w:rsidP="00432C23"/>
    <w:p w14:paraId="0C333D45" w14:textId="47FA6F6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918D7">
        <w:rPr>
          <w:rFonts w:ascii="宋体" w:hAnsi="宋体" w:hint="eastAsia"/>
          <w:color w:val="FF0000"/>
          <w:sz w:val="32"/>
          <w:szCs w:val="32"/>
        </w:rPr>
        <w:t>高低频电化学阻抗分析仪</w:t>
      </w:r>
    </w:p>
    <w:p w14:paraId="24C23C89" w14:textId="77777777" w:rsidR="00861974" w:rsidRDefault="00861974" w:rsidP="00432C23"/>
    <w:p w14:paraId="4A991DA6" w14:textId="1D6D2C1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918D7">
        <w:rPr>
          <w:rFonts w:ascii="宋体" w:hAnsi="宋体" w:hint="eastAsia"/>
          <w:color w:val="FF0000"/>
          <w:sz w:val="32"/>
          <w:szCs w:val="32"/>
        </w:rPr>
        <w:t>SZUCG20200147EQ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E918D7"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2E9FC1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395199">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BB09BC1" w:rsidR="009B2AD6" w:rsidRPr="009D5001" w:rsidRDefault="009B2AD6" w:rsidP="009B2AD6">
      <w:pPr>
        <w:rPr>
          <w:rFonts w:ascii="宋体" w:hAnsi="宋体"/>
          <w:sz w:val="32"/>
        </w:rPr>
      </w:pPr>
      <w:r w:rsidRPr="009D5001">
        <w:rPr>
          <w:rFonts w:ascii="宋体" w:hAnsi="宋体"/>
          <w:sz w:val="32"/>
        </w:rPr>
        <w:t xml:space="preserve">      项目编号：  </w:t>
      </w:r>
      <w:r w:rsidR="00E918D7">
        <w:rPr>
          <w:rFonts w:ascii="宋体" w:hAnsi="宋体" w:hint="eastAsia"/>
          <w:color w:val="FF0000"/>
          <w:sz w:val="32"/>
          <w:szCs w:val="32"/>
        </w:rPr>
        <w:t>SZUCG20200147EQ</w:t>
      </w:r>
    </w:p>
    <w:p w14:paraId="07E0F69B" w14:textId="648FEA8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918D7">
        <w:rPr>
          <w:rFonts w:ascii="宋体" w:hAnsi="宋体" w:hint="eastAsia"/>
          <w:color w:val="FF0000"/>
          <w:sz w:val="32"/>
          <w:szCs w:val="32"/>
        </w:rPr>
        <w:t>高低频电化学阻抗分析仪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AE52F95"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E85C2A">
              <w:rPr>
                <w:color w:val="FF0000"/>
                <w:szCs w:val="21"/>
                <w:highlight w:val="yellow"/>
              </w:rPr>
              <w:t>3.5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328D1C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918D7">
        <w:rPr>
          <w:color w:val="FF0000"/>
          <w:kern w:val="0"/>
          <w:szCs w:val="21"/>
          <w:u w:val="single"/>
        </w:rPr>
        <w:t>高低频电化学阻抗分析仪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E958A4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918D7">
        <w:rPr>
          <w:color w:val="FF0000"/>
          <w:szCs w:val="21"/>
        </w:rPr>
        <w:t>SZUCG20200147EQ</w:t>
      </w:r>
    </w:p>
    <w:p w14:paraId="6BD90406" w14:textId="76E193A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918D7">
        <w:rPr>
          <w:color w:val="FF0000"/>
          <w:kern w:val="0"/>
          <w:szCs w:val="21"/>
        </w:rPr>
        <w:t>高低频电化学阻抗分析仪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1370F2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42B8D" w:rsidRPr="00E42B8D">
        <w:rPr>
          <w:color w:val="FF0000"/>
          <w:kern w:val="0"/>
          <w:szCs w:val="21"/>
        </w:rPr>
        <w:t>240,000.00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BB95BD3" w14:textId="77777777" w:rsidR="00810264" w:rsidRPr="00DE3608" w:rsidRDefault="00810264" w:rsidP="00810264">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05</w:t>
      </w:r>
      <w:r w:rsidRPr="00DE3608">
        <w:rPr>
          <w:kern w:val="0"/>
          <w:szCs w:val="21"/>
        </w:rPr>
        <w:t>日起至</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21049BE0"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48DC9B45"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户名：深圳大学</w:t>
      </w:r>
    </w:p>
    <w:p w14:paraId="523D7710"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1B0D8837"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12F72EE" w14:textId="77777777" w:rsidR="00810264" w:rsidRPr="00DE3608" w:rsidRDefault="00810264" w:rsidP="00810264">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44590334" w14:textId="77777777" w:rsidR="00810264" w:rsidRPr="00DE3608" w:rsidRDefault="00810264" w:rsidP="00810264">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25DCCDB7"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22CCA792" w14:textId="77777777" w:rsidR="00810264" w:rsidRPr="00DE3608" w:rsidRDefault="00810264" w:rsidP="00810264">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0454776"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Pr>
          <w:rFonts w:hint="eastAsia"/>
          <w:color w:val="FF0000"/>
          <w:kern w:val="0"/>
          <w:szCs w:val="21"/>
        </w:rPr>
        <w:t>08</w:t>
      </w:r>
      <w:r w:rsidRPr="00DE3608">
        <w:rPr>
          <w:color w:val="FF0000"/>
          <w:kern w:val="0"/>
          <w:szCs w:val="21"/>
        </w:rPr>
        <w:t>月</w:t>
      </w:r>
      <w:r>
        <w:rPr>
          <w:rFonts w:hint="eastAsia"/>
          <w:color w:val="FF0000"/>
          <w:kern w:val="0"/>
          <w:szCs w:val="21"/>
        </w:rPr>
        <w:t>18</w:t>
      </w:r>
      <w:r w:rsidRPr="00DE3608">
        <w:rPr>
          <w:color w:val="FF0000"/>
          <w:kern w:val="0"/>
          <w:szCs w:val="21"/>
        </w:rPr>
        <w:t>日</w:t>
      </w:r>
      <w:r w:rsidRPr="00DE3608">
        <w:rPr>
          <w:kern w:val="0"/>
          <w:szCs w:val="21"/>
        </w:rPr>
        <w:t xml:space="preserve"> </w:t>
      </w:r>
      <w:r w:rsidRPr="00DE3608">
        <w:rPr>
          <w:b/>
          <w:color w:val="FF0000"/>
          <w:kern w:val="0"/>
          <w:szCs w:val="21"/>
        </w:rPr>
        <w:t>1</w:t>
      </w:r>
      <w:r>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Pr="00F73540">
        <w:rPr>
          <w:rFonts w:hint="eastAsia"/>
          <w:bCs/>
          <w:color w:val="FF0000"/>
          <w:kern w:val="0"/>
          <w:szCs w:val="21"/>
        </w:rPr>
        <w:t>（</w:t>
      </w:r>
      <w:r w:rsidRPr="00F73540">
        <w:rPr>
          <w:rFonts w:hint="eastAsia"/>
          <w:bCs/>
          <w:color w:val="FF0000"/>
          <w:kern w:val="0"/>
          <w:szCs w:val="21"/>
        </w:rPr>
        <w:t>EMS</w:t>
      </w:r>
      <w:r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1CD32EEB" w14:textId="77777777" w:rsidR="00810264" w:rsidRPr="00DE3608" w:rsidRDefault="00810264" w:rsidP="00810264">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6CBBB7EC"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788BCEAB" w14:textId="77777777" w:rsidR="00810264" w:rsidRPr="00E23E96" w:rsidRDefault="00810264" w:rsidP="00810264">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Pr="00E23E96">
        <w:rPr>
          <w:b/>
          <w:color w:val="FF0000"/>
          <w:kern w:val="0"/>
          <w:szCs w:val="21"/>
        </w:rPr>
        <w:t>26532310</w:t>
      </w:r>
      <w:r w:rsidRPr="009A609F">
        <w:rPr>
          <w:rFonts w:hint="eastAsia"/>
          <w:b/>
          <w:color w:val="FF0000"/>
          <w:kern w:val="0"/>
          <w:szCs w:val="21"/>
        </w:rPr>
        <w:t>、（</w:t>
      </w:r>
      <w:r w:rsidRPr="009A609F">
        <w:rPr>
          <w:rFonts w:hint="eastAsia"/>
          <w:b/>
          <w:color w:val="FF0000"/>
          <w:kern w:val="0"/>
          <w:szCs w:val="21"/>
        </w:rPr>
        <w:t>0755</w:t>
      </w:r>
      <w:r w:rsidRPr="009A609F">
        <w:rPr>
          <w:rFonts w:hint="eastAsia"/>
          <w:b/>
          <w:color w:val="FF0000"/>
          <w:kern w:val="0"/>
          <w:szCs w:val="21"/>
        </w:rPr>
        <w:t>）</w:t>
      </w:r>
      <w:r w:rsidRPr="009A609F">
        <w:rPr>
          <w:rFonts w:hint="eastAsia"/>
          <w:b/>
          <w:color w:val="FF0000"/>
          <w:kern w:val="0"/>
          <w:szCs w:val="21"/>
        </w:rPr>
        <w:t>86970737</w:t>
      </w:r>
    </w:p>
    <w:p w14:paraId="268472BB" w14:textId="77777777" w:rsidR="00810264" w:rsidRPr="00DE3608" w:rsidRDefault="00810264" w:rsidP="00810264">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232261B" w14:textId="77777777" w:rsidR="00810264" w:rsidRPr="00DE3608" w:rsidRDefault="00810264" w:rsidP="00810264">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18ECC02A" w14:textId="77777777" w:rsidR="00810264" w:rsidRPr="00DE3608" w:rsidRDefault="00810264" w:rsidP="00810264">
      <w:pPr>
        <w:adjustRightInd w:val="0"/>
        <w:snapToGrid w:val="0"/>
        <w:spacing w:line="360" w:lineRule="auto"/>
        <w:ind w:firstLineChars="400" w:firstLine="840"/>
        <w:jc w:val="left"/>
        <w:rPr>
          <w:kern w:val="0"/>
          <w:szCs w:val="21"/>
        </w:rPr>
      </w:pPr>
      <w:r w:rsidRPr="00DE3608">
        <w:rPr>
          <w:kern w:val="0"/>
          <w:szCs w:val="21"/>
        </w:rPr>
        <w:t>定于</w:t>
      </w:r>
      <w:r w:rsidRPr="0061732E">
        <w:rPr>
          <w:rFonts w:hint="eastAsia"/>
          <w:kern w:val="0"/>
          <w:szCs w:val="21"/>
        </w:rPr>
        <w:t>2020</w:t>
      </w:r>
      <w:r w:rsidRPr="0061732E">
        <w:rPr>
          <w:rFonts w:hint="eastAsia"/>
          <w:kern w:val="0"/>
          <w:szCs w:val="21"/>
        </w:rPr>
        <w:t>年</w:t>
      </w:r>
      <w:r w:rsidRPr="0061732E">
        <w:rPr>
          <w:rFonts w:hint="eastAsia"/>
          <w:kern w:val="0"/>
          <w:szCs w:val="21"/>
        </w:rPr>
        <w:t>08</w:t>
      </w:r>
      <w:r w:rsidRPr="0061732E">
        <w:rPr>
          <w:rFonts w:hint="eastAsia"/>
          <w:kern w:val="0"/>
          <w:szCs w:val="21"/>
        </w:rPr>
        <w:t>月</w:t>
      </w:r>
      <w:r w:rsidRPr="0061732E">
        <w:rPr>
          <w:rFonts w:hint="eastAsia"/>
          <w:kern w:val="0"/>
          <w:szCs w:val="21"/>
        </w:rPr>
        <w:t>18</w:t>
      </w:r>
      <w:r w:rsidRPr="0061732E">
        <w:rPr>
          <w:rFonts w:hint="eastAsia"/>
          <w:kern w:val="0"/>
          <w:szCs w:val="21"/>
        </w:rPr>
        <w:t>日</w:t>
      </w:r>
      <w:r w:rsidRPr="0061732E">
        <w:rPr>
          <w:rFonts w:hint="eastAsia"/>
          <w:kern w:val="0"/>
          <w:szCs w:val="21"/>
        </w:rPr>
        <w:t xml:space="preserve"> 15</w:t>
      </w:r>
      <w:r w:rsidRPr="0061732E">
        <w:rPr>
          <w:rFonts w:hint="eastAsia"/>
          <w:kern w:val="0"/>
          <w:szCs w:val="21"/>
        </w:rPr>
        <w:t>：</w:t>
      </w:r>
      <w:r w:rsidRPr="0061732E">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4D94C361" w14:textId="77777777" w:rsidR="00810264" w:rsidRPr="00DE3608" w:rsidRDefault="00810264" w:rsidP="00810264">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810264"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E312972" w:rsidR="008603EB" w:rsidRPr="00DE3608" w:rsidRDefault="008808DF"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苏</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13683273752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3D501034" w14:textId="77777777" w:rsidR="00810264" w:rsidRPr="00DE3608" w:rsidRDefault="00810264" w:rsidP="00810264">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05</w:t>
      </w:r>
      <w:r w:rsidRPr="00DE3608">
        <w:rPr>
          <w:kern w:val="0"/>
          <w:szCs w:val="21"/>
        </w:rPr>
        <w:t>日至</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12</w:t>
      </w:r>
      <w:r w:rsidRPr="00DE3608">
        <w:rPr>
          <w:kern w:val="0"/>
          <w:szCs w:val="21"/>
        </w:rPr>
        <w:t>日止。</w:t>
      </w:r>
    </w:p>
    <w:p w14:paraId="438A758E" w14:textId="77777777" w:rsidR="00810264" w:rsidRPr="00DE3608" w:rsidRDefault="00810264" w:rsidP="00810264">
      <w:pPr>
        <w:adjustRightInd w:val="0"/>
        <w:snapToGrid w:val="0"/>
        <w:spacing w:line="360" w:lineRule="auto"/>
        <w:ind w:firstLineChars="350" w:firstLine="735"/>
        <w:jc w:val="left"/>
        <w:rPr>
          <w:kern w:val="0"/>
          <w:szCs w:val="21"/>
        </w:rPr>
      </w:pPr>
    </w:p>
    <w:p w14:paraId="31CC9A2F" w14:textId="77777777" w:rsidR="00810264" w:rsidRPr="00DE3608" w:rsidRDefault="00810264" w:rsidP="00810264">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143CF80" w:rsidR="00C60D2E" w:rsidRDefault="00810264" w:rsidP="0081026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Pr>
          <w:rFonts w:hint="eastAsia"/>
          <w:b/>
          <w:kern w:val="0"/>
          <w:szCs w:val="21"/>
        </w:rPr>
        <w:t>08</w:t>
      </w:r>
      <w:r w:rsidRPr="00DE3608">
        <w:rPr>
          <w:b/>
          <w:kern w:val="0"/>
          <w:szCs w:val="21"/>
        </w:rPr>
        <w:t>月</w:t>
      </w:r>
      <w:r>
        <w:rPr>
          <w:rFonts w:hint="eastAsia"/>
          <w:b/>
          <w:kern w:val="0"/>
          <w:szCs w:val="21"/>
        </w:rPr>
        <w:t>05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29B5651" w:rsidR="002A367A" w:rsidRPr="006C4DF4" w:rsidRDefault="008D26B1" w:rsidP="008808DF">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E9C26AF" w:rsidR="008603EB" w:rsidRPr="006C4DF4" w:rsidRDefault="00E918D7" w:rsidP="008603EB">
            <w:pPr>
              <w:widowControl/>
              <w:jc w:val="center"/>
              <w:rPr>
                <w:kern w:val="0"/>
                <w:szCs w:val="21"/>
              </w:rPr>
            </w:pPr>
            <w:r>
              <w:rPr>
                <w:rFonts w:hint="eastAsia"/>
              </w:rPr>
              <w:t>高低频电化学阻抗分析仪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1BBC92A3" w:rsidR="008603EB" w:rsidRPr="006C4DF4" w:rsidRDefault="00E42B8D"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15764F1" w:rsidR="008603EB" w:rsidRPr="006C4DF4" w:rsidRDefault="00E42B8D" w:rsidP="008603EB">
            <w:pPr>
              <w:widowControl/>
              <w:jc w:val="center"/>
              <w:rPr>
                <w:szCs w:val="21"/>
              </w:rPr>
            </w:pPr>
            <w:r w:rsidRPr="00E42B8D">
              <w:rPr>
                <w:szCs w:val="21"/>
              </w:rPr>
              <w:t>240,000.00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02D0CA8" w:rsidR="008603EB" w:rsidRPr="006C4DF4" w:rsidRDefault="00E918D7" w:rsidP="006C4DF4">
            <w:pPr>
              <w:widowControl/>
              <w:jc w:val="center"/>
              <w:rPr>
                <w:kern w:val="0"/>
                <w:szCs w:val="21"/>
              </w:rPr>
            </w:pPr>
            <w:r>
              <w:rPr>
                <w:rFonts w:hint="eastAsia"/>
                <w:szCs w:val="21"/>
              </w:rPr>
              <w:t>高低频电化学阻抗分析仪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E42B8D" w:rsidRPr="006C4DF4" w14:paraId="4A8EF0C9" w14:textId="77777777" w:rsidTr="00E42B8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54FC9029" w:rsidR="00E42B8D" w:rsidRPr="006C4DF4" w:rsidRDefault="00E42B8D" w:rsidP="00E42B8D">
            <w:pPr>
              <w:widowControl/>
              <w:jc w:val="center"/>
              <w:rPr>
                <w:kern w:val="0"/>
                <w:szCs w:val="21"/>
              </w:rPr>
            </w:pPr>
            <w:r w:rsidRPr="00572642">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62635F59" w:rsidR="00E42B8D" w:rsidRPr="006C4DF4" w:rsidRDefault="00E42B8D" w:rsidP="00E42B8D">
            <w:pPr>
              <w:widowControl/>
              <w:jc w:val="center"/>
              <w:rPr>
                <w:kern w:val="0"/>
                <w:szCs w:val="21"/>
              </w:rPr>
            </w:pPr>
            <w:r w:rsidRPr="00572642">
              <w:rPr>
                <w:rFonts w:hint="eastAsia"/>
              </w:rPr>
              <w:t>高低频电化学阻抗分析仪主机</w:t>
            </w:r>
          </w:p>
        </w:tc>
        <w:tc>
          <w:tcPr>
            <w:tcW w:w="1134" w:type="dxa"/>
            <w:tcBorders>
              <w:top w:val="single" w:sz="4" w:space="0" w:color="auto"/>
              <w:left w:val="nil"/>
              <w:bottom w:val="single" w:sz="4" w:space="0" w:color="auto"/>
              <w:right w:val="single" w:sz="4" w:space="0" w:color="auto"/>
            </w:tcBorders>
            <w:vAlign w:val="center"/>
          </w:tcPr>
          <w:p w14:paraId="2BB64A56" w14:textId="576ED32B" w:rsidR="00E42B8D" w:rsidRPr="006C4DF4" w:rsidRDefault="00E42B8D" w:rsidP="00E42B8D">
            <w:pPr>
              <w:widowControl/>
              <w:jc w:val="center"/>
              <w:rPr>
                <w:kern w:val="0"/>
                <w:szCs w:val="21"/>
              </w:rPr>
            </w:pPr>
            <w:r w:rsidRPr="00572642">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35E789B1" w:rsidR="00E42B8D" w:rsidRPr="006C4DF4" w:rsidRDefault="00E42B8D" w:rsidP="00E42B8D">
            <w:pPr>
              <w:widowControl/>
              <w:jc w:val="center"/>
              <w:rPr>
                <w:kern w:val="0"/>
                <w:szCs w:val="21"/>
              </w:rPr>
            </w:pPr>
            <w:r w:rsidRPr="0057264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E42B8D" w:rsidRPr="006C4DF4" w:rsidRDefault="00E42B8D" w:rsidP="00E42B8D">
            <w:pPr>
              <w:widowControl/>
              <w:jc w:val="center"/>
              <w:rPr>
                <w:szCs w:val="21"/>
              </w:rPr>
            </w:pPr>
            <w:r w:rsidRPr="006C4DF4">
              <w:rPr>
                <w:b/>
                <w:color w:val="FF0000"/>
                <w:szCs w:val="21"/>
              </w:rPr>
              <w:t>核心产品</w:t>
            </w:r>
          </w:p>
        </w:tc>
      </w:tr>
      <w:tr w:rsidR="00E42B8D" w:rsidRPr="006C4DF4" w14:paraId="0A092709" w14:textId="77777777" w:rsidTr="00E42B8D">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F394C6" w14:textId="6FDC7277" w:rsidR="00E42B8D" w:rsidRPr="006C4DF4" w:rsidRDefault="008808DF" w:rsidP="00E42B8D">
            <w:pPr>
              <w:widowControl/>
              <w:jc w:val="center"/>
              <w:rPr>
                <w:kern w:val="0"/>
                <w:szCs w:val="21"/>
              </w:rPr>
            </w:pPr>
            <w:r>
              <w:t>2</w:t>
            </w:r>
          </w:p>
        </w:tc>
        <w:tc>
          <w:tcPr>
            <w:tcW w:w="3402" w:type="dxa"/>
            <w:tcBorders>
              <w:top w:val="single" w:sz="4" w:space="0" w:color="auto"/>
              <w:left w:val="nil"/>
              <w:bottom w:val="single" w:sz="4" w:space="0" w:color="auto"/>
              <w:right w:val="single" w:sz="4" w:space="0" w:color="auto"/>
            </w:tcBorders>
            <w:vAlign w:val="center"/>
          </w:tcPr>
          <w:p w14:paraId="309F244E" w14:textId="314D29F3" w:rsidR="00E42B8D" w:rsidRPr="006C4DF4" w:rsidRDefault="00E42B8D" w:rsidP="00E42B8D">
            <w:pPr>
              <w:widowControl/>
              <w:jc w:val="center"/>
              <w:rPr>
                <w:kern w:val="0"/>
                <w:szCs w:val="21"/>
              </w:rPr>
            </w:pPr>
            <w:r w:rsidRPr="00572642">
              <w:rPr>
                <w:rFonts w:hint="eastAsia"/>
              </w:rPr>
              <w:t>操作分析全功能软件</w:t>
            </w:r>
          </w:p>
        </w:tc>
        <w:tc>
          <w:tcPr>
            <w:tcW w:w="1134" w:type="dxa"/>
            <w:tcBorders>
              <w:top w:val="single" w:sz="4" w:space="0" w:color="auto"/>
              <w:left w:val="nil"/>
              <w:bottom w:val="single" w:sz="4" w:space="0" w:color="auto"/>
              <w:right w:val="single" w:sz="4" w:space="0" w:color="auto"/>
            </w:tcBorders>
            <w:vAlign w:val="center"/>
          </w:tcPr>
          <w:p w14:paraId="64409CE6" w14:textId="784F0CA4" w:rsidR="00E42B8D" w:rsidRPr="006C4DF4" w:rsidRDefault="00E42B8D" w:rsidP="00E42B8D">
            <w:pPr>
              <w:widowControl/>
              <w:jc w:val="center"/>
              <w:rPr>
                <w:kern w:val="0"/>
                <w:szCs w:val="21"/>
              </w:rPr>
            </w:pPr>
            <w:r w:rsidRPr="00572642">
              <w:rPr>
                <w:rFonts w:hint="eastAsia"/>
              </w:rPr>
              <w:t>1</w:t>
            </w:r>
          </w:p>
        </w:tc>
        <w:tc>
          <w:tcPr>
            <w:tcW w:w="1276" w:type="dxa"/>
            <w:tcBorders>
              <w:top w:val="single" w:sz="4" w:space="0" w:color="auto"/>
              <w:left w:val="nil"/>
              <w:bottom w:val="single" w:sz="4" w:space="0" w:color="auto"/>
              <w:right w:val="single" w:sz="4" w:space="0" w:color="auto"/>
            </w:tcBorders>
            <w:vAlign w:val="center"/>
          </w:tcPr>
          <w:p w14:paraId="1DD01838" w14:textId="41F9642D" w:rsidR="00E42B8D" w:rsidRPr="006C4DF4" w:rsidRDefault="005E0C68" w:rsidP="00E42B8D">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33DEF10" w14:textId="77777777" w:rsidR="00E42B8D" w:rsidRPr="006C4DF4" w:rsidRDefault="00E42B8D" w:rsidP="00E42B8D">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B11954" w:rsidRPr="00EA2F45" w14:paraId="32386151" w14:textId="77777777" w:rsidTr="00EA2F45">
        <w:trPr>
          <w:trHeight w:val="450"/>
        </w:trPr>
        <w:tc>
          <w:tcPr>
            <w:tcW w:w="900" w:type="dxa"/>
            <w:vMerge w:val="restart"/>
            <w:vAlign w:val="center"/>
          </w:tcPr>
          <w:p w14:paraId="4163AF4F" w14:textId="77777777" w:rsidR="00B11954" w:rsidRPr="00EA2F45" w:rsidRDefault="00B11954" w:rsidP="00B11954">
            <w:pPr>
              <w:jc w:val="center"/>
              <w:rPr>
                <w:b/>
                <w:szCs w:val="21"/>
              </w:rPr>
            </w:pPr>
            <w:r w:rsidRPr="00EA2F45">
              <w:rPr>
                <w:b/>
                <w:szCs w:val="21"/>
              </w:rPr>
              <w:t>1</w:t>
            </w:r>
          </w:p>
        </w:tc>
        <w:tc>
          <w:tcPr>
            <w:tcW w:w="1980" w:type="dxa"/>
            <w:vMerge w:val="restart"/>
            <w:vAlign w:val="center"/>
          </w:tcPr>
          <w:p w14:paraId="28493933" w14:textId="71AD69C4" w:rsidR="00B11954" w:rsidRPr="00EA2F45" w:rsidRDefault="00B11954" w:rsidP="00B11954">
            <w:pPr>
              <w:jc w:val="center"/>
              <w:rPr>
                <w:b/>
                <w:szCs w:val="21"/>
              </w:rPr>
            </w:pPr>
            <w:r>
              <w:rPr>
                <w:b/>
                <w:szCs w:val="21"/>
              </w:rPr>
              <w:t>高低频电化学阻抗分析仪</w:t>
            </w:r>
          </w:p>
        </w:tc>
        <w:tc>
          <w:tcPr>
            <w:tcW w:w="5580" w:type="dxa"/>
            <w:vAlign w:val="center"/>
          </w:tcPr>
          <w:p w14:paraId="1C2428A7" w14:textId="6579E376" w:rsidR="00B11954" w:rsidRPr="00EA2F45" w:rsidRDefault="00B11954" w:rsidP="00B11954">
            <w:pPr>
              <w:rPr>
                <w:b/>
                <w:szCs w:val="21"/>
              </w:rPr>
            </w:pPr>
            <w:r>
              <w:rPr>
                <w:rFonts w:hint="eastAsia"/>
                <w:color w:val="000000"/>
                <w:szCs w:val="21"/>
              </w:rPr>
              <w:t>1.</w:t>
            </w:r>
            <w:r w:rsidR="00395199">
              <w:rPr>
                <w:color w:val="000000"/>
                <w:szCs w:val="21"/>
              </w:rPr>
              <w:t>1</w:t>
            </w:r>
            <w:r>
              <w:rPr>
                <w:rFonts w:hint="eastAsia"/>
                <w:color w:val="000000"/>
                <w:szCs w:val="21"/>
              </w:rPr>
              <w:t>电位仪</w:t>
            </w:r>
            <w:r>
              <w:rPr>
                <w:rFonts w:hint="eastAsia"/>
                <w:color w:val="000000"/>
                <w:szCs w:val="21"/>
              </w:rPr>
              <w:t>/</w:t>
            </w:r>
            <w:r>
              <w:rPr>
                <w:rFonts w:hint="eastAsia"/>
                <w:color w:val="000000"/>
                <w:szCs w:val="21"/>
              </w:rPr>
              <w:t>电流仪</w:t>
            </w:r>
            <w:r>
              <w:rPr>
                <w:rFonts w:hint="eastAsia"/>
                <w:color w:val="000000"/>
                <w:szCs w:val="21"/>
              </w:rPr>
              <w:t>/</w:t>
            </w:r>
            <w:r>
              <w:rPr>
                <w:rFonts w:hint="eastAsia"/>
                <w:color w:val="000000"/>
                <w:szCs w:val="21"/>
              </w:rPr>
              <w:t>零电阻电流仪。</w:t>
            </w:r>
          </w:p>
        </w:tc>
      </w:tr>
      <w:tr w:rsidR="00B11954" w:rsidRPr="00EA2F45" w14:paraId="575D2B68" w14:textId="77777777" w:rsidTr="00EA2F45">
        <w:trPr>
          <w:trHeight w:val="450"/>
        </w:trPr>
        <w:tc>
          <w:tcPr>
            <w:tcW w:w="900" w:type="dxa"/>
            <w:vMerge/>
            <w:vAlign w:val="center"/>
          </w:tcPr>
          <w:p w14:paraId="37FA2151" w14:textId="77777777" w:rsidR="00B11954" w:rsidRPr="00EA2F45" w:rsidRDefault="00B11954" w:rsidP="00B11954">
            <w:pPr>
              <w:jc w:val="center"/>
              <w:rPr>
                <w:b/>
                <w:szCs w:val="21"/>
              </w:rPr>
            </w:pPr>
          </w:p>
        </w:tc>
        <w:tc>
          <w:tcPr>
            <w:tcW w:w="1980" w:type="dxa"/>
            <w:vMerge/>
            <w:vAlign w:val="center"/>
          </w:tcPr>
          <w:p w14:paraId="11DCDF72" w14:textId="77777777" w:rsidR="00B11954" w:rsidRPr="00EA2F45" w:rsidRDefault="00B11954" w:rsidP="00B11954">
            <w:pPr>
              <w:jc w:val="center"/>
              <w:rPr>
                <w:b/>
                <w:szCs w:val="21"/>
              </w:rPr>
            </w:pPr>
          </w:p>
        </w:tc>
        <w:tc>
          <w:tcPr>
            <w:tcW w:w="5580" w:type="dxa"/>
            <w:vAlign w:val="center"/>
          </w:tcPr>
          <w:p w14:paraId="6174C2AC" w14:textId="21056D31" w:rsidR="00B11954" w:rsidRPr="00EA2F45" w:rsidRDefault="00395199" w:rsidP="00B11954">
            <w:pPr>
              <w:rPr>
                <w:b/>
                <w:szCs w:val="21"/>
              </w:rPr>
            </w:pPr>
            <w:r w:rsidRPr="00395199">
              <w:rPr>
                <w:color w:val="000000"/>
                <w:szCs w:val="21"/>
              </w:rPr>
              <w:t>1.</w:t>
            </w:r>
            <w:r w:rsidR="00B11954">
              <w:rPr>
                <w:rFonts w:hint="eastAsia"/>
                <w:color w:val="000000"/>
                <w:szCs w:val="21"/>
              </w:rPr>
              <w:t xml:space="preserve">1.1 </w:t>
            </w:r>
            <w:r w:rsidR="00B11954">
              <w:rPr>
                <w:rFonts w:hint="eastAsia"/>
                <w:color w:val="000000"/>
                <w:szCs w:val="21"/>
              </w:rPr>
              <w:t>具备可原机扩展功能通道主机。</w:t>
            </w:r>
          </w:p>
        </w:tc>
      </w:tr>
      <w:tr w:rsidR="00B11954" w:rsidRPr="00EA2F45" w14:paraId="0C0E0198" w14:textId="77777777" w:rsidTr="00EA2F45">
        <w:trPr>
          <w:trHeight w:val="450"/>
        </w:trPr>
        <w:tc>
          <w:tcPr>
            <w:tcW w:w="900" w:type="dxa"/>
            <w:vMerge/>
            <w:vAlign w:val="center"/>
          </w:tcPr>
          <w:p w14:paraId="2C571657" w14:textId="77777777" w:rsidR="00B11954" w:rsidRPr="00EA2F45" w:rsidRDefault="00B11954" w:rsidP="00B11954">
            <w:pPr>
              <w:jc w:val="center"/>
              <w:rPr>
                <w:b/>
                <w:szCs w:val="21"/>
              </w:rPr>
            </w:pPr>
          </w:p>
        </w:tc>
        <w:tc>
          <w:tcPr>
            <w:tcW w:w="1980" w:type="dxa"/>
            <w:vMerge/>
            <w:vAlign w:val="center"/>
          </w:tcPr>
          <w:p w14:paraId="2400CE1D" w14:textId="77777777" w:rsidR="00B11954" w:rsidRPr="00EA2F45" w:rsidRDefault="00B11954" w:rsidP="00B11954">
            <w:pPr>
              <w:jc w:val="center"/>
              <w:rPr>
                <w:b/>
                <w:szCs w:val="21"/>
              </w:rPr>
            </w:pPr>
          </w:p>
        </w:tc>
        <w:tc>
          <w:tcPr>
            <w:tcW w:w="5580" w:type="dxa"/>
            <w:vAlign w:val="center"/>
          </w:tcPr>
          <w:p w14:paraId="4DF00574" w14:textId="5D52BC95" w:rsidR="00B11954" w:rsidRPr="00EA2F45" w:rsidRDefault="00395199" w:rsidP="00B11954">
            <w:pPr>
              <w:spacing w:line="360" w:lineRule="auto"/>
              <w:rPr>
                <w:b/>
                <w:szCs w:val="21"/>
              </w:rPr>
            </w:pPr>
            <w:r w:rsidRPr="00395199">
              <w:rPr>
                <w:color w:val="000000"/>
                <w:szCs w:val="21"/>
              </w:rPr>
              <w:t>1.</w:t>
            </w:r>
            <w:r w:rsidR="00B11954">
              <w:rPr>
                <w:rFonts w:hint="eastAsia"/>
                <w:color w:val="000000"/>
                <w:szCs w:val="21"/>
              </w:rPr>
              <w:t xml:space="preserve">1.2 </w:t>
            </w:r>
            <w:r w:rsidR="00B11954">
              <w:rPr>
                <w:rFonts w:hint="eastAsia"/>
                <w:color w:val="000000"/>
                <w:szCs w:val="21"/>
              </w:rPr>
              <w:t>功能通道必须为应用功能强化型通道，需要可扩展为</w:t>
            </w:r>
            <w:r w:rsidR="00B11954">
              <w:rPr>
                <w:rFonts w:hint="eastAsia"/>
                <w:color w:val="000000"/>
                <w:szCs w:val="21"/>
              </w:rPr>
              <w:t>VA</w:t>
            </w:r>
            <w:r w:rsidR="00B11954">
              <w:rPr>
                <w:rFonts w:hint="eastAsia"/>
                <w:color w:val="000000"/>
                <w:szCs w:val="21"/>
              </w:rPr>
              <w:t>痕量重金属极谱仪，或大气环境颗粒污染物在线分析仪等。</w:t>
            </w:r>
          </w:p>
        </w:tc>
      </w:tr>
      <w:tr w:rsidR="00B11954" w:rsidRPr="00EA2F45" w14:paraId="68C89398" w14:textId="77777777" w:rsidTr="00EA2F45">
        <w:trPr>
          <w:trHeight w:val="510"/>
        </w:trPr>
        <w:tc>
          <w:tcPr>
            <w:tcW w:w="900" w:type="dxa"/>
            <w:vMerge/>
            <w:vAlign w:val="center"/>
          </w:tcPr>
          <w:p w14:paraId="105FDE84" w14:textId="77777777" w:rsidR="00B11954" w:rsidRPr="00EA2F45" w:rsidRDefault="00B11954" w:rsidP="00B11954">
            <w:pPr>
              <w:jc w:val="center"/>
              <w:rPr>
                <w:b/>
                <w:szCs w:val="21"/>
              </w:rPr>
            </w:pPr>
          </w:p>
        </w:tc>
        <w:tc>
          <w:tcPr>
            <w:tcW w:w="1980" w:type="dxa"/>
            <w:vMerge/>
            <w:vAlign w:val="center"/>
          </w:tcPr>
          <w:p w14:paraId="48E82D91" w14:textId="77777777" w:rsidR="00B11954" w:rsidRPr="00EA2F45" w:rsidRDefault="00B11954" w:rsidP="00B11954">
            <w:pPr>
              <w:jc w:val="center"/>
              <w:rPr>
                <w:b/>
                <w:szCs w:val="21"/>
              </w:rPr>
            </w:pPr>
          </w:p>
        </w:tc>
        <w:tc>
          <w:tcPr>
            <w:tcW w:w="5580" w:type="dxa"/>
            <w:vAlign w:val="center"/>
          </w:tcPr>
          <w:p w14:paraId="54660487" w14:textId="3F3E965D" w:rsidR="00B11954" w:rsidRPr="00EA2F45" w:rsidRDefault="00395199" w:rsidP="00B11954">
            <w:pPr>
              <w:rPr>
                <w:szCs w:val="21"/>
              </w:rPr>
            </w:pPr>
            <w:r w:rsidRPr="00395199">
              <w:rPr>
                <w:color w:val="000000"/>
                <w:szCs w:val="21"/>
              </w:rPr>
              <w:t>1.</w:t>
            </w:r>
            <w:r w:rsidR="00B11954">
              <w:rPr>
                <w:rFonts w:hint="eastAsia"/>
                <w:color w:val="000000"/>
                <w:szCs w:val="21"/>
              </w:rPr>
              <w:t xml:space="preserve">1.3 </w:t>
            </w:r>
            <w:r w:rsidR="00B11954">
              <w:rPr>
                <w:rFonts w:hint="eastAsia"/>
                <w:color w:val="000000"/>
                <w:szCs w:val="21"/>
              </w:rPr>
              <w:t>测试电流范围包含：±</w:t>
            </w:r>
            <w:r w:rsidR="00B11954">
              <w:rPr>
                <w:rFonts w:hint="eastAsia"/>
                <w:color w:val="000000"/>
                <w:szCs w:val="21"/>
              </w:rPr>
              <w:t>400mA</w:t>
            </w:r>
            <w:r w:rsidR="00B11954">
              <w:rPr>
                <w:rFonts w:hint="eastAsia"/>
                <w:color w:val="000000"/>
                <w:szCs w:val="21"/>
              </w:rPr>
              <w:t>。</w:t>
            </w:r>
          </w:p>
        </w:tc>
      </w:tr>
      <w:tr w:rsidR="00B11954" w:rsidRPr="00EA2F45" w14:paraId="4C374AF9" w14:textId="77777777" w:rsidTr="00EA2F45">
        <w:trPr>
          <w:trHeight w:val="510"/>
        </w:trPr>
        <w:tc>
          <w:tcPr>
            <w:tcW w:w="900" w:type="dxa"/>
            <w:vMerge/>
            <w:vAlign w:val="center"/>
          </w:tcPr>
          <w:p w14:paraId="71D32547" w14:textId="77777777" w:rsidR="00B11954" w:rsidRPr="00EA2F45" w:rsidRDefault="00B11954" w:rsidP="00B11954">
            <w:pPr>
              <w:jc w:val="center"/>
              <w:rPr>
                <w:b/>
                <w:szCs w:val="21"/>
              </w:rPr>
            </w:pPr>
          </w:p>
        </w:tc>
        <w:tc>
          <w:tcPr>
            <w:tcW w:w="1980" w:type="dxa"/>
            <w:vMerge/>
            <w:vAlign w:val="center"/>
          </w:tcPr>
          <w:p w14:paraId="4C4A06AF" w14:textId="77777777" w:rsidR="00B11954" w:rsidRPr="00EA2F45" w:rsidRDefault="00B11954" w:rsidP="00B11954">
            <w:pPr>
              <w:jc w:val="center"/>
              <w:rPr>
                <w:b/>
                <w:szCs w:val="21"/>
              </w:rPr>
            </w:pPr>
          </w:p>
        </w:tc>
        <w:tc>
          <w:tcPr>
            <w:tcW w:w="5580" w:type="dxa"/>
            <w:vAlign w:val="center"/>
          </w:tcPr>
          <w:p w14:paraId="4EEF4502" w14:textId="4748403B" w:rsidR="00B11954" w:rsidRPr="00EA2F45" w:rsidRDefault="00395199" w:rsidP="00B11954">
            <w:pPr>
              <w:rPr>
                <w:b/>
                <w:szCs w:val="21"/>
              </w:rPr>
            </w:pPr>
            <w:r w:rsidRPr="00395199">
              <w:rPr>
                <w:color w:val="000000"/>
                <w:szCs w:val="21"/>
              </w:rPr>
              <w:t>1.</w:t>
            </w:r>
            <w:r w:rsidR="00B11954">
              <w:rPr>
                <w:rFonts w:hint="eastAsia"/>
                <w:color w:val="000000"/>
                <w:szCs w:val="21"/>
              </w:rPr>
              <w:t xml:space="preserve">1.4 </w:t>
            </w:r>
            <w:r w:rsidR="00B11954">
              <w:rPr>
                <w:rFonts w:hint="eastAsia"/>
                <w:color w:val="000000"/>
                <w:szCs w:val="21"/>
              </w:rPr>
              <w:t>上升时间（</w:t>
            </w:r>
            <w:r w:rsidR="00B11954">
              <w:rPr>
                <w:rFonts w:hint="eastAsia"/>
                <w:color w:val="000000"/>
                <w:szCs w:val="21"/>
              </w:rPr>
              <w:t>-1.0V to +1.0V</w:t>
            </w:r>
            <w:r w:rsidR="00B11954">
              <w:rPr>
                <w:rFonts w:hint="eastAsia"/>
                <w:color w:val="000000"/>
                <w:szCs w:val="21"/>
              </w:rPr>
              <w:t>）</w:t>
            </w:r>
            <w:r w:rsidR="00B11954">
              <w:rPr>
                <w:rFonts w:hint="eastAsia"/>
                <w:color w:val="000000"/>
                <w:szCs w:val="21"/>
              </w:rPr>
              <w:t>&lt; 100ns</w:t>
            </w:r>
            <w:r w:rsidR="00B11954">
              <w:rPr>
                <w:rFonts w:hint="eastAsia"/>
                <w:color w:val="000000"/>
                <w:szCs w:val="21"/>
              </w:rPr>
              <w:t>。</w:t>
            </w:r>
          </w:p>
        </w:tc>
      </w:tr>
      <w:tr w:rsidR="00B11954" w:rsidRPr="00EA2F45" w14:paraId="181DF609" w14:textId="77777777" w:rsidTr="00EA2F45">
        <w:trPr>
          <w:trHeight w:val="510"/>
        </w:trPr>
        <w:tc>
          <w:tcPr>
            <w:tcW w:w="900" w:type="dxa"/>
            <w:vMerge/>
            <w:vAlign w:val="center"/>
          </w:tcPr>
          <w:p w14:paraId="004405DB" w14:textId="77777777" w:rsidR="00B11954" w:rsidRPr="00EA2F45" w:rsidRDefault="00B11954" w:rsidP="00B11954">
            <w:pPr>
              <w:jc w:val="center"/>
              <w:rPr>
                <w:b/>
                <w:szCs w:val="21"/>
              </w:rPr>
            </w:pPr>
          </w:p>
        </w:tc>
        <w:tc>
          <w:tcPr>
            <w:tcW w:w="1980" w:type="dxa"/>
            <w:vMerge/>
            <w:vAlign w:val="center"/>
          </w:tcPr>
          <w:p w14:paraId="4CA15C67" w14:textId="77777777" w:rsidR="00B11954" w:rsidRPr="00EA2F45" w:rsidRDefault="00B11954" w:rsidP="00B11954">
            <w:pPr>
              <w:jc w:val="center"/>
              <w:rPr>
                <w:b/>
                <w:szCs w:val="21"/>
              </w:rPr>
            </w:pPr>
          </w:p>
        </w:tc>
        <w:tc>
          <w:tcPr>
            <w:tcW w:w="5580" w:type="dxa"/>
            <w:vAlign w:val="center"/>
          </w:tcPr>
          <w:p w14:paraId="6562BDF3" w14:textId="4469B0B2" w:rsidR="00B11954" w:rsidRPr="00EA2F45" w:rsidRDefault="00395199" w:rsidP="00B11954">
            <w:pPr>
              <w:adjustRightInd w:val="0"/>
              <w:snapToGrid w:val="0"/>
              <w:spacing w:line="360" w:lineRule="auto"/>
              <w:jc w:val="left"/>
              <w:rPr>
                <w:b/>
                <w:szCs w:val="21"/>
              </w:rPr>
            </w:pPr>
            <w:r w:rsidRPr="00395199">
              <w:rPr>
                <w:color w:val="000000"/>
                <w:szCs w:val="21"/>
              </w:rPr>
              <w:t>1.</w:t>
            </w:r>
            <w:r w:rsidR="00B11954">
              <w:rPr>
                <w:rFonts w:hint="eastAsia"/>
                <w:color w:val="000000"/>
                <w:szCs w:val="21"/>
              </w:rPr>
              <w:t xml:space="preserve">1.5 </w:t>
            </w:r>
            <w:r w:rsidR="00B11954">
              <w:rPr>
                <w:rFonts w:hint="eastAsia"/>
                <w:color w:val="000000"/>
                <w:szCs w:val="21"/>
              </w:rPr>
              <w:t>扫描施加电位：±</w:t>
            </w:r>
            <w:r w:rsidR="00B11954">
              <w:rPr>
                <w:rFonts w:hint="eastAsia"/>
                <w:color w:val="000000"/>
                <w:szCs w:val="21"/>
              </w:rPr>
              <w:t>10V</w:t>
            </w:r>
            <w:r w:rsidR="00B11954">
              <w:rPr>
                <w:rFonts w:hint="eastAsia"/>
                <w:color w:val="000000"/>
                <w:szCs w:val="21"/>
              </w:rPr>
              <w:t>。</w:t>
            </w:r>
          </w:p>
        </w:tc>
      </w:tr>
      <w:tr w:rsidR="00B11954" w:rsidRPr="00EA2F45" w14:paraId="72AE1319" w14:textId="77777777" w:rsidTr="00EA2F45">
        <w:trPr>
          <w:trHeight w:val="510"/>
        </w:trPr>
        <w:tc>
          <w:tcPr>
            <w:tcW w:w="900" w:type="dxa"/>
            <w:vMerge/>
            <w:vAlign w:val="center"/>
          </w:tcPr>
          <w:p w14:paraId="50747A2E" w14:textId="77777777" w:rsidR="00B11954" w:rsidRPr="00EA2F45" w:rsidRDefault="00B11954" w:rsidP="00B11954">
            <w:pPr>
              <w:jc w:val="center"/>
              <w:rPr>
                <w:b/>
                <w:szCs w:val="21"/>
              </w:rPr>
            </w:pPr>
          </w:p>
        </w:tc>
        <w:tc>
          <w:tcPr>
            <w:tcW w:w="1980" w:type="dxa"/>
            <w:vMerge/>
            <w:vAlign w:val="center"/>
          </w:tcPr>
          <w:p w14:paraId="1F80186B" w14:textId="77777777" w:rsidR="00B11954" w:rsidRPr="00EA2F45" w:rsidRDefault="00B11954" w:rsidP="00B11954">
            <w:pPr>
              <w:jc w:val="center"/>
              <w:rPr>
                <w:b/>
                <w:szCs w:val="21"/>
              </w:rPr>
            </w:pPr>
          </w:p>
        </w:tc>
        <w:tc>
          <w:tcPr>
            <w:tcW w:w="5580" w:type="dxa"/>
            <w:vAlign w:val="center"/>
          </w:tcPr>
          <w:p w14:paraId="10359552" w14:textId="094CE368" w:rsidR="00B11954" w:rsidRPr="00EA2F45" w:rsidRDefault="00395199" w:rsidP="00B11954">
            <w:pPr>
              <w:adjustRightInd w:val="0"/>
              <w:snapToGrid w:val="0"/>
              <w:spacing w:line="360" w:lineRule="auto"/>
              <w:jc w:val="left"/>
              <w:rPr>
                <w:b/>
                <w:szCs w:val="21"/>
              </w:rPr>
            </w:pPr>
            <w:r w:rsidRPr="00395199">
              <w:rPr>
                <w:color w:val="000000"/>
                <w:szCs w:val="21"/>
              </w:rPr>
              <w:t>1.</w:t>
            </w:r>
            <w:r w:rsidR="00B11954">
              <w:rPr>
                <w:rFonts w:hint="eastAsia"/>
                <w:color w:val="000000"/>
                <w:szCs w:val="21"/>
              </w:rPr>
              <w:t xml:space="preserve">1.6 </w:t>
            </w:r>
            <w:r w:rsidR="00B11954">
              <w:rPr>
                <w:rFonts w:hint="eastAsia"/>
                <w:color w:val="000000"/>
                <w:szCs w:val="21"/>
              </w:rPr>
              <w:t>电位精度：</w:t>
            </w:r>
            <w:r w:rsidR="00B11954">
              <w:rPr>
                <w:rFonts w:hint="eastAsia"/>
                <w:color w:val="000000"/>
                <w:szCs w:val="21"/>
              </w:rPr>
              <w:t xml:space="preserve"> </w:t>
            </w:r>
            <w:r w:rsidR="00B11954">
              <w:rPr>
                <w:rFonts w:hint="eastAsia"/>
                <w:color w:val="000000"/>
                <w:szCs w:val="21"/>
              </w:rPr>
              <w:t>≤±</w:t>
            </w:r>
            <w:r w:rsidR="00B11954">
              <w:rPr>
                <w:rFonts w:hint="eastAsia"/>
                <w:color w:val="000000"/>
                <w:szCs w:val="21"/>
              </w:rPr>
              <w:t>0.2%</w:t>
            </w:r>
            <w:r w:rsidR="00B11954">
              <w:rPr>
                <w:rFonts w:hint="eastAsia"/>
                <w:color w:val="000000"/>
                <w:szCs w:val="21"/>
              </w:rPr>
              <w:t>。</w:t>
            </w:r>
          </w:p>
        </w:tc>
      </w:tr>
      <w:tr w:rsidR="00B11954" w:rsidRPr="00EA2F45" w14:paraId="2BD17020" w14:textId="77777777" w:rsidTr="00EA2F45">
        <w:trPr>
          <w:trHeight w:val="510"/>
        </w:trPr>
        <w:tc>
          <w:tcPr>
            <w:tcW w:w="900" w:type="dxa"/>
            <w:vMerge/>
            <w:vAlign w:val="center"/>
          </w:tcPr>
          <w:p w14:paraId="1B1F9BA6" w14:textId="77777777" w:rsidR="00B11954" w:rsidRPr="00EA2F45" w:rsidRDefault="00B11954" w:rsidP="00B11954">
            <w:pPr>
              <w:jc w:val="center"/>
              <w:rPr>
                <w:b/>
                <w:szCs w:val="21"/>
              </w:rPr>
            </w:pPr>
          </w:p>
        </w:tc>
        <w:tc>
          <w:tcPr>
            <w:tcW w:w="1980" w:type="dxa"/>
            <w:vMerge/>
            <w:vAlign w:val="center"/>
          </w:tcPr>
          <w:p w14:paraId="26A2E2A2" w14:textId="77777777" w:rsidR="00B11954" w:rsidRPr="00EA2F45" w:rsidRDefault="00B11954" w:rsidP="00B11954">
            <w:pPr>
              <w:jc w:val="center"/>
              <w:rPr>
                <w:b/>
                <w:szCs w:val="21"/>
              </w:rPr>
            </w:pPr>
          </w:p>
        </w:tc>
        <w:tc>
          <w:tcPr>
            <w:tcW w:w="5580" w:type="dxa"/>
            <w:vAlign w:val="center"/>
          </w:tcPr>
          <w:p w14:paraId="51DD2496" w14:textId="7154BECA" w:rsidR="00B11954" w:rsidRPr="00EA2F45" w:rsidRDefault="00B11954" w:rsidP="00B11954">
            <w:pPr>
              <w:adjustRightInd w:val="0"/>
              <w:snapToGrid w:val="0"/>
              <w:spacing w:line="360" w:lineRule="auto"/>
              <w:jc w:val="left"/>
              <w:rPr>
                <w:b/>
                <w:szCs w:val="21"/>
              </w:rPr>
            </w:pPr>
            <w:r w:rsidRPr="00C50E12">
              <w:rPr>
                <w:rFonts w:hint="eastAsia"/>
                <w:color w:val="000000"/>
                <w:szCs w:val="21"/>
              </w:rPr>
              <w:t>★</w:t>
            </w:r>
            <w:r w:rsidR="00395199" w:rsidRPr="00395199">
              <w:rPr>
                <w:color w:val="000000"/>
                <w:szCs w:val="21"/>
              </w:rPr>
              <w:t>1.</w:t>
            </w:r>
            <w:r>
              <w:rPr>
                <w:rFonts w:hint="eastAsia"/>
                <w:color w:val="000000"/>
                <w:szCs w:val="21"/>
              </w:rPr>
              <w:t>1.7</w:t>
            </w:r>
            <w:r>
              <w:rPr>
                <w:rFonts w:hint="eastAsia"/>
                <w:color w:val="000000"/>
                <w:szCs w:val="21"/>
              </w:rPr>
              <w:t>施加电位分辨率</w:t>
            </w:r>
            <w:r w:rsidRPr="00926B7F">
              <w:rPr>
                <w:rFonts w:hint="eastAsia"/>
                <w:sz w:val="24"/>
              </w:rPr>
              <w:t>≥</w:t>
            </w:r>
            <w:r>
              <w:rPr>
                <w:rFonts w:hint="eastAsia"/>
                <w:color w:val="000000"/>
                <w:szCs w:val="21"/>
              </w:rPr>
              <w:t xml:space="preserve">0.3 </w:t>
            </w:r>
            <w:r>
              <w:rPr>
                <w:rFonts w:hint="eastAsia"/>
                <w:color w:val="000000"/>
                <w:szCs w:val="21"/>
              </w:rPr>
              <w:t>μ</w:t>
            </w:r>
            <w:r>
              <w:rPr>
                <w:rFonts w:hint="eastAsia"/>
                <w:color w:val="000000"/>
                <w:szCs w:val="21"/>
              </w:rPr>
              <w:t>V</w:t>
            </w:r>
            <w:r>
              <w:rPr>
                <w:rFonts w:hint="eastAsia"/>
                <w:color w:val="000000"/>
                <w:szCs w:val="21"/>
              </w:rPr>
              <w:t>。</w:t>
            </w:r>
          </w:p>
        </w:tc>
      </w:tr>
      <w:tr w:rsidR="00B11954" w:rsidRPr="00EA2F45" w14:paraId="05BC2D79" w14:textId="77777777" w:rsidTr="00EA2F45">
        <w:trPr>
          <w:trHeight w:val="510"/>
        </w:trPr>
        <w:tc>
          <w:tcPr>
            <w:tcW w:w="900" w:type="dxa"/>
            <w:vMerge/>
            <w:vAlign w:val="center"/>
          </w:tcPr>
          <w:p w14:paraId="1CC7491A" w14:textId="77777777" w:rsidR="00B11954" w:rsidRPr="00EA2F45" w:rsidRDefault="00B11954" w:rsidP="00B11954">
            <w:pPr>
              <w:jc w:val="center"/>
              <w:rPr>
                <w:b/>
                <w:szCs w:val="21"/>
              </w:rPr>
            </w:pPr>
          </w:p>
        </w:tc>
        <w:tc>
          <w:tcPr>
            <w:tcW w:w="1980" w:type="dxa"/>
            <w:vMerge/>
            <w:vAlign w:val="center"/>
          </w:tcPr>
          <w:p w14:paraId="244C3D3E" w14:textId="77777777" w:rsidR="00B11954" w:rsidRPr="00EA2F45" w:rsidRDefault="00B11954" w:rsidP="00B11954">
            <w:pPr>
              <w:jc w:val="center"/>
              <w:rPr>
                <w:b/>
                <w:szCs w:val="21"/>
              </w:rPr>
            </w:pPr>
          </w:p>
        </w:tc>
        <w:tc>
          <w:tcPr>
            <w:tcW w:w="5580" w:type="dxa"/>
            <w:vAlign w:val="center"/>
          </w:tcPr>
          <w:p w14:paraId="1BD6425A" w14:textId="2C0D3129" w:rsidR="00B11954" w:rsidRPr="00EA2F45" w:rsidRDefault="00395199" w:rsidP="00B11954">
            <w:pPr>
              <w:adjustRightInd w:val="0"/>
              <w:snapToGrid w:val="0"/>
              <w:jc w:val="left"/>
              <w:rPr>
                <w:b/>
                <w:szCs w:val="21"/>
              </w:rPr>
            </w:pPr>
            <w:r w:rsidRPr="00395199">
              <w:rPr>
                <w:color w:val="000000"/>
                <w:szCs w:val="21"/>
              </w:rPr>
              <w:t>1.</w:t>
            </w:r>
            <w:r w:rsidR="00B11954">
              <w:rPr>
                <w:rFonts w:hint="eastAsia"/>
                <w:color w:val="000000"/>
                <w:szCs w:val="21"/>
              </w:rPr>
              <w:t>1.8</w:t>
            </w:r>
            <w:r w:rsidR="00B11954">
              <w:rPr>
                <w:rFonts w:hint="eastAsia"/>
                <w:color w:val="000000"/>
                <w:szCs w:val="21"/>
              </w:rPr>
              <w:t>扫速</w:t>
            </w:r>
            <w:r w:rsidR="00B11954" w:rsidRPr="001A55CD">
              <w:rPr>
                <w:rFonts w:hint="eastAsia"/>
                <w:sz w:val="24"/>
              </w:rPr>
              <w:t>≤</w:t>
            </w:r>
            <w:r w:rsidR="00B11954">
              <w:rPr>
                <w:rFonts w:hint="eastAsia"/>
                <w:color w:val="000000"/>
                <w:szCs w:val="21"/>
              </w:rPr>
              <w:t>250000V/s</w:t>
            </w:r>
            <w:r w:rsidR="00B11954">
              <w:rPr>
                <w:rFonts w:hint="eastAsia"/>
                <w:color w:val="000000"/>
                <w:szCs w:val="21"/>
              </w:rPr>
              <w:t>。</w:t>
            </w:r>
          </w:p>
        </w:tc>
      </w:tr>
      <w:tr w:rsidR="00B11954" w:rsidRPr="00EA2F45" w14:paraId="230F74DC" w14:textId="77777777" w:rsidTr="00EA2F45">
        <w:trPr>
          <w:trHeight w:val="510"/>
        </w:trPr>
        <w:tc>
          <w:tcPr>
            <w:tcW w:w="900" w:type="dxa"/>
            <w:vMerge/>
            <w:vAlign w:val="center"/>
          </w:tcPr>
          <w:p w14:paraId="1F2925F8" w14:textId="77777777" w:rsidR="00B11954" w:rsidRPr="00EA2F45" w:rsidRDefault="00B11954" w:rsidP="00B11954">
            <w:pPr>
              <w:jc w:val="center"/>
              <w:rPr>
                <w:b/>
                <w:szCs w:val="21"/>
              </w:rPr>
            </w:pPr>
          </w:p>
        </w:tc>
        <w:tc>
          <w:tcPr>
            <w:tcW w:w="1980" w:type="dxa"/>
            <w:vMerge/>
            <w:vAlign w:val="center"/>
          </w:tcPr>
          <w:p w14:paraId="08A2589D" w14:textId="77777777" w:rsidR="00B11954" w:rsidRPr="00EA2F45" w:rsidRDefault="00B11954" w:rsidP="00B11954">
            <w:pPr>
              <w:jc w:val="center"/>
              <w:rPr>
                <w:b/>
                <w:szCs w:val="21"/>
              </w:rPr>
            </w:pPr>
          </w:p>
        </w:tc>
        <w:tc>
          <w:tcPr>
            <w:tcW w:w="5580" w:type="dxa"/>
            <w:vAlign w:val="center"/>
          </w:tcPr>
          <w:p w14:paraId="572E3761" w14:textId="1BBD498B" w:rsidR="00B11954" w:rsidRPr="00EA2F45" w:rsidRDefault="00395199" w:rsidP="00B11954">
            <w:pPr>
              <w:adjustRightInd w:val="0"/>
              <w:snapToGrid w:val="0"/>
              <w:jc w:val="left"/>
              <w:rPr>
                <w:szCs w:val="21"/>
              </w:rPr>
            </w:pPr>
            <w:r w:rsidRPr="00395199">
              <w:rPr>
                <w:color w:val="000000"/>
                <w:szCs w:val="21"/>
              </w:rPr>
              <w:t>1.</w:t>
            </w:r>
            <w:r w:rsidR="00B11954">
              <w:rPr>
                <w:rFonts w:hint="eastAsia"/>
                <w:color w:val="000000"/>
                <w:szCs w:val="21"/>
              </w:rPr>
              <w:t>1.9</w:t>
            </w:r>
            <w:r w:rsidR="00B11954">
              <w:rPr>
                <w:rFonts w:hint="eastAsia"/>
                <w:color w:val="000000"/>
                <w:szCs w:val="21"/>
              </w:rPr>
              <w:t>电流分辨率：</w:t>
            </w:r>
            <w:r w:rsidR="00B11954" w:rsidRPr="001A55CD">
              <w:rPr>
                <w:rFonts w:hint="eastAsia"/>
                <w:sz w:val="24"/>
              </w:rPr>
              <w:t>≥</w:t>
            </w:r>
            <w:r w:rsidR="00B11954">
              <w:rPr>
                <w:rFonts w:hint="eastAsia"/>
                <w:color w:val="000000"/>
                <w:szCs w:val="21"/>
              </w:rPr>
              <w:t>0.3fA</w:t>
            </w:r>
          </w:p>
        </w:tc>
      </w:tr>
      <w:tr w:rsidR="00B11954" w:rsidRPr="00EA2F45" w14:paraId="1AB43128" w14:textId="77777777" w:rsidTr="00EA2F45">
        <w:trPr>
          <w:trHeight w:val="510"/>
        </w:trPr>
        <w:tc>
          <w:tcPr>
            <w:tcW w:w="900" w:type="dxa"/>
            <w:vMerge/>
            <w:vAlign w:val="center"/>
          </w:tcPr>
          <w:p w14:paraId="2302CFA0" w14:textId="77777777" w:rsidR="00B11954" w:rsidRPr="00EA2F45" w:rsidRDefault="00B11954" w:rsidP="00B11954">
            <w:pPr>
              <w:jc w:val="center"/>
              <w:rPr>
                <w:b/>
                <w:szCs w:val="21"/>
              </w:rPr>
            </w:pPr>
          </w:p>
        </w:tc>
        <w:tc>
          <w:tcPr>
            <w:tcW w:w="1980" w:type="dxa"/>
            <w:vMerge/>
            <w:vAlign w:val="center"/>
          </w:tcPr>
          <w:p w14:paraId="3DE3ED57" w14:textId="77777777" w:rsidR="00B11954" w:rsidRPr="00EA2F45" w:rsidRDefault="00B11954" w:rsidP="00B11954">
            <w:pPr>
              <w:jc w:val="center"/>
              <w:rPr>
                <w:b/>
                <w:szCs w:val="21"/>
              </w:rPr>
            </w:pPr>
          </w:p>
        </w:tc>
        <w:tc>
          <w:tcPr>
            <w:tcW w:w="5580" w:type="dxa"/>
            <w:vAlign w:val="center"/>
          </w:tcPr>
          <w:p w14:paraId="7A39E933" w14:textId="7A68523E" w:rsidR="00B11954" w:rsidRPr="00EA2F45" w:rsidRDefault="00395199" w:rsidP="00B11954">
            <w:pPr>
              <w:adjustRightInd w:val="0"/>
              <w:snapToGrid w:val="0"/>
              <w:jc w:val="left"/>
              <w:rPr>
                <w:b/>
                <w:szCs w:val="21"/>
              </w:rPr>
            </w:pPr>
            <w:r w:rsidRPr="00395199">
              <w:rPr>
                <w:color w:val="000000"/>
                <w:szCs w:val="21"/>
              </w:rPr>
              <w:t>1.</w:t>
            </w:r>
            <w:r w:rsidR="00B11954">
              <w:rPr>
                <w:rFonts w:hint="eastAsia"/>
                <w:color w:val="000000"/>
                <w:szCs w:val="21"/>
              </w:rPr>
              <w:t xml:space="preserve">1.10 </w:t>
            </w:r>
            <w:r w:rsidR="00B11954">
              <w:rPr>
                <w:rFonts w:hint="eastAsia"/>
                <w:color w:val="000000"/>
                <w:szCs w:val="21"/>
              </w:rPr>
              <w:t>测量电流分辨率：全范围内，</w:t>
            </w:r>
            <w:r w:rsidR="00B11954">
              <w:rPr>
                <w:rFonts w:hint="eastAsia"/>
                <w:color w:val="000000"/>
                <w:szCs w:val="21"/>
              </w:rPr>
              <w:t xml:space="preserve">0.0003% * </w:t>
            </w:r>
            <w:r w:rsidR="00B11954">
              <w:rPr>
                <w:rFonts w:hint="eastAsia"/>
                <w:color w:val="000000"/>
                <w:szCs w:val="21"/>
              </w:rPr>
              <w:t>量程档。</w:t>
            </w:r>
          </w:p>
        </w:tc>
      </w:tr>
      <w:tr w:rsidR="00B11954" w:rsidRPr="00EA2F45" w14:paraId="19471C8A" w14:textId="77777777" w:rsidTr="00EA2F45">
        <w:trPr>
          <w:trHeight w:val="525"/>
        </w:trPr>
        <w:tc>
          <w:tcPr>
            <w:tcW w:w="900" w:type="dxa"/>
            <w:vMerge/>
            <w:vAlign w:val="center"/>
          </w:tcPr>
          <w:p w14:paraId="0DCE871A" w14:textId="77777777" w:rsidR="00B11954" w:rsidRPr="00EA2F45" w:rsidRDefault="00B11954" w:rsidP="00B11954">
            <w:pPr>
              <w:jc w:val="center"/>
              <w:rPr>
                <w:b/>
                <w:szCs w:val="21"/>
              </w:rPr>
            </w:pPr>
          </w:p>
        </w:tc>
        <w:tc>
          <w:tcPr>
            <w:tcW w:w="1980" w:type="dxa"/>
            <w:vMerge/>
            <w:vAlign w:val="center"/>
          </w:tcPr>
          <w:p w14:paraId="4721B36E" w14:textId="77777777" w:rsidR="00B11954" w:rsidRPr="00EA2F45" w:rsidRDefault="00B11954" w:rsidP="00B11954">
            <w:pPr>
              <w:jc w:val="center"/>
              <w:rPr>
                <w:b/>
                <w:szCs w:val="21"/>
              </w:rPr>
            </w:pPr>
          </w:p>
        </w:tc>
        <w:tc>
          <w:tcPr>
            <w:tcW w:w="5580" w:type="dxa"/>
            <w:vAlign w:val="center"/>
          </w:tcPr>
          <w:p w14:paraId="72ED6BA2" w14:textId="2598CE98" w:rsidR="00B11954" w:rsidRPr="00EA2F45" w:rsidRDefault="00B11954" w:rsidP="00B11954">
            <w:pPr>
              <w:rPr>
                <w:b/>
                <w:szCs w:val="21"/>
              </w:rPr>
            </w:pPr>
            <w:r w:rsidRPr="00C50E12">
              <w:rPr>
                <w:rFonts w:hint="eastAsia"/>
                <w:color w:val="000000"/>
                <w:szCs w:val="21"/>
              </w:rPr>
              <w:t>★</w:t>
            </w:r>
            <w:r w:rsidR="00395199" w:rsidRPr="00395199">
              <w:rPr>
                <w:color w:val="000000"/>
                <w:szCs w:val="21"/>
              </w:rPr>
              <w:t>1.</w:t>
            </w:r>
            <w:r>
              <w:rPr>
                <w:rFonts w:hint="eastAsia"/>
                <w:color w:val="000000"/>
                <w:szCs w:val="21"/>
              </w:rPr>
              <w:t>1.11</w:t>
            </w:r>
            <w:r>
              <w:rPr>
                <w:rFonts w:hint="eastAsia"/>
                <w:color w:val="000000"/>
                <w:szCs w:val="21"/>
              </w:rPr>
              <w:t>输入电流</w:t>
            </w:r>
            <w:r>
              <w:rPr>
                <w:rFonts w:hint="eastAsia"/>
                <w:color w:val="000000"/>
                <w:szCs w:val="21"/>
              </w:rPr>
              <w:t>/25</w:t>
            </w: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1pA</w:t>
            </w:r>
            <w:r>
              <w:rPr>
                <w:rFonts w:hint="eastAsia"/>
                <w:color w:val="000000"/>
                <w:szCs w:val="21"/>
              </w:rPr>
              <w:t>。</w:t>
            </w:r>
          </w:p>
        </w:tc>
      </w:tr>
      <w:tr w:rsidR="00B11954" w:rsidRPr="00EA2F45" w14:paraId="32AD82E8" w14:textId="77777777" w:rsidTr="00EA2F45">
        <w:trPr>
          <w:trHeight w:val="510"/>
        </w:trPr>
        <w:tc>
          <w:tcPr>
            <w:tcW w:w="900" w:type="dxa"/>
            <w:vMerge/>
            <w:vAlign w:val="center"/>
          </w:tcPr>
          <w:p w14:paraId="581EA92E" w14:textId="77777777" w:rsidR="00B11954" w:rsidRPr="00EA2F45" w:rsidRDefault="00B11954" w:rsidP="00B11954">
            <w:pPr>
              <w:jc w:val="center"/>
              <w:rPr>
                <w:b/>
                <w:szCs w:val="21"/>
              </w:rPr>
            </w:pPr>
          </w:p>
        </w:tc>
        <w:tc>
          <w:tcPr>
            <w:tcW w:w="1980" w:type="dxa"/>
            <w:vMerge/>
            <w:vAlign w:val="center"/>
          </w:tcPr>
          <w:p w14:paraId="2B4D3BC1" w14:textId="77777777" w:rsidR="00B11954" w:rsidRPr="00EA2F45" w:rsidRDefault="00B11954" w:rsidP="00B11954">
            <w:pPr>
              <w:jc w:val="center"/>
              <w:rPr>
                <w:b/>
                <w:szCs w:val="21"/>
              </w:rPr>
            </w:pPr>
          </w:p>
        </w:tc>
        <w:tc>
          <w:tcPr>
            <w:tcW w:w="5580" w:type="dxa"/>
            <w:vAlign w:val="center"/>
          </w:tcPr>
          <w:p w14:paraId="69BDD551" w14:textId="630642F7" w:rsidR="00B11954" w:rsidRPr="00EA2F45" w:rsidRDefault="00395199" w:rsidP="00B11954">
            <w:pPr>
              <w:rPr>
                <w:b/>
                <w:szCs w:val="21"/>
              </w:rPr>
            </w:pPr>
            <w:r w:rsidRPr="00395199">
              <w:rPr>
                <w:color w:val="000000"/>
                <w:szCs w:val="21"/>
              </w:rPr>
              <w:t>1.</w:t>
            </w:r>
            <w:r w:rsidR="00B11954">
              <w:rPr>
                <w:rFonts w:hint="eastAsia"/>
                <w:color w:val="000000"/>
                <w:szCs w:val="21"/>
              </w:rPr>
              <w:t xml:space="preserve">1.12 </w:t>
            </w:r>
            <w:r w:rsidR="00B11954">
              <w:rPr>
                <w:rFonts w:hint="eastAsia"/>
                <w:color w:val="000000"/>
                <w:szCs w:val="21"/>
              </w:rPr>
              <w:t>带宽噪声滤波：有。</w:t>
            </w:r>
          </w:p>
        </w:tc>
      </w:tr>
      <w:tr w:rsidR="00B11954" w:rsidRPr="00EA2F45" w14:paraId="7F5852C6" w14:textId="77777777" w:rsidTr="00EA2F45">
        <w:trPr>
          <w:trHeight w:val="510"/>
        </w:trPr>
        <w:tc>
          <w:tcPr>
            <w:tcW w:w="900" w:type="dxa"/>
            <w:vMerge/>
            <w:vAlign w:val="center"/>
          </w:tcPr>
          <w:p w14:paraId="34B1DB79" w14:textId="77777777" w:rsidR="00B11954" w:rsidRPr="00EA2F45" w:rsidRDefault="00B11954" w:rsidP="00B11954">
            <w:pPr>
              <w:jc w:val="center"/>
              <w:rPr>
                <w:b/>
                <w:szCs w:val="21"/>
              </w:rPr>
            </w:pPr>
          </w:p>
        </w:tc>
        <w:tc>
          <w:tcPr>
            <w:tcW w:w="1980" w:type="dxa"/>
            <w:vMerge/>
            <w:vAlign w:val="center"/>
          </w:tcPr>
          <w:p w14:paraId="263D8421" w14:textId="77777777" w:rsidR="00B11954" w:rsidRPr="00EA2F45" w:rsidRDefault="00B11954" w:rsidP="00B11954">
            <w:pPr>
              <w:jc w:val="center"/>
              <w:rPr>
                <w:b/>
                <w:szCs w:val="21"/>
              </w:rPr>
            </w:pPr>
          </w:p>
        </w:tc>
        <w:tc>
          <w:tcPr>
            <w:tcW w:w="5580" w:type="dxa"/>
            <w:vAlign w:val="center"/>
          </w:tcPr>
          <w:p w14:paraId="2102B14B" w14:textId="049275FE" w:rsidR="00B11954" w:rsidRDefault="00395199" w:rsidP="00B11954">
            <w:pPr>
              <w:rPr>
                <w:kern w:val="0"/>
                <w:szCs w:val="21"/>
              </w:rPr>
            </w:pPr>
            <w:r w:rsidRPr="00395199">
              <w:rPr>
                <w:color w:val="000000"/>
                <w:szCs w:val="21"/>
              </w:rPr>
              <w:t>1.</w:t>
            </w:r>
            <w:r w:rsidR="00B11954">
              <w:rPr>
                <w:rFonts w:hint="eastAsia"/>
                <w:color w:val="000000"/>
                <w:szCs w:val="21"/>
              </w:rPr>
              <w:t xml:space="preserve">1.13 </w:t>
            </w:r>
            <w:r w:rsidR="00B11954">
              <w:rPr>
                <w:rFonts w:hint="eastAsia"/>
                <w:color w:val="000000"/>
                <w:szCs w:val="21"/>
              </w:rPr>
              <w:t>标配大电流截断及</w:t>
            </w:r>
            <w:r w:rsidR="00B11954">
              <w:rPr>
                <w:rFonts w:hint="eastAsia"/>
                <w:color w:val="000000"/>
                <w:szCs w:val="21"/>
              </w:rPr>
              <w:t xml:space="preserve">IR </w:t>
            </w:r>
            <w:r w:rsidR="00B11954">
              <w:rPr>
                <w:rFonts w:hint="eastAsia"/>
                <w:color w:val="000000"/>
                <w:szCs w:val="21"/>
              </w:rPr>
              <w:t>补偿</w:t>
            </w:r>
            <w:r w:rsidR="00B11954">
              <w:rPr>
                <w:rFonts w:hint="eastAsia"/>
                <w:color w:val="000000"/>
                <w:szCs w:val="21"/>
              </w:rPr>
              <w:t>:</w:t>
            </w:r>
            <w:r w:rsidR="00B11954">
              <w:rPr>
                <w:rFonts w:hint="eastAsia"/>
                <w:color w:val="000000"/>
                <w:szCs w:val="21"/>
              </w:rPr>
              <w:t>正反馈和动态补偿。</w:t>
            </w:r>
          </w:p>
        </w:tc>
      </w:tr>
      <w:tr w:rsidR="00B11954" w:rsidRPr="00EA2F45" w14:paraId="38A9D22F" w14:textId="77777777" w:rsidTr="00EA2F45">
        <w:trPr>
          <w:trHeight w:val="510"/>
        </w:trPr>
        <w:tc>
          <w:tcPr>
            <w:tcW w:w="900" w:type="dxa"/>
            <w:vMerge/>
            <w:vAlign w:val="center"/>
          </w:tcPr>
          <w:p w14:paraId="7A6C6F89" w14:textId="77777777" w:rsidR="00B11954" w:rsidRPr="00EA2F45" w:rsidRDefault="00B11954" w:rsidP="00B11954">
            <w:pPr>
              <w:jc w:val="center"/>
              <w:rPr>
                <w:b/>
                <w:szCs w:val="21"/>
              </w:rPr>
            </w:pPr>
          </w:p>
        </w:tc>
        <w:tc>
          <w:tcPr>
            <w:tcW w:w="1980" w:type="dxa"/>
            <w:vMerge/>
            <w:vAlign w:val="center"/>
          </w:tcPr>
          <w:p w14:paraId="2CFFD37B" w14:textId="77777777" w:rsidR="00B11954" w:rsidRPr="00EA2F45" w:rsidRDefault="00B11954" w:rsidP="00B11954">
            <w:pPr>
              <w:jc w:val="center"/>
              <w:rPr>
                <w:b/>
                <w:szCs w:val="21"/>
              </w:rPr>
            </w:pPr>
          </w:p>
        </w:tc>
        <w:tc>
          <w:tcPr>
            <w:tcW w:w="5580" w:type="dxa"/>
            <w:vAlign w:val="center"/>
          </w:tcPr>
          <w:p w14:paraId="6D60E122" w14:textId="4FA71D0F" w:rsidR="00B11954" w:rsidRDefault="00395199" w:rsidP="00B11954">
            <w:pPr>
              <w:rPr>
                <w:kern w:val="0"/>
                <w:szCs w:val="21"/>
              </w:rPr>
            </w:pPr>
            <w:r w:rsidRPr="00395199">
              <w:rPr>
                <w:color w:val="000000"/>
                <w:szCs w:val="21"/>
              </w:rPr>
              <w:t>1.</w:t>
            </w:r>
            <w:r w:rsidR="00B11954">
              <w:rPr>
                <w:rFonts w:hint="eastAsia"/>
                <w:color w:val="000000"/>
                <w:szCs w:val="21"/>
              </w:rPr>
              <w:t>2</w:t>
            </w:r>
            <w:r>
              <w:rPr>
                <w:color w:val="000000"/>
                <w:szCs w:val="21"/>
              </w:rPr>
              <w:t xml:space="preserve"> </w:t>
            </w:r>
            <w:r w:rsidR="00B11954">
              <w:rPr>
                <w:rFonts w:hint="eastAsia"/>
                <w:color w:val="000000"/>
                <w:szCs w:val="21"/>
              </w:rPr>
              <w:t>外置五电路模拟电解池，含双时间常数。</w:t>
            </w:r>
          </w:p>
        </w:tc>
      </w:tr>
      <w:tr w:rsidR="00B11954" w:rsidRPr="00EA2F45" w14:paraId="5CFA8E80" w14:textId="77777777" w:rsidTr="00EA2F45">
        <w:trPr>
          <w:trHeight w:val="510"/>
        </w:trPr>
        <w:tc>
          <w:tcPr>
            <w:tcW w:w="900" w:type="dxa"/>
            <w:vMerge/>
            <w:vAlign w:val="center"/>
          </w:tcPr>
          <w:p w14:paraId="65F1203A" w14:textId="77777777" w:rsidR="00B11954" w:rsidRPr="00EA2F45" w:rsidRDefault="00B11954" w:rsidP="00B11954">
            <w:pPr>
              <w:jc w:val="center"/>
              <w:rPr>
                <w:b/>
                <w:szCs w:val="21"/>
              </w:rPr>
            </w:pPr>
          </w:p>
        </w:tc>
        <w:tc>
          <w:tcPr>
            <w:tcW w:w="1980" w:type="dxa"/>
            <w:vMerge/>
            <w:vAlign w:val="center"/>
          </w:tcPr>
          <w:p w14:paraId="6E6E3206" w14:textId="77777777" w:rsidR="00B11954" w:rsidRPr="00EA2F45" w:rsidRDefault="00B11954" w:rsidP="00B11954">
            <w:pPr>
              <w:jc w:val="center"/>
              <w:rPr>
                <w:b/>
                <w:szCs w:val="21"/>
              </w:rPr>
            </w:pPr>
          </w:p>
        </w:tc>
        <w:tc>
          <w:tcPr>
            <w:tcW w:w="5580" w:type="dxa"/>
            <w:vAlign w:val="center"/>
          </w:tcPr>
          <w:p w14:paraId="14821209" w14:textId="3D039F45" w:rsidR="00B11954" w:rsidRDefault="00B11954" w:rsidP="00B11954">
            <w:pPr>
              <w:spacing w:line="360" w:lineRule="auto"/>
              <w:rPr>
                <w:kern w:val="0"/>
                <w:szCs w:val="21"/>
              </w:rPr>
            </w:pPr>
            <w:r>
              <w:rPr>
                <w:rFonts w:hint="eastAsia"/>
                <w:color w:val="000000"/>
                <w:szCs w:val="21"/>
              </w:rPr>
              <w:t>▲</w:t>
            </w:r>
            <w:r w:rsidR="00395199" w:rsidRPr="00395199">
              <w:rPr>
                <w:color w:val="000000"/>
                <w:szCs w:val="21"/>
              </w:rPr>
              <w:t>1.</w:t>
            </w:r>
            <w:r>
              <w:rPr>
                <w:rFonts w:hint="eastAsia"/>
                <w:color w:val="000000"/>
                <w:szCs w:val="21"/>
              </w:rPr>
              <w:t>3</w:t>
            </w:r>
            <w:r w:rsidR="00395199">
              <w:rPr>
                <w:color w:val="000000"/>
                <w:szCs w:val="21"/>
              </w:rPr>
              <w:t xml:space="preserve"> </w:t>
            </w:r>
            <w:r>
              <w:rPr>
                <w:rFonts w:hint="eastAsia"/>
                <w:color w:val="000000"/>
                <w:szCs w:val="21"/>
              </w:rPr>
              <w:t>可拆卸，全独立硬件模块，完全独立于恒电位仪主板的硬件交流阻抗模块。</w:t>
            </w:r>
          </w:p>
        </w:tc>
      </w:tr>
      <w:tr w:rsidR="00B11954" w:rsidRPr="00EA2F45" w14:paraId="21D3AF0B" w14:textId="77777777" w:rsidTr="00EA2F45">
        <w:trPr>
          <w:trHeight w:val="510"/>
        </w:trPr>
        <w:tc>
          <w:tcPr>
            <w:tcW w:w="900" w:type="dxa"/>
            <w:vMerge/>
            <w:vAlign w:val="center"/>
          </w:tcPr>
          <w:p w14:paraId="1339BD4A" w14:textId="77777777" w:rsidR="00B11954" w:rsidRPr="00EA2F45" w:rsidRDefault="00B11954" w:rsidP="00B11954">
            <w:pPr>
              <w:jc w:val="center"/>
              <w:rPr>
                <w:b/>
                <w:szCs w:val="21"/>
              </w:rPr>
            </w:pPr>
          </w:p>
        </w:tc>
        <w:tc>
          <w:tcPr>
            <w:tcW w:w="1980" w:type="dxa"/>
            <w:vMerge/>
            <w:vAlign w:val="center"/>
          </w:tcPr>
          <w:p w14:paraId="291F6BDE" w14:textId="77777777" w:rsidR="00B11954" w:rsidRPr="00EA2F45" w:rsidRDefault="00B11954" w:rsidP="00B11954">
            <w:pPr>
              <w:jc w:val="center"/>
              <w:rPr>
                <w:b/>
                <w:szCs w:val="21"/>
              </w:rPr>
            </w:pPr>
          </w:p>
        </w:tc>
        <w:tc>
          <w:tcPr>
            <w:tcW w:w="5580" w:type="dxa"/>
            <w:vAlign w:val="center"/>
          </w:tcPr>
          <w:p w14:paraId="3579EF07" w14:textId="102710E2" w:rsidR="00B11954" w:rsidRDefault="00395199" w:rsidP="00B11954">
            <w:pPr>
              <w:spacing w:line="360" w:lineRule="auto"/>
              <w:rPr>
                <w:kern w:val="0"/>
                <w:szCs w:val="21"/>
              </w:rPr>
            </w:pPr>
            <w:r w:rsidRPr="00395199">
              <w:rPr>
                <w:color w:val="000000"/>
                <w:szCs w:val="21"/>
              </w:rPr>
              <w:t>1.</w:t>
            </w:r>
            <w:r w:rsidR="00B11954">
              <w:rPr>
                <w:rFonts w:hint="eastAsia"/>
                <w:color w:val="000000"/>
                <w:szCs w:val="21"/>
              </w:rPr>
              <w:t xml:space="preserve">3.1 </w:t>
            </w:r>
            <w:r w:rsidR="00B11954">
              <w:rPr>
                <w:rFonts w:hint="eastAsia"/>
                <w:color w:val="000000"/>
                <w:szCs w:val="21"/>
              </w:rPr>
              <w:t>独立硬件阻抗模块自身还具备独立双通道采样功能，保证高频下阻抗数据的完整性。</w:t>
            </w:r>
          </w:p>
        </w:tc>
      </w:tr>
      <w:tr w:rsidR="00B11954" w:rsidRPr="00EA2F45" w14:paraId="6850FCEF" w14:textId="77777777" w:rsidTr="00EA2F45">
        <w:trPr>
          <w:trHeight w:val="510"/>
        </w:trPr>
        <w:tc>
          <w:tcPr>
            <w:tcW w:w="900" w:type="dxa"/>
            <w:vMerge/>
            <w:vAlign w:val="center"/>
          </w:tcPr>
          <w:p w14:paraId="50EF081F" w14:textId="77777777" w:rsidR="00B11954" w:rsidRPr="00EA2F45" w:rsidRDefault="00B11954" w:rsidP="00B11954">
            <w:pPr>
              <w:jc w:val="center"/>
              <w:rPr>
                <w:b/>
                <w:szCs w:val="21"/>
              </w:rPr>
            </w:pPr>
          </w:p>
        </w:tc>
        <w:tc>
          <w:tcPr>
            <w:tcW w:w="1980" w:type="dxa"/>
            <w:vMerge/>
            <w:vAlign w:val="center"/>
          </w:tcPr>
          <w:p w14:paraId="7D175FE7" w14:textId="77777777" w:rsidR="00B11954" w:rsidRPr="00EA2F45" w:rsidRDefault="00B11954" w:rsidP="00B11954">
            <w:pPr>
              <w:jc w:val="center"/>
              <w:rPr>
                <w:b/>
                <w:szCs w:val="21"/>
              </w:rPr>
            </w:pPr>
          </w:p>
        </w:tc>
        <w:tc>
          <w:tcPr>
            <w:tcW w:w="5580" w:type="dxa"/>
            <w:vAlign w:val="center"/>
          </w:tcPr>
          <w:p w14:paraId="04C72E89" w14:textId="68F34A7F" w:rsidR="00B11954" w:rsidRDefault="00B11954" w:rsidP="00B11954">
            <w:pPr>
              <w:spacing w:line="360" w:lineRule="auto"/>
              <w:rPr>
                <w:kern w:val="0"/>
                <w:szCs w:val="21"/>
              </w:rPr>
            </w:pPr>
            <w:r>
              <w:rPr>
                <w:rFonts w:hint="eastAsia"/>
                <w:color w:val="000000"/>
                <w:szCs w:val="21"/>
              </w:rPr>
              <w:t>▲</w:t>
            </w:r>
            <w:r w:rsidR="00395199" w:rsidRPr="00395199">
              <w:rPr>
                <w:color w:val="000000"/>
                <w:szCs w:val="21"/>
              </w:rPr>
              <w:t>1.</w:t>
            </w:r>
            <w:r>
              <w:rPr>
                <w:rFonts w:hint="eastAsia"/>
                <w:color w:val="000000"/>
                <w:szCs w:val="21"/>
              </w:rPr>
              <w:t>4</w:t>
            </w:r>
            <w:r w:rsidR="00395199">
              <w:rPr>
                <w:color w:val="000000"/>
                <w:szCs w:val="21"/>
              </w:rPr>
              <w:t xml:space="preserve"> </w:t>
            </w:r>
            <w:r>
              <w:rPr>
                <w:rFonts w:hint="eastAsia"/>
                <w:color w:val="000000"/>
                <w:szCs w:val="21"/>
              </w:rPr>
              <w:t>阻抗模块输出频率范围</w:t>
            </w:r>
            <w:r w:rsidRPr="005E0C68">
              <w:rPr>
                <w:rFonts w:hint="eastAsia"/>
                <w:color w:val="000000"/>
                <w:szCs w:val="21"/>
              </w:rPr>
              <w:t>包含</w:t>
            </w:r>
            <w:r>
              <w:rPr>
                <w:rFonts w:hint="eastAsia"/>
                <w:color w:val="000000"/>
                <w:szCs w:val="21"/>
              </w:rPr>
              <w:t>：</w:t>
            </w:r>
            <w:r>
              <w:rPr>
                <w:rFonts w:hint="eastAsia"/>
                <w:color w:val="000000"/>
                <w:szCs w:val="21"/>
              </w:rPr>
              <w:t xml:space="preserve"> 10µHz-15MH</w:t>
            </w:r>
            <w:r>
              <w:rPr>
                <w:rFonts w:hint="eastAsia"/>
                <w:color w:val="000000"/>
                <w:szCs w:val="21"/>
              </w:rPr>
              <w:t>，测试完成自动拟合电路，给出模拟电路图，并直接给出元件数值。</w:t>
            </w:r>
          </w:p>
        </w:tc>
      </w:tr>
      <w:tr w:rsidR="00B11954" w:rsidRPr="00EA2F45" w14:paraId="14DCD9B3" w14:textId="77777777" w:rsidTr="00EA2F45">
        <w:trPr>
          <w:trHeight w:val="510"/>
        </w:trPr>
        <w:tc>
          <w:tcPr>
            <w:tcW w:w="900" w:type="dxa"/>
            <w:vMerge/>
            <w:vAlign w:val="center"/>
          </w:tcPr>
          <w:p w14:paraId="06043B63" w14:textId="77777777" w:rsidR="00B11954" w:rsidRPr="00EA2F45" w:rsidRDefault="00B11954" w:rsidP="00B11954">
            <w:pPr>
              <w:jc w:val="center"/>
              <w:rPr>
                <w:b/>
                <w:szCs w:val="21"/>
              </w:rPr>
            </w:pPr>
          </w:p>
        </w:tc>
        <w:tc>
          <w:tcPr>
            <w:tcW w:w="1980" w:type="dxa"/>
            <w:vMerge/>
            <w:vAlign w:val="center"/>
          </w:tcPr>
          <w:p w14:paraId="6B670148" w14:textId="77777777" w:rsidR="00B11954" w:rsidRPr="00EA2F45" w:rsidRDefault="00B11954" w:rsidP="00B11954">
            <w:pPr>
              <w:jc w:val="center"/>
              <w:rPr>
                <w:b/>
                <w:szCs w:val="21"/>
              </w:rPr>
            </w:pPr>
          </w:p>
        </w:tc>
        <w:tc>
          <w:tcPr>
            <w:tcW w:w="5580" w:type="dxa"/>
            <w:vAlign w:val="center"/>
          </w:tcPr>
          <w:p w14:paraId="69A90976" w14:textId="35604B2C" w:rsidR="00B11954" w:rsidRDefault="00395199" w:rsidP="00B11954">
            <w:pPr>
              <w:spacing w:line="360" w:lineRule="auto"/>
              <w:rPr>
                <w:kern w:val="0"/>
                <w:szCs w:val="21"/>
              </w:rPr>
            </w:pPr>
            <w:r w:rsidRPr="00395199">
              <w:rPr>
                <w:color w:val="000000"/>
                <w:szCs w:val="21"/>
              </w:rPr>
              <w:t>1.</w:t>
            </w:r>
            <w:r w:rsidR="00B11954">
              <w:rPr>
                <w:rFonts w:hint="eastAsia"/>
                <w:color w:val="000000"/>
                <w:szCs w:val="21"/>
              </w:rPr>
              <w:t xml:space="preserve">4.1 </w:t>
            </w:r>
            <w:r w:rsidR="00B11954">
              <w:rPr>
                <w:rFonts w:hint="eastAsia"/>
                <w:color w:val="000000"/>
                <w:szCs w:val="21"/>
              </w:rPr>
              <w:t>交流阻抗测量特殊方法</w:t>
            </w:r>
            <w:r w:rsidR="00B11954">
              <w:rPr>
                <w:rFonts w:hint="eastAsia"/>
                <w:color w:val="000000"/>
                <w:szCs w:val="21"/>
              </w:rPr>
              <w:t>,</w:t>
            </w:r>
            <w:r w:rsidR="00B11954">
              <w:rPr>
                <w:rFonts w:hint="eastAsia"/>
                <w:color w:val="000000"/>
                <w:szCs w:val="21"/>
              </w:rPr>
              <w:t>可以分段设置并人工修改频率分布和振幅，实现多分析技术联用。</w:t>
            </w:r>
          </w:p>
        </w:tc>
      </w:tr>
      <w:tr w:rsidR="00B11954" w:rsidRPr="00EA2F45" w14:paraId="4BDBBDD1" w14:textId="77777777" w:rsidTr="00EA2F45">
        <w:trPr>
          <w:trHeight w:val="510"/>
        </w:trPr>
        <w:tc>
          <w:tcPr>
            <w:tcW w:w="900" w:type="dxa"/>
            <w:vMerge/>
            <w:vAlign w:val="center"/>
          </w:tcPr>
          <w:p w14:paraId="490D8C7E" w14:textId="77777777" w:rsidR="00B11954" w:rsidRPr="00EA2F45" w:rsidRDefault="00B11954" w:rsidP="00B11954">
            <w:pPr>
              <w:jc w:val="center"/>
              <w:rPr>
                <w:b/>
                <w:szCs w:val="21"/>
              </w:rPr>
            </w:pPr>
          </w:p>
        </w:tc>
        <w:tc>
          <w:tcPr>
            <w:tcW w:w="1980" w:type="dxa"/>
            <w:vMerge/>
            <w:vAlign w:val="center"/>
          </w:tcPr>
          <w:p w14:paraId="27D397D7" w14:textId="77777777" w:rsidR="00B11954" w:rsidRPr="00EA2F45" w:rsidRDefault="00B11954" w:rsidP="00B11954">
            <w:pPr>
              <w:jc w:val="center"/>
              <w:rPr>
                <w:b/>
                <w:szCs w:val="21"/>
              </w:rPr>
            </w:pPr>
          </w:p>
        </w:tc>
        <w:tc>
          <w:tcPr>
            <w:tcW w:w="5580" w:type="dxa"/>
            <w:vAlign w:val="center"/>
          </w:tcPr>
          <w:p w14:paraId="7B74D351" w14:textId="07260B38" w:rsidR="00B11954" w:rsidRDefault="00395199" w:rsidP="00B11954">
            <w:pPr>
              <w:spacing w:line="360" w:lineRule="auto"/>
              <w:rPr>
                <w:kern w:val="0"/>
                <w:szCs w:val="21"/>
              </w:rPr>
            </w:pPr>
            <w:r w:rsidRPr="00395199">
              <w:rPr>
                <w:color w:val="000000"/>
                <w:szCs w:val="21"/>
              </w:rPr>
              <w:t>1.</w:t>
            </w:r>
            <w:r w:rsidR="00B11954">
              <w:rPr>
                <w:rFonts w:hint="eastAsia"/>
                <w:color w:val="000000"/>
                <w:szCs w:val="21"/>
              </w:rPr>
              <w:t xml:space="preserve">4.2 </w:t>
            </w:r>
            <w:r w:rsidR="00B11954">
              <w:rPr>
                <w:rFonts w:hint="eastAsia"/>
                <w:color w:val="000000"/>
                <w:szCs w:val="21"/>
              </w:rPr>
              <w:t>独立硬件阻抗测试模块具备自动幅值校正功能（</w:t>
            </w:r>
            <w:r w:rsidR="00B11954">
              <w:rPr>
                <w:rFonts w:hint="eastAsia"/>
                <w:color w:val="000000"/>
                <w:szCs w:val="21"/>
              </w:rPr>
              <w:t>AAC</w:t>
            </w:r>
            <w:r w:rsidR="00B11954">
              <w:rPr>
                <w:rFonts w:hint="eastAsia"/>
                <w:color w:val="000000"/>
                <w:szCs w:val="21"/>
              </w:rPr>
              <w:t>），确保施加振幅稳定性。</w:t>
            </w:r>
          </w:p>
        </w:tc>
      </w:tr>
      <w:tr w:rsidR="00B11954" w:rsidRPr="00EA2F45" w14:paraId="4C7BA70A" w14:textId="77777777" w:rsidTr="00EA2F45">
        <w:trPr>
          <w:trHeight w:val="510"/>
        </w:trPr>
        <w:tc>
          <w:tcPr>
            <w:tcW w:w="900" w:type="dxa"/>
            <w:vMerge/>
            <w:vAlign w:val="center"/>
          </w:tcPr>
          <w:p w14:paraId="480DCA46" w14:textId="77777777" w:rsidR="00B11954" w:rsidRPr="00EA2F45" w:rsidRDefault="00B11954" w:rsidP="00B11954">
            <w:pPr>
              <w:jc w:val="center"/>
              <w:rPr>
                <w:b/>
                <w:szCs w:val="21"/>
              </w:rPr>
            </w:pPr>
          </w:p>
        </w:tc>
        <w:tc>
          <w:tcPr>
            <w:tcW w:w="1980" w:type="dxa"/>
            <w:vMerge/>
            <w:vAlign w:val="center"/>
          </w:tcPr>
          <w:p w14:paraId="5415C6FB" w14:textId="77777777" w:rsidR="00B11954" w:rsidRPr="00EA2F45" w:rsidRDefault="00B11954" w:rsidP="00B11954">
            <w:pPr>
              <w:jc w:val="center"/>
              <w:rPr>
                <w:b/>
                <w:szCs w:val="21"/>
              </w:rPr>
            </w:pPr>
          </w:p>
        </w:tc>
        <w:tc>
          <w:tcPr>
            <w:tcW w:w="5580" w:type="dxa"/>
            <w:vAlign w:val="center"/>
          </w:tcPr>
          <w:p w14:paraId="627F6612" w14:textId="78E38950" w:rsidR="00B11954" w:rsidRDefault="00395199" w:rsidP="00B11954">
            <w:pPr>
              <w:spacing w:line="360" w:lineRule="auto"/>
              <w:rPr>
                <w:kern w:val="0"/>
                <w:szCs w:val="21"/>
              </w:rPr>
            </w:pPr>
            <w:r w:rsidRPr="00395199">
              <w:rPr>
                <w:color w:val="000000"/>
                <w:szCs w:val="21"/>
              </w:rPr>
              <w:t>1.</w:t>
            </w:r>
            <w:r w:rsidR="00B11954">
              <w:rPr>
                <w:rFonts w:hint="eastAsia"/>
                <w:color w:val="000000"/>
                <w:szCs w:val="21"/>
              </w:rPr>
              <w:t>4.3</w:t>
            </w:r>
            <w:r>
              <w:rPr>
                <w:color w:val="000000"/>
                <w:szCs w:val="21"/>
              </w:rPr>
              <w:t xml:space="preserve"> </w:t>
            </w:r>
            <w:r w:rsidR="00B11954">
              <w:rPr>
                <w:rFonts w:hint="eastAsia"/>
                <w:color w:val="000000"/>
                <w:szCs w:val="21"/>
              </w:rPr>
              <w:t>可连接温度和</w:t>
            </w:r>
            <w:r w:rsidR="00B11954">
              <w:rPr>
                <w:rFonts w:hint="eastAsia"/>
                <w:color w:val="000000"/>
                <w:szCs w:val="21"/>
              </w:rPr>
              <w:t>PH</w:t>
            </w:r>
            <w:r w:rsidR="00B11954">
              <w:rPr>
                <w:rFonts w:hint="eastAsia"/>
                <w:color w:val="000000"/>
                <w:szCs w:val="21"/>
              </w:rPr>
              <w:t>传感器等。</w:t>
            </w:r>
          </w:p>
        </w:tc>
      </w:tr>
      <w:tr w:rsidR="00B11954" w:rsidRPr="00EA2F45" w14:paraId="41288C40" w14:textId="77777777" w:rsidTr="00EA2F45">
        <w:trPr>
          <w:trHeight w:val="510"/>
        </w:trPr>
        <w:tc>
          <w:tcPr>
            <w:tcW w:w="900" w:type="dxa"/>
            <w:vMerge/>
            <w:vAlign w:val="center"/>
          </w:tcPr>
          <w:p w14:paraId="3EC4170E" w14:textId="77777777" w:rsidR="00B11954" w:rsidRPr="00EA2F45" w:rsidRDefault="00B11954" w:rsidP="00B11954">
            <w:pPr>
              <w:jc w:val="center"/>
              <w:rPr>
                <w:b/>
                <w:szCs w:val="21"/>
              </w:rPr>
            </w:pPr>
          </w:p>
        </w:tc>
        <w:tc>
          <w:tcPr>
            <w:tcW w:w="1980" w:type="dxa"/>
            <w:vMerge/>
            <w:vAlign w:val="center"/>
          </w:tcPr>
          <w:p w14:paraId="03B5478F" w14:textId="77777777" w:rsidR="00B11954" w:rsidRPr="00EA2F45" w:rsidRDefault="00B11954" w:rsidP="00B11954">
            <w:pPr>
              <w:jc w:val="center"/>
              <w:rPr>
                <w:b/>
                <w:szCs w:val="21"/>
              </w:rPr>
            </w:pPr>
          </w:p>
        </w:tc>
        <w:tc>
          <w:tcPr>
            <w:tcW w:w="5580" w:type="dxa"/>
            <w:vAlign w:val="center"/>
          </w:tcPr>
          <w:p w14:paraId="5C86F9C3" w14:textId="084158AD" w:rsidR="00B11954" w:rsidRDefault="00395199" w:rsidP="00B11954">
            <w:pPr>
              <w:spacing w:line="360" w:lineRule="auto"/>
              <w:rPr>
                <w:kern w:val="0"/>
                <w:szCs w:val="21"/>
              </w:rPr>
            </w:pPr>
            <w:r w:rsidRPr="00395199">
              <w:rPr>
                <w:color w:val="000000"/>
                <w:szCs w:val="21"/>
              </w:rPr>
              <w:t>1.</w:t>
            </w:r>
            <w:r w:rsidR="00B11954">
              <w:rPr>
                <w:rFonts w:hint="eastAsia"/>
                <w:color w:val="000000"/>
                <w:szCs w:val="21"/>
              </w:rPr>
              <w:t xml:space="preserve">4.4 </w:t>
            </w:r>
            <w:r w:rsidR="00B11954">
              <w:rPr>
                <w:rFonts w:hint="eastAsia"/>
                <w:color w:val="000000"/>
                <w:szCs w:val="21"/>
              </w:rPr>
              <w:t>可升级连接自动平顶加液器，加液精度为</w:t>
            </w:r>
            <w:r w:rsidR="00B11954">
              <w:rPr>
                <w:rFonts w:hint="eastAsia"/>
                <w:color w:val="000000"/>
                <w:szCs w:val="21"/>
              </w:rPr>
              <w:t>1/10000</w:t>
            </w:r>
            <w:r w:rsidR="00B11954">
              <w:rPr>
                <w:rFonts w:hint="eastAsia"/>
                <w:color w:val="000000"/>
                <w:szCs w:val="21"/>
              </w:rPr>
              <w:t>，实现配液功能，驱动器具备四通；</w:t>
            </w:r>
          </w:p>
        </w:tc>
      </w:tr>
      <w:tr w:rsidR="00B11954" w:rsidRPr="00EA2F45" w14:paraId="52156743" w14:textId="77777777" w:rsidTr="00EA2F45">
        <w:trPr>
          <w:trHeight w:val="510"/>
        </w:trPr>
        <w:tc>
          <w:tcPr>
            <w:tcW w:w="900" w:type="dxa"/>
            <w:vMerge/>
            <w:vAlign w:val="center"/>
          </w:tcPr>
          <w:p w14:paraId="4B9947FE" w14:textId="77777777" w:rsidR="00B11954" w:rsidRPr="00EA2F45" w:rsidRDefault="00B11954" w:rsidP="00B11954">
            <w:pPr>
              <w:jc w:val="center"/>
              <w:rPr>
                <w:b/>
                <w:szCs w:val="21"/>
              </w:rPr>
            </w:pPr>
          </w:p>
        </w:tc>
        <w:tc>
          <w:tcPr>
            <w:tcW w:w="1980" w:type="dxa"/>
            <w:vMerge/>
            <w:vAlign w:val="center"/>
          </w:tcPr>
          <w:p w14:paraId="526BC5D2" w14:textId="77777777" w:rsidR="00B11954" w:rsidRPr="00EA2F45" w:rsidRDefault="00B11954" w:rsidP="00B11954">
            <w:pPr>
              <w:jc w:val="center"/>
              <w:rPr>
                <w:b/>
                <w:szCs w:val="21"/>
              </w:rPr>
            </w:pPr>
          </w:p>
        </w:tc>
        <w:tc>
          <w:tcPr>
            <w:tcW w:w="5580" w:type="dxa"/>
            <w:vAlign w:val="center"/>
          </w:tcPr>
          <w:p w14:paraId="0B90EE5F" w14:textId="3FFA724F" w:rsidR="00B11954" w:rsidRDefault="00395199" w:rsidP="00B11954">
            <w:pPr>
              <w:spacing w:line="360" w:lineRule="auto"/>
              <w:rPr>
                <w:kern w:val="0"/>
                <w:szCs w:val="21"/>
              </w:rPr>
            </w:pPr>
            <w:r w:rsidRPr="00395199">
              <w:t>1.</w:t>
            </w:r>
            <w:r w:rsidR="00B11954">
              <w:rPr>
                <w:rFonts w:hint="eastAsia"/>
              </w:rPr>
              <w:t>5</w:t>
            </w:r>
            <w:r>
              <w:t xml:space="preserve"> </w:t>
            </w:r>
            <w:r w:rsidR="00B11954" w:rsidRPr="00572642">
              <w:rPr>
                <w:rFonts w:hint="eastAsia"/>
              </w:rPr>
              <w:t>操作分析全功能软件</w:t>
            </w:r>
            <w:r w:rsidR="00B11954">
              <w:rPr>
                <w:rFonts w:hint="eastAsia"/>
              </w:rPr>
              <w:t>:</w:t>
            </w:r>
            <w:r w:rsidR="00B11954">
              <w:rPr>
                <w:rFonts w:hint="eastAsia"/>
                <w:color w:val="000000"/>
                <w:szCs w:val="21"/>
              </w:rPr>
              <w:t>软件中英文操作界面，兼容</w:t>
            </w:r>
            <w:r w:rsidR="00B11954">
              <w:rPr>
                <w:rFonts w:hint="eastAsia"/>
                <w:color w:val="000000"/>
                <w:szCs w:val="21"/>
              </w:rPr>
              <w:t>tablet PC</w:t>
            </w:r>
            <w:r w:rsidR="00B11954">
              <w:rPr>
                <w:rFonts w:hint="eastAsia"/>
                <w:color w:val="000000"/>
                <w:szCs w:val="21"/>
              </w:rPr>
              <w:t>，</w:t>
            </w:r>
            <w:r w:rsidR="00B11954">
              <w:rPr>
                <w:rFonts w:hint="eastAsia"/>
                <w:color w:val="000000"/>
                <w:szCs w:val="21"/>
              </w:rPr>
              <w:t xml:space="preserve"> </w:t>
            </w:r>
            <w:r w:rsidR="00B11954">
              <w:rPr>
                <w:rFonts w:hint="eastAsia"/>
                <w:color w:val="000000"/>
                <w:szCs w:val="21"/>
              </w:rPr>
              <w:t>对用户完全开放的软件，终身免费升级，整套软件可自由安装（不需要授权码）在任意一台计算机上并可脱机运行，用户可用其对测得的数据进行离线分析。</w:t>
            </w:r>
          </w:p>
        </w:tc>
      </w:tr>
      <w:tr w:rsidR="00B11954" w:rsidRPr="00EA2F45" w14:paraId="3E488B5B" w14:textId="77777777" w:rsidTr="00EA2F45">
        <w:trPr>
          <w:trHeight w:val="510"/>
        </w:trPr>
        <w:tc>
          <w:tcPr>
            <w:tcW w:w="900" w:type="dxa"/>
            <w:vMerge/>
            <w:vAlign w:val="center"/>
          </w:tcPr>
          <w:p w14:paraId="68D135BA" w14:textId="77777777" w:rsidR="00B11954" w:rsidRPr="00EA2F45" w:rsidRDefault="00B11954" w:rsidP="00B11954">
            <w:pPr>
              <w:jc w:val="center"/>
              <w:rPr>
                <w:b/>
                <w:szCs w:val="21"/>
              </w:rPr>
            </w:pPr>
          </w:p>
        </w:tc>
        <w:tc>
          <w:tcPr>
            <w:tcW w:w="1980" w:type="dxa"/>
            <w:vMerge/>
            <w:vAlign w:val="center"/>
          </w:tcPr>
          <w:p w14:paraId="3D070A25" w14:textId="77777777" w:rsidR="00B11954" w:rsidRPr="00EA2F45" w:rsidRDefault="00B11954" w:rsidP="00B11954">
            <w:pPr>
              <w:jc w:val="center"/>
              <w:rPr>
                <w:b/>
                <w:szCs w:val="21"/>
              </w:rPr>
            </w:pPr>
          </w:p>
        </w:tc>
        <w:tc>
          <w:tcPr>
            <w:tcW w:w="5580" w:type="dxa"/>
            <w:vAlign w:val="center"/>
          </w:tcPr>
          <w:p w14:paraId="521D04A8" w14:textId="6B3341F4" w:rsidR="00B11954" w:rsidRDefault="00395199" w:rsidP="00B11954">
            <w:pPr>
              <w:spacing w:line="360" w:lineRule="auto"/>
              <w:rPr>
                <w:color w:val="000000"/>
                <w:szCs w:val="21"/>
              </w:rPr>
            </w:pPr>
            <w:r w:rsidRPr="00395199">
              <w:rPr>
                <w:color w:val="000000"/>
                <w:szCs w:val="21"/>
              </w:rPr>
              <w:t>1.</w:t>
            </w:r>
            <w:r w:rsidR="00B11954">
              <w:rPr>
                <w:rFonts w:hint="eastAsia"/>
                <w:color w:val="000000"/>
                <w:szCs w:val="21"/>
              </w:rPr>
              <w:t xml:space="preserve">5.1 </w:t>
            </w:r>
            <w:r w:rsidR="00B11954">
              <w:rPr>
                <w:rFonts w:hint="eastAsia"/>
                <w:color w:val="000000"/>
                <w:szCs w:val="21"/>
              </w:rPr>
              <w:t>软件对一个平台下实现所有的直流和交流电化学测试方法，而且支持用户自编方法，在一个方法中插入各种分析命令，或各种测试手段联用等先进技术，功能内容：</w:t>
            </w:r>
          </w:p>
        </w:tc>
      </w:tr>
      <w:tr w:rsidR="00B11954" w:rsidRPr="00EA2F45" w14:paraId="3B81BB8C" w14:textId="77777777" w:rsidTr="00EA2F45">
        <w:trPr>
          <w:trHeight w:val="510"/>
        </w:trPr>
        <w:tc>
          <w:tcPr>
            <w:tcW w:w="900" w:type="dxa"/>
            <w:vMerge/>
            <w:vAlign w:val="center"/>
          </w:tcPr>
          <w:p w14:paraId="254C0FC8" w14:textId="77777777" w:rsidR="00B11954" w:rsidRPr="00EA2F45" w:rsidRDefault="00B11954" w:rsidP="00B11954">
            <w:pPr>
              <w:jc w:val="center"/>
              <w:rPr>
                <w:b/>
                <w:szCs w:val="21"/>
              </w:rPr>
            </w:pPr>
          </w:p>
        </w:tc>
        <w:tc>
          <w:tcPr>
            <w:tcW w:w="1980" w:type="dxa"/>
            <w:vMerge/>
            <w:vAlign w:val="center"/>
          </w:tcPr>
          <w:p w14:paraId="7206389B" w14:textId="77777777" w:rsidR="00B11954" w:rsidRPr="00EA2F45" w:rsidRDefault="00B11954" w:rsidP="00B11954">
            <w:pPr>
              <w:jc w:val="center"/>
              <w:rPr>
                <w:b/>
                <w:szCs w:val="21"/>
              </w:rPr>
            </w:pPr>
          </w:p>
        </w:tc>
        <w:tc>
          <w:tcPr>
            <w:tcW w:w="5580" w:type="dxa"/>
            <w:vAlign w:val="center"/>
          </w:tcPr>
          <w:p w14:paraId="73B6810D" w14:textId="3767AE83" w:rsidR="00B11954" w:rsidRDefault="00395199" w:rsidP="00B11954">
            <w:pPr>
              <w:spacing w:line="360" w:lineRule="auto"/>
              <w:rPr>
                <w:color w:val="000000"/>
                <w:szCs w:val="21"/>
              </w:rPr>
            </w:pPr>
            <w:r w:rsidRPr="00395199">
              <w:rPr>
                <w:color w:val="000000"/>
                <w:szCs w:val="21"/>
              </w:rPr>
              <w:t>1.</w:t>
            </w:r>
            <w:r w:rsidR="00B11954">
              <w:rPr>
                <w:rFonts w:hint="eastAsia"/>
                <w:color w:val="000000"/>
                <w:szCs w:val="21"/>
              </w:rPr>
              <w:t>5.2</w:t>
            </w:r>
            <w:r w:rsidR="00B11954">
              <w:rPr>
                <w:rFonts w:hint="eastAsia"/>
                <w:color w:val="000000"/>
                <w:szCs w:val="21"/>
              </w:rPr>
              <w:t>常规电化学分析：开路电位，线性扫描，循环伏安（单次），循环伏安（多次），阶梯线性扫描，阶梯循环伏安（单次），阶梯循环伏安（多次），计时电流法，计时电位法，计时电量法，电位脉冲法，电流脉冲法，方波伏安法，非正规脉冲法，正规脉冲法，反相正规脉冲法。</w:t>
            </w:r>
          </w:p>
        </w:tc>
      </w:tr>
      <w:tr w:rsidR="00B11954" w:rsidRPr="00EA2F45" w14:paraId="59482C43" w14:textId="77777777" w:rsidTr="00EA2F45">
        <w:trPr>
          <w:trHeight w:val="510"/>
        </w:trPr>
        <w:tc>
          <w:tcPr>
            <w:tcW w:w="900" w:type="dxa"/>
            <w:vMerge/>
            <w:vAlign w:val="center"/>
          </w:tcPr>
          <w:p w14:paraId="08897A98" w14:textId="77777777" w:rsidR="00B11954" w:rsidRPr="00EA2F45" w:rsidRDefault="00B11954" w:rsidP="00B11954">
            <w:pPr>
              <w:jc w:val="center"/>
              <w:rPr>
                <w:b/>
                <w:szCs w:val="21"/>
              </w:rPr>
            </w:pPr>
          </w:p>
        </w:tc>
        <w:tc>
          <w:tcPr>
            <w:tcW w:w="1980" w:type="dxa"/>
            <w:vMerge/>
            <w:vAlign w:val="center"/>
          </w:tcPr>
          <w:p w14:paraId="1D30D949" w14:textId="77777777" w:rsidR="00B11954" w:rsidRPr="00EA2F45" w:rsidRDefault="00B11954" w:rsidP="00B11954">
            <w:pPr>
              <w:jc w:val="center"/>
              <w:rPr>
                <w:b/>
                <w:szCs w:val="21"/>
              </w:rPr>
            </w:pPr>
          </w:p>
        </w:tc>
        <w:tc>
          <w:tcPr>
            <w:tcW w:w="5580" w:type="dxa"/>
            <w:vAlign w:val="center"/>
          </w:tcPr>
          <w:p w14:paraId="760C849B" w14:textId="226DA27C" w:rsidR="00B11954" w:rsidRDefault="00395199" w:rsidP="00B11954">
            <w:pPr>
              <w:spacing w:line="360" w:lineRule="auto"/>
              <w:rPr>
                <w:color w:val="000000"/>
                <w:szCs w:val="21"/>
              </w:rPr>
            </w:pPr>
            <w:r w:rsidRPr="00395199">
              <w:rPr>
                <w:color w:val="000000"/>
                <w:szCs w:val="21"/>
              </w:rPr>
              <w:t>1.</w:t>
            </w:r>
            <w:r w:rsidR="00B11954">
              <w:rPr>
                <w:rFonts w:hint="eastAsia"/>
                <w:color w:val="000000"/>
                <w:szCs w:val="21"/>
              </w:rPr>
              <w:t xml:space="preserve">5.3 </w:t>
            </w:r>
            <w:r w:rsidR="00B11954">
              <w:rPr>
                <w:rFonts w:hint="eastAsia"/>
                <w:color w:val="000000"/>
                <w:szCs w:val="21"/>
              </w:rPr>
              <w:t>阻抗分析：控制电位的电化学阻抗，控制电流的电化学阻抗</w:t>
            </w:r>
            <w:r w:rsidR="00B11954">
              <w:rPr>
                <w:rFonts w:hint="eastAsia"/>
                <w:color w:val="000000"/>
                <w:szCs w:val="21"/>
              </w:rPr>
              <w:t xml:space="preserve">, </w:t>
            </w:r>
            <w:r w:rsidR="00B11954">
              <w:rPr>
                <w:rFonts w:hint="eastAsia"/>
                <w:color w:val="000000"/>
                <w:szCs w:val="21"/>
              </w:rPr>
              <w:t>可完成</w:t>
            </w:r>
            <w:r w:rsidR="00B11954">
              <w:rPr>
                <w:rFonts w:hint="eastAsia"/>
                <w:color w:val="000000"/>
                <w:szCs w:val="21"/>
              </w:rPr>
              <w:t>B2</w:t>
            </w:r>
            <w:r w:rsidR="00B11954">
              <w:rPr>
                <w:rFonts w:hint="eastAsia"/>
                <w:color w:val="000000"/>
                <w:szCs w:val="21"/>
              </w:rPr>
              <w:t>传输线模型的阻抗拟合程序。</w:t>
            </w:r>
          </w:p>
        </w:tc>
      </w:tr>
      <w:tr w:rsidR="00B11954" w:rsidRPr="00EA2F45" w14:paraId="26A3AA99" w14:textId="77777777" w:rsidTr="00EA2F45">
        <w:trPr>
          <w:trHeight w:val="510"/>
        </w:trPr>
        <w:tc>
          <w:tcPr>
            <w:tcW w:w="900" w:type="dxa"/>
            <w:vMerge/>
            <w:vAlign w:val="center"/>
          </w:tcPr>
          <w:p w14:paraId="1A274A63" w14:textId="77777777" w:rsidR="00B11954" w:rsidRPr="00EA2F45" w:rsidRDefault="00B11954" w:rsidP="00B11954">
            <w:pPr>
              <w:jc w:val="center"/>
              <w:rPr>
                <w:b/>
                <w:szCs w:val="21"/>
              </w:rPr>
            </w:pPr>
          </w:p>
        </w:tc>
        <w:tc>
          <w:tcPr>
            <w:tcW w:w="1980" w:type="dxa"/>
            <w:vMerge/>
            <w:vAlign w:val="center"/>
          </w:tcPr>
          <w:p w14:paraId="705D71A8" w14:textId="77777777" w:rsidR="00B11954" w:rsidRPr="00EA2F45" w:rsidRDefault="00B11954" w:rsidP="00B11954">
            <w:pPr>
              <w:jc w:val="center"/>
              <w:rPr>
                <w:b/>
                <w:szCs w:val="21"/>
              </w:rPr>
            </w:pPr>
          </w:p>
        </w:tc>
        <w:tc>
          <w:tcPr>
            <w:tcW w:w="5580" w:type="dxa"/>
            <w:vAlign w:val="center"/>
          </w:tcPr>
          <w:p w14:paraId="4BDE34FD" w14:textId="4F7CBD0F" w:rsidR="00B11954" w:rsidRDefault="00395199" w:rsidP="00B11954">
            <w:pPr>
              <w:spacing w:line="360" w:lineRule="auto"/>
              <w:jc w:val="left"/>
              <w:rPr>
                <w:kern w:val="0"/>
                <w:szCs w:val="21"/>
              </w:rPr>
            </w:pPr>
            <w:r w:rsidRPr="00395199">
              <w:rPr>
                <w:color w:val="000000"/>
                <w:szCs w:val="21"/>
              </w:rPr>
              <w:t>1.</w:t>
            </w:r>
            <w:r w:rsidR="00B11954">
              <w:rPr>
                <w:rFonts w:hint="eastAsia"/>
                <w:color w:val="000000"/>
                <w:szCs w:val="21"/>
              </w:rPr>
              <w:t>6</w:t>
            </w:r>
            <w:r>
              <w:rPr>
                <w:color w:val="000000"/>
                <w:szCs w:val="21"/>
              </w:rPr>
              <w:t xml:space="preserve"> </w:t>
            </w:r>
            <w:r w:rsidR="00B11954">
              <w:rPr>
                <w:rFonts w:hint="eastAsia"/>
                <w:color w:val="000000"/>
                <w:szCs w:val="21"/>
              </w:rPr>
              <w:t>具备对外</w:t>
            </w:r>
            <w:r w:rsidR="00B11954">
              <w:rPr>
                <w:rFonts w:hint="eastAsia"/>
                <w:color w:val="000000"/>
                <w:szCs w:val="21"/>
              </w:rPr>
              <w:t>E/I</w:t>
            </w:r>
            <w:r w:rsidR="00B11954">
              <w:rPr>
                <w:rFonts w:hint="eastAsia"/>
                <w:color w:val="000000"/>
                <w:szCs w:val="21"/>
              </w:rPr>
              <w:t>接口，软件可以实现与第三方仪器联用，如：紫外光谱，恒温装置，</w:t>
            </w:r>
            <w:r w:rsidR="00B11954">
              <w:rPr>
                <w:rFonts w:hint="eastAsia"/>
                <w:color w:val="000000"/>
                <w:szCs w:val="21"/>
              </w:rPr>
              <w:t>FTIR</w:t>
            </w:r>
            <w:r w:rsidR="00B11954">
              <w:rPr>
                <w:rFonts w:hint="eastAsia"/>
                <w:color w:val="000000"/>
                <w:szCs w:val="21"/>
              </w:rPr>
              <w:t>等，并可提供技术方案。</w:t>
            </w:r>
          </w:p>
        </w:tc>
      </w:tr>
      <w:tr w:rsidR="00B11954" w:rsidRPr="00EA2F45" w14:paraId="58515A57" w14:textId="77777777" w:rsidTr="00EA2F45">
        <w:trPr>
          <w:trHeight w:val="510"/>
        </w:trPr>
        <w:tc>
          <w:tcPr>
            <w:tcW w:w="900" w:type="dxa"/>
            <w:vMerge/>
            <w:vAlign w:val="center"/>
          </w:tcPr>
          <w:p w14:paraId="6FD47D81" w14:textId="77777777" w:rsidR="00B11954" w:rsidRPr="00EA2F45" w:rsidRDefault="00B11954" w:rsidP="00B11954">
            <w:pPr>
              <w:jc w:val="center"/>
              <w:rPr>
                <w:b/>
                <w:szCs w:val="21"/>
              </w:rPr>
            </w:pPr>
          </w:p>
        </w:tc>
        <w:tc>
          <w:tcPr>
            <w:tcW w:w="1980" w:type="dxa"/>
            <w:vMerge/>
            <w:vAlign w:val="center"/>
          </w:tcPr>
          <w:p w14:paraId="45DFBA78" w14:textId="77777777" w:rsidR="00B11954" w:rsidRPr="00EA2F45" w:rsidRDefault="00B11954" w:rsidP="00B11954">
            <w:pPr>
              <w:jc w:val="center"/>
              <w:rPr>
                <w:b/>
                <w:szCs w:val="21"/>
              </w:rPr>
            </w:pPr>
          </w:p>
        </w:tc>
        <w:tc>
          <w:tcPr>
            <w:tcW w:w="5580" w:type="dxa"/>
            <w:vAlign w:val="center"/>
          </w:tcPr>
          <w:p w14:paraId="33016A22" w14:textId="33A0D3B3" w:rsidR="00B11954" w:rsidRDefault="00395199" w:rsidP="00B11954">
            <w:pPr>
              <w:spacing w:line="360" w:lineRule="auto"/>
              <w:rPr>
                <w:kern w:val="0"/>
                <w:szCs w:val="21"/>
              </w:rPr>
            </w:pPr>
            <w:r w:rsidRPr="00395199">
              <w:rPr>
                <w:color w:val="000000"/>
                <w:szCs w:val="21"/>
              </w:rPr>
              <w:t>1.</w:t>
            </w:r>
            <w:r w:rsidR="00B11954">
              <w:rPr>
                <w:rFonts w:hint="eastAsia"/>
                <w:color w:val="000000"/>
                <w:szCs w:val="21"/>
              </w:rPr>
              <w:t xml:space="preserve">6.1 </w:t>
            </w:r>
            <w:r w:rsidR="00B11954">
              <w:rPr>
                <w:rFonts w:hint="eastAsia"/>
                <w:color w:val="000000"/>
                <w:szCs w:val="21"/>
              </w:rPr>
              <w:t>软件须能脱机使用，保证用户能对所有方法测得的数据进行离线分析，软件为用户提供各种测试命令，用户可根据自己的需要创建自己的测试方法。</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9A50C90" w:rsidR="00815986" w:rsidRPr="00B56B2E" w:rsidRDefault="00815986" w:rsidP="00E42B8D">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42B8D">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1EA4AD5" w:rsidR="00815986" w:rsidRPr="00B56B2E" w:rsidRDefault="00CE5D21" w:rsidP="008808DF">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F98D3AB" w:rsidR="00815986" w:rsidRPr="00B56B2E" w:rsidRDefault="00815986" w:rsidP="00E42B8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E42B8D" w:rsidRPr="00E42B8D">
              <w:rPr>
                <w:rFonts w:hint="eastAsia"/>
                <w:bCs/>
                <w:szCs w:val="21"/>
              </w:rPr>
              <w:t>丽湖校区生医工学院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E593DFF" w:rsidR="00BF7BD2" w:rsidRPr="00B56B2E" w:rsidRDefault="00BF7BD2" w:rsidP="00E42B8D">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0AC294B"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lastRenderedPageBreak/>
              <w:t>信用证付款</w:t>
            </w:r>
          </w:p>
          <w:p w14:paraId="256F297B" w14:textId="7637A3CB" w:rsidR="00815986" w:rsidRPr="00B56B2E" w:rsidRDefault="00815986" w:rsidP="00E42B8D">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3701718" w14:textId="77777777" w:rsidR="00AA66C6" w:rsidRDefault="00AA66C6"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792"/>
        <w:gridCol w:w="2100"/>
        <w:gridCol w:w="1493"/>
        <w:gridCol w:w="1493"/>
        <w:gridCol w:w="1493"/>
      </w:tblGrid>
      <w:tr w:rsidR="00AA66C6" w:rsidRPr="00EA2F45" w14:paraId="1E86F7A2" w14:textId="23289997" w:rsidTr="00C847B1">
        <w:trPr>
          <w:trHeight w:val="470"/>
        </w:trPr>
        <w:tc>
          <w:tcPr>
            <w:tcW w:w="644" w:type="dxa"/>
            <w:vAlign w:val="center"/>
          </w:tcPr>
          <w:p w14:paraId="0E6EF1B0" w14:textId="77777777" w:rsidR="00AA66C6" w:rsidRPr="00EA2F45" w:rsidRDefault="00AA66C6" w:rsidP="00AA66C6">
            <w:pPr>
              <w:jc w:val="center"/>
              <w:rPr>
                <w:szCs w:val="21"/>
              </w:rPr>
            </w:pPr>
            <w:r w:rsidRPr="00EA2F45">
              <w:rPr>
                <w:szCs w:val="21"/>
              </w:rPr>
              <w:t>序号</w:t>
            </w:r>
          </w:p>
        </w:tc>
        <w:tc>
          <w:tcPr>
            <w:tcW w:w="792" w:type="dxa"/>
            <w:vAlign w:val="center"/>
          </w:tcPr>
          <w:p w14:paraId="513A9F5D" w14:textId="77777777" w:rsidR="00AA66C6" w:rsidRPr="00EA2F45" w:rsidRDefault="00AA66C6" w:rsidP="00AA66C6">
            <w:pPr>
              <w:widowControl/>
              <w:jc w:val="center"/>
              <w:rPr>
                <w:szCs w:val="21"/>
              </w:rPr>
            </w:pPr>
            <w:r w:rsidRPr="00EA2F45">
              <w:rPr>
                <w:szCs w:val="21"/>
              </w:rPr>
              <w:t>货物名称</w:t>
            </w:r>
          </w:p>
        </w:tc>
        <w:tc>
          <w:tcPr>
            <w:tcW w:w="2100" w:type="dxa"/>
            <w:vAlign w:val="center"/>
          </w:tcPr>
          <w:p w14:paraId="510095FD" w14:textId="77777777" w:rsidR="00AA66C6" w:rsidRPr="00EA2F45" w:rsidRDefault="00AA66C6" w:rsidP="00AA66C6">
            <w:pPr>
              <w:jc w:val="center"/>
              <w:rPr>
                <w:szCs w:val="21"/>
              </w:rPr>
            </w:pPr>
            <w:r w:rsidRPr="00EA2F45">
              <w:rPr>
                <w:szCs w:val="21"/>
              </w:rPr>
              <w:t>招标技术要求</w:t>
            </w:r>
          </w:p>
        </w:tc>
        <w:tc>
          <w:tcPr>
            <w:tcW w:w="1493" w:type="dxa"/>
            <w:vAlign w:val="center"/>
          </w:tcPr>
          <w:p w14:paraId="154D4549" w14:textId="0B897DBE" w:rsidR="00AA66C6" w:rsidRPr="00EA2F45" w:rsidRDefault="00AA66C6" w:rsidP="00AA66C6">
            <w:pPr>
              <w:jc w:val="center"/>
              <w:rPr>
                <w:szCs w:val="21"/>
              </w:rPr>
            </w:pPr>
            <w:r w:rsidRPr="00A31569">
              <w:rPr>
                <w:rFonts w:hint="eastAsia"/>
                <w:szCs w:val="21"/>
              </w:rPr>
              <w:t>投标技术响应</w:t>
            </w:r>
          </w:p>
        </w:tc>
        <w:tc>
          <w:tcPr>
            <w:tcW w:w="1493" w:type="dxa"/>
            <w:vAlign w:val="center"/>
          </w:tcPr>
          <w:p w14:paraId="558BCFA9" w14:textId="34A9A503" w:rsidR="00AA66C6" w:rsidRPr="00EA2F45" w:rsidRDefault="00AA66C6" w:rsidP="00AA66C6">
            <w:pPr>
              <w:jc w:val="center"/>
              <w:rPr>
                <w:szCs w:val="21"/>
              </w:rPr>
            </w:pPr>
            <w:r w:rsidRPr="00A31569">
              <w:rPr>
                <w:rFonts w:hint="eastAsia"/>
                <w:szCs w:val="21"/>
              </w:rPr>
              <w:t>偏离情况</w:t>
            </w:r>
          </w:p>
        </w:tc>
        <w:tc>
          <w:tcPr>
            <w:tcW w:w="1493" w:type="dxa"/>
            <w:vAlign w:val="center"/>
          </w:tcPr>
          <w:p w14:paraId="6798F05F" w14:textId="6B2C2666" w:rsidR="00AA66C6" w:rsidRPr="00EA2F45" w:rsidRDefault="00AA66C6" w:rsidP="00AA66C6">
            <w:pPr>
              <w:jc w:val="center"/>
              <w:rPr>
                <w:szCs w:val="21"/>
              </w:rPr>
            </w:pPr>
            <w:r w:rsidRPr="00A31569">
              <w:rPr>
                <w:rFonts w:hint="eastAsia"/>
                <w:szCs w:val="21"/>
              </w:rPr>
              <w:t>说明</w:t>
            </w:r>
          </w:p>
        </w:tc>
      </w:tr>
      <w:tr w:rsidR="00AA66C6" w:rsidRPr="00EA2F45" w14:paraId="50D2506F" w14:textId="714A6764" w:rsidTr="00AA66C6">
        <w:trPr>
          <w:trHeight w:val="450"/>
        </w:trPr>
        <w:tc>
          <w:tcPr>
            <w:tcW w:w="644" w:type="dxa"/>
            <w:vMerge w:val="restart"/>
            <w:vAlign w:val="center"/>
          </w:tcPr>
          <w:p w14:paraId="3AD6CAD5" w14:textId="77777777" w:rsidR="00AA66C6" w:rsidRPr="00EA2F45" w:rsidRDefault="00AA66C6" w:rsidP="008859C8">
            <w:pPr>
              <w:jc w:val="center"/>
              <w:rPr>
                <w:b/>
                <w:szCs w:val="21"/>
              </w:rPr>
            </w:pPr>
            <w:r w:rsidRPr="00EA2F45">
              <w:rPr>
                <w:b/>
                <w:szCs w:val="21"/>
              </w:rPr>
              <w:t>1</w:t>
            </w:r>
          </w:p>
        </w:tc>
        <w:tc>
          <w:tcPr>
            <w:tcW w:w="792" w:type="dxa"/>
            <w:vMerge w:val="restart"/>
            <w:vAlign w:val="center"/>
          </w:tcPr>
          <w:p w14:paraId="5D302412" w14:textId="77777777" w:rsidR="00AA66C6" w:rsidRPr="00EA2F45" w:rsidRDefault="00AA66C6" w:rsidP="008859C8">
            <w:pPr>
              <w:jc w:val="center"/>
              <w:rPr>
                <w:b/>
                <w:szCs w:val="21"/>
              </w:rPr>
            </w:pPr>
            <w:r>
              <w:rPr>
                <w:b/>
                <w:szCs w:val="21"/>
              </w:rPr>
              <w:t>高低频电化学阻抗分析仪</w:t>
            </w:r>
          </w:p>
        </w:tc>
        <w:tc>
          <w:tcPr>
            <w:tcW w:w="2100" w:type="dxa"/>
            <w:vAlign w:val="center"/>
          </w:tcPr>
          <w:p w14:paraId="1AE4A673" w14:textId="77777777" w:rsidR="00AA66C6" w:rsidRPr="00EA2F45" w:rsidRDefault="00AA66C6" w:rsidP="008859C8">
            <w:pPr>
              <w:rPr>
                <w:b/>
                <w:szCs w:val="21"/>
              </w:rPr>
            </w:pPr>
            <w:r>
              <w:rPr>
                <w:rFonts w:hint="eastAsia"/>
                <w:color w:val="000000"/>
                <w:szCs w:val="21"/>
              </w:rPr>
              <w:t>1.</w:t>
            </w:r>
            <w:r>
              <w:rPr>
                <w:color w:val="000000"/>
                <w:szCs w:val="21"/>
              </w:rPr>
              <w:t>1</w:t>
            </w:r>
            <w:r>
              <w:rPr>
                <w:rFonts w:hint="eastAsia"/>
                <w:color w:val="000000"/>
                <w:szCs w:val="21"/>
              </w:rPr>
              <w:t>电位仪</w:t>
            </w:r>
            <w:r>
              <w:rPr>
                <w:rFonts w:hint="eastAsia"/>
                <w:color w:val="000000"/>
                <w:szCs w:val="21"/>
              </w:rPr>
              <w:t>/</w:t>
            </w:r>
            <w:r>
              <w:rPr>
                <w:rFonts w:hint="eastAsia"/>
                <w:color w:val="000000"/>
                <w:szCs w:val="21"/>
              </w:rPr>
              <w:t>电流仪</w:t>
            </w:r>
            <w:r>
              <w:rPr>
                <w:rFonts w:hint="eastAsia"/>
                <w:color w:val="000000"/>
                <w:szCs w:val="21"/>
              </w:rPr>
              <w:t>/</w:t>
            </w:r>
            <w:r>
              <w:rPr>
                <w:rFonts w:hint="eastAsia"/>
                <w:color w:val="000000"/>
                <w:szCs w:val="21"/>
              </w:rPr>
              <w:t>零电阻电流仪。</w:t>
            </w:r>
          </w:p>
        </w:tc>
        <w:tc>
          <w:tcPr>
            <w:tcW w:w="1493" w:type="dxa"/>
          </w:tcPr>
          <w:p w14:paraId="396E8014" w14:textId="77777777" w:rsidR="00AA66C6" w:rsidRDefault="00AA66C6" w:rsidP="008859C8">
            <w:pPr>
              <w:rPr>
                <w:rFonts w:hint="eastAsia"/>
                <w:color w:val="000000"/>
                <w:szCs w:val="21"/>
              </w:rPr>
            </w:pPr>
          </w:p>
        </w:tc>
        <w:tc>
          <w:tcPr>
            <w:tcW w:w="1493" w:type="dxa"/>
          </w:tcPr>
          <w:p w14:paraId="74E49EDB" w14:textId="77777777" w:rsidR="00AA66C6" w:rsidRDefault="00AA66C6" w:rsidP="008859C8">
            <w:pPr>
              <w:rPr>
                <w:rFonts w:hint="eastAsia"/>
                <w:color w:val="000000"/>
                <w:szCs w:val="21"/>
              </w:rPr>
            </w:pPr>
          </w:p>
        </w:tc>
        <w:tc>
          <w:tcPr>
            <w:tcW w:w="1493" w:type="dxa"/>
          </w:tcPr>
          <w:p w14:paraId="4E6D6355" w14:textId="6FAA5751" w:rsidR="00AA66C6" w:rsidRDefault="00AA66C6" w:rsidP="008859C8">
            <w:pPr>
              <w:rPr>
                <w:rFonts w:hint="eastAsia"/>
                <w:color w:val="000000"/>
                <w:szCs w:val="21"/>
              </w:rPr>
            </w:pPr>
          </w:p>
        </w:tc>
      </w:tr>
      <w:tr w:rsidR="00AA66C6" w:rsidRPr="00EA2F45" w14:paraId="3414D63A" w14:textId="5588A565" w:rsidTr="00AA66C6">
        <w:trPr>
          <w:trHeight w:val="450"/>
        </w:trPr>
        <w:tc>
          <w:tcPr>
            <w:tcW w:w="644" w:type="dxa"/>
            <w:vMerge/>
            <w:vAlign w:val="center"/>
          </w:tcPr>
          <w:p w14:paraId="2F64972E" w14:textId="77777777" w:rsidR="00AA66C6" w:rsidRPr="00EA2F45" w:rsidRDefault="00AA66C6" w:rsidP="008859C8">
            <w:pPr>
              <w:jc w:val="center"/>
              <w:rPr>
                <w:b/>
                <w:szCs w:val="21"/>
              </w:rPr>
            </w:pPr>
          </w:p>
        </w:tc>
        <w:tc>
          <w:tcPr>
            <w:tcW w:w="792" w:type="dxa"/>
            <w:vMerge/>
            <w:vAlign w:val="center"/>
          </w:tcPr>
          <w:p w14:paraId="410885EB" w14:textId="77777777" w:rsidR="00AA66C6" w:rsidRPr="00EA2F45" w:rsidRDefault="00AA66C6" w:rsidP="008859C8">
            <w:pPr>
              <w:jc w:val="center"/>
              <w:rPr>
                <w:b/>
                <w:szCs w:val="21"/>
              </w:rPr>
            </w:pPr>
          </w:p>
        </w:tc>
        <w:tc>
          <w:tcPr>
            <w:tcW w:w="2100" w:type="dxa"/>
            <w:vAlign w:val="center"/>
          </w:tcPr>
          <w:p w14:paraId="7F0669C6" w14:textId="77777777" w:rsidR="00AA66C6" w:rsidRPr="00EA2F45" w:rsidRDefault="00AA66C6" w:rsidP="008859C8">
            <w:pPr>
              <w:rPr>
                <w:b/>
                <w:szCs w:val="21"/>
              </w:rPr>
            </w:pPr>
            <w:r w:rsidRPr="00395199">
              <w:rPr>
                <w:color w:val="000000"/>
                <w:szCs w:val="21"/>
              </w:rPr>
              <w:t>1.</w:t>
            </w:r>
            <w:r>
              <w:rPr>
                <w:rFonts w:hint="eastAsia"/>
                <w:color w:val="000000"/>
                <w:szCs w:val="21"/>
              </w:rPr>
              <w:t xml:space="preserve">1.1 </w:t>
            </w:r>
            <w:r>
              <w:rPr>
                <w:rFonts w:hint="eastAsia"/>
                <w:color w:val="000000"/>
                <w:szCs w:val="21"/>
              </w:rPr>
              <w:t>具备可原机扩展功能通道主机。</w:t>
            </w:r>
          </w:p>
        </w:tc>
        <w:tc>
          <w:tcPr>
            <w:tcW w:w="1493" w:type="dxa"/>
          </w:tcPr>
          <w:p w14:paraId="77BB21EC" w14:textId="77777777" w:rsidR="00AA66C6" w:rsidRPr="00395199" w:rsidRDefault="00AA66C6" w:rsidP="008859C8">
            <w:pPr>
              <w:rPr>
                <w:color w:val="000000"/>
                <w:szCs w:val="21"/>
              </w:rPr>
            </w:pPr>
          </w:p>
        </w:tc>
        <w:tc>
          <w:tcPr>
            <w:tcW w:w="1493" w:type="dxa"/>
          </w:tcPr>
          <w:p w14:paraId="38AD9497" w14:textId="77777777" w:rsidR="00AA66C6" w:rsidRPr="00395199" w:rsidRDefault="00AA66C6" w:rsidP="008859C8">
            <w:pPr>
              <w:rPr>
                <w:color w:val="000000"/>
                <w:szCs w:val="21"/>
              </w:rPr>
            </w:pPr>
          </w:p>
        </w:tc>
        <w:tc>
          <w:tcPr>
            <w:tcW w:w="1493" w:type="dxa"/>
          </w:tcPr>
          <w:p w14:paraId="763DF4A5" w14:textId="01AF2F13" w:rsidR="00AA66C6" w:rsidRPr="00395199" w:rsidRDefault="00AA66C6" w:rsidP="008859C8">
            <w:pPr>
              <w:rPr>
                <w:color w:val="000000"/>
                <w:szCs w:val="21"/>
              </w:rPr>
            </w:pPr>
          </w:p>
        </w:tc>
      </w:tr>
      <w:tr w:rsidR="00AA66C6" w:rsidRPr="00EA2F45" w14:paraId="30BD3EC0" w14:textId="41DF5FCB" w:rsidTr="00AA66C6">
        <w:trPr>
          <w:trHeight w:val="450"/>
        </w:trPr>
        <w:tc>
          <w:tcPr>
            <w:tcW w:w="644" w:type="dxa"/>
            <w:vMerge/>
            <w:vAlign w:val="center"/>
          </w:tcPr>
          <w:p w14:paraId="1E6B4E4E" w14:textId="77777777" w:rsidR="00AA66C6" w:rsidRPr="00EA2F45" w:rsidRDefault="00AA66C6" w:rsidP="008859C8">
            <w:pPr>
              <w:jc w:val="center"/>
              <w:rPr>
                <w:b/>
                <w:szCs w:val="21"/>
              </w:rPr>
            </w:pPr>
          </w:p>
        </w:tc>
        <w:tc>
          <w:tcPr>
            <w:tcW w:w="792" w:type="dxa"/>
            <w:vMerge/>
            <w:vAlign w:val="center"/>
          </w:tcPr>
          <w:p w14:paraId="15A7DB02" w14:textId="77777777" w:rsidR="00AA66C6" w:rsidRPr="00EA2F45" w:rsidRDefault="00AA66C6" w:rsidP="008859C8">
            <w:pPr>
              <w:jc w:val="center"/>
              <w:rPr>
                <w:b/>
                <w:szCs w:val="21"/>
              </w:rPr>
            </w:pPr>
          </w:p>
        </w:tc>
        <w:tc>
          <w:tcPr>
            <w:tcW w:w="2100" w:type="dxa"/>
            <w:vAlign w:val="center"/>
          </w:tcPr>
          <w:p w14:paraId="638998F1" w14:textId="77777777" w:rsidR="00AA66C6" w:rsidRPr="00EA2F45" w:rsidRDefault="00AA66C6" w:rsidP="008859C8">
            <w:pPr>
              <w:spacing w:line="360" w:lineRule="auto"/>
              <w:rPr>
                <w:b/>
                <w:szCs w:val="21"/>
              </w:rPr>
            </w:pPr>
            <w:r w:rsidRPr="00395199">
              <w:rPr>
                <w:color w:val="000000"/>
                <w:szCs w:val="21"/>
              </w:rPr>
              <w:t>1.</w:t>
            </w:r>
            <w:r>
              <w:rPr>
                <w:rFonts w:hint="eastAsia"/>
                <w:color w:val="000000"/>
                <w:szCs w:val="21"/>
              </w:rPr>
              <w:t xml:space="preserve">1.2 </w:t>
            </w:r>
            <w:r>
              <w:rPr>
                <w:rFonts w:hint="eastAsia"/>
                <w:color w:val="000000"/>
                <w:szCs w:val="21"/>
              </w:rPr>
              <w:t>功能通道必须为应用功能强化型通道，需要可扩展为</w:t>
            </w:r>
            <w:r>
              <w:rPr>
                <w:rFonts w:hint="eastAsia"/>
                <w:color w:val="000000"/>
                <w:szCs w:val="21"/>
              </w:rPr>
              <w:t>VA</w:t>
            </w:r>
            <w:r>
              <w:rPr>
                <w:rFonts w:hint="eastAsia"/>
                <w:color w:val="000000"/>
                <w:szCs w:val="21"/>
              </w:rPr>
              <w:t>痕量重金属极谱仪，或大气环境颗粒污染物在线分析仪等。</w:t>
            </w:r>
          </w:p>
        </w:tc>
        <w:tc>
          <w:tcPr>
            <w:tcW w:w="1493" w:type="dxa"/>
          </w:tcPr>
          <w:p w14:paraId="73392B27" w14:textId="77777777" w:rsidR="00AA66C6" w:rsidRPr="00395199" w:rsidRDefault="00AA66C6" w:rsidP="008859C8">
            <w:pPr>
              <w:spacing w:line="360" w:lineRule="auto"/>
              <w:rPr>
                <w:color w:val="000000"/>
                <w:szCs w:val="21"/>
              </w:rPr>
            </w:pPr>
          </w:p>
        </w:tc>
        <w:tc>
          <w:tcPr>
            <w:tcW w:w="1493" w:type="dxa"/>
          </w:tcPr>
          <w:p w14:paraId="4B94D3C8" w14:textId="77777777" w:rsidR="00AA66C6" w:rsidRPr="00395199" w:rsidRDefault="00AA66C6" w:rsidP="008859C8">
            <w:pPr>
              <w:spacing w:line="360" w:lineRule="auto"/>
              <w:rPr>
                <w:color w:val="000000"/>
                <w:szCs w:val="21"/>
              </w:rPr>
            </w:pPr>
          </w:p>
        </w:tc>
        <w:tc>
          <w:tcPr>
            <w:tcW w:w="1493" w:type="dxa"/>
          </w:tcPr>
          <w:p w14:paraId="316AC058" w14:textId="762A3088" w:rsidR="00AA66C6" w:rsidRPr="00395199" w:rsidRDefault="00AA66C6" w:rsidP="008859C8">
            <w:pPr>
              <w:spacing w:line="360" w:lineRule="auto"/>
              <w:rPr>
                <w:color w:val="000000"/>
                <w:szCs w:val="21"/>
              </w:rPr>
            </w:pPr>
          </w:p>
        </w:tc>
      </w:tr>
      <w:tr w:rsidR="00AA66C6" w:rsidRPr="00EA2F45" w14:paraId="5625B1FB" w14:textId="6761C263" w:rsidTr="00AA66C6">
        <w:trPr>
          <w:trHeight w:val="510"/>
        </w:trPr>
        <w:tc>
          <w:tcPr>
            <w:tcW w:w="644" w:type="dxa"/>
            <w:vMerge/>
            <w:vAlign w:val="center"/>
          </w:tcPr>
          <w:p w14:paraId="671D267C" w14:textId="77777777" w:rsidR="00AA66C6" w:rsidRPr="00EA2F45" w:rsidRDefault="00AA66C6" w:rsidP="008859C8">
            <w:pPr>
              <w:jc w:val="center"/>
              <w:rPr>
                <w:b/>
                <w:szCs w:val="21"/>
              </w:rPr>
            </w:pPr>
          </w:p>
        </w:tc>
        <w:tc>
          <w:tcPr>
            <w:tcW w:w="792" w:type="dxa"/>
            <w:vMerge/>
            <w:vAlign w:val="center"/>
          </w:tcPr>
          <w:p w14:paraId="645A61F9" w14:textId="77777777" w:rsidR="00AA66C6" w:rsidRPr="00EA2F45" w:rsidRDefault="00AA66C6" w:rsidP="008859C8">
            <w:pPr>
              <w:jc w:val="center"/>
              <w:rPr>
                <w:b/>
                <w:szCs w:val="21"/>
              </w:rPr>
            </w:pPr>
          </w:p>
        </w:tc>
        <w:tc>
          <w:tcPr>
            <w:tcW w:w="2100" w:type="dxa"/>
            <w:vAlign w:val="center"/>
          </w:tcPr>
          <w:p w14:paraId="7A6D821E" w14:textId="77777777" w:rsidR="00AA66C6" w:rsidRPr="00EA2F45" w:rsidRDefault="00AA66C6" w:rsidP="008859C8">
            <w:pPr>
              <w:rPr>
                <w:szCs w:val="21"/>
              </w:rPr>
            </w:pPr>
            <w:r w:rsidRPr="00395199">
              <w:rPr>
                <w:color w:val="000000"/>
                <w:szCs w:val="21"/>
              </w:rPr>
              <w:t>1.</w:t>
            </w:r>
            <w:r>
              <w:rPr>
                <w:rFonts w:hint="eastAsia"/>
                <w:color w:val="000000"/>
                <w:szCs w:val="21"/>
              </w:rPr>
              <w:t xml:space="preserve">1.3 </w:t>
            </w:r>
            <w:r>
              <w:rPr>
                <w:rFonts w:hint="eastAsia"/>
                <w:color w:val="000000"/>
                <w:szCs w:val="21"/>
              </w:rPr>
              <w:t>测试电流范围包含：±</w:t>
            </w:r>
            <w:r>
              <w:rPr>
                <w:rFonts w:hint="eastAsia"/>
                <w:color w:val="000000"/>
                <w:szCs w:val="21"/>
              </w:rPr>
              <w:t>400mA</w:t>
            </w:r>
            <w:r>
              <w:rPr>
                <w:rFonts w:hint="eastAsia"/>
                <w:color w:val="000000"/>
                <w:szCs w:val="21"/>
              </w:rPr>
              <w:t>。</w:t>
            </w:r>
          </w:p>
        </w:tc>
        <w:tc>
          <w:tcPr>
            <w:tcW w:w="1493" w:type="dxa"/>
          </w:tcPr>
          <w:p w14:paraId="7F0424EA" w14:textId="77777777" w:rsidR="00AA66C6" w:rsidRPr="00395199" w:rsidRDefault="00AA66C6" w:rsidP="008859C8">
            <w:pPr>
              <w:rPr>
                <w:color w:val="000000"/>
                <w:szCs w:val="21"/>
              </w:rPr>
            </w:pPr>
          </w:p>
        </w:tc>
        <w:tc>
          <w:tcPr>
            <w:tcW w:w="1493" w:type="dxa"/>
          </w:tcPr>
          <w:p w14:paraId="79CB4B2F" w14:textId="77777777" w:rsidR="00AA66C6" w:rsidRPr="00395199" w:rsidRDefault="00AA66C6" w:rsidP="008859C8">
            <w:pPr>
              <w:rPr>
                <w:color w:val="000000"/>
                <w:szCs w:val="21"/>
              </w:rPr>
            </w:pPr>
          </w:p>
        </w:tc>
        <w:tc>
          <w:tcPr>
            <w:tcW w:w="1493" w:type="dxa"/>
          </w:tcPr>
          <w:p w14:paraId="2C6B48AD" w14:textId="278D7B98" w:rsidR="00AA66C6" w:rsidRPr="00395199" w:rsidRDefault="00AA66C6" w:rsidP="008859C8">
            <w:pPr>
              <w:rPr>
                <w:color w:val="000000"/>
                <w:szCs w:val="21"/>
              </w:rPr>
            </w:pPr>
          </w:p>
        </w:tc>
      </w:tr>
      <w:tr w:rsidR="00AA66C6" w:rsidRPr="00EA2F45" w14:paraId="4D2FB69C" w14:textId="2ACFE03A" w:rsidTr="00AA66C6">
        <w:trPr>
          <w:trHeight w:val="510"/>
        </w:trPr>
        <w:tc>
          <w:tcPr>
            <w:tcW w:w="644" w:type="dxa"/>
            <w:vMerge/>
            <w:vAlign w:val="center"/>
          </w:tcPr>
          <w:p w14:paraId="7F29D866" w14:textId="77777777" w:rsidR="00AA66C6" w:rsidRPr="00EA2F45" w:rsidRDefault="00AA66C6" w:rsidP="008859C8">
            <w:pPr>
              <w:jc w:val="center"/>
              <w:rPr>
                <w:b/>
                <w:szCs w:val="21"/>
              </w:rPr>
            </w:pPr>
          </w:p>
        </w:tc>
        <w:tc>
          <w:tcPr>
            <w:tcW w:w="792" w:type="dxa"/>
            <w:vMerge/>
            <w:vAlign w:val="center"/>
          </w:tcPr>
          <w:p w14:paraId="035FC8AE" w14:textId="77777777" w:rsidR="00AA66C6" w:rsidRPr="00EA2F45" w:rsidRDefault="00AA66C6" w:rsidP="008859C8">
            <w:pPr>
              <w:jc w:val="center"/>
              <w:rPr>
                <w:b/>
                <w:szCs w:val="21"/>
              </w:rPr>
            </w:pPr>
          </w:p>
        </w:tc>
        <w:tc>
          <w:tcPr>
            <w:tcW w:w="2100" w:type="dxa"/>
            <w:vAlign w:val="center"/>
          </w:tcPr>
          <w:p w14:paraId="0CA26600" w14:textId="77777777" w:rsidR="00AA66C6" w:rsidRPr="00EA2F45" w:rsidRDefault="00AA66C6" w:rsidP="008859C8">
            <w:pPr>
              <w:rPr>
                <w:b/>
                <w:szCs w:val="21"/>
              </w:rPr>
            </w:pPr>
            <w:r w:rsidRPr="00395199">
              <w:rPr>
                <w:color w:val="000000"/>
                <w:szCs w:val="21"/>
              </w:rPr>
              <w:t>1.</w:t>
            </w:r>
            <w:r>
              <w:rPr>
                <w:rFonts w:hint="eastAsia"/>
                <w:color w:val="000000"/>
                <w:szCs w:val="21"/>
              </w:rPr>
              <w:t xml:space="preserve">1.4 </w:t>
            </w:r>
            <w:r>
              <w:rPr>
                <w:rFonts w:hint="eastAsia"/>
                <w:color w:val="000000"/>
                <w:szCs w:val="21"/>
              </w:rPr>
              <w:t>上升时间（</w:t>
            </w:r>
            <w:r>
              <w:rPr>
                <w:rFonts w:hint="eastAsia"/>
                <w:color w:val="000000"/>
                <w:szCs w:val="21"/>
              </w:rPr>
              <w:t>-1.0V to +1.0V</w:t>
            </w:r>
            <w:r>
              <w:rPr>
                <w:rFonts w:hint="eastAsia"/>
                <w:color w:val="000000"/>
                <w:szCs w:val="21"/>
              </w:rPr>
              <w:t>）</w:t>
            </w:r>
            <w:r>
              <w:rPr>
                <w:rFonts w:hint="eastAsia"/>
                <w:color w:val="000000"/>
                <w:szCs w:val="21"/>
              </w:rPr>
              <w:t>&lt; 100ns</w:t>
            </w:r>
            <w:r>
              <w:rPr>
                <w:rFonts w:hint="eastAsia"/>
                <w:color w:val="000000"/>
                <w:szCs w:val="21"/>
              </w:rPr>
              <w:t>。</w:t>
            </w:r>
          </w:p>
        </w:tc>
        <w:tc>
          <w:tcPr>
            <w:tcW w:w="1493" w:type="dxa"/>
          </w:tcPr>
          <w:p w14:paraId="3FB4FF18" w14:textId="77777777" w:rsidR="00AA66C6" w:rsidRPr="00395199" w:rsidRDefault="00AA66C6" w:rsidP="008859C8">
            <w:pPr>
              <w:rPr>
                <w:color w:val="000000"/>
                <w:szCs w:val="21"/>
              </w:rPr>
            </w:pPr>
          </w:p>
        </w:tc>
        <w:tc>
          <w:tcPr>
            <w:tcW w:w="1493" w:type="dxa"/>
          </w:tcPr>
          <w:p w14:paraId="16E198D6" w14:textId="77777777" w:rsidR="00AA66C6" w:rsidRPr="00395199" w:rsidRDefault="00AA66C6" w:rsidP="008859C8">
            <w:pPr>
              <w:rPr>
                <w:color w:val="000000"/>
                <w:szCs w:val="21"/>
              </w:rPr>
            </w:pPr>
          </w:p>
        </w:tc>
        <w:tc>
          <w:tcPr>
            <w:tcW w:w="1493" w:type="dxa"/>
          </w:tcPr>
          <w:p w14:paraId="03D9E093" w14:textId="07104988" w:rsidR="00AA66C6" w:rsidRPr="00395199" w:rsidRDefault="00AA66C6" w:rsidP="008859C8">
            <w:pPr>
              <w:rPr>
                <w:color w:val="000000"/>
                <w:szCs w:val="21"/>
              </w:rPr>
            </w:pPr>
          </w:p>
        </w:tc>
      </w:tr>
      <w:tr w:rsidR="00AA66C6" w:rsidRPr="00EA2F45" w14:paraId="764F5CDE" w14:textId="5889102A" w:rsidTr="00AA66C6">
        <w:trPr>
          <w:trHeight w:val="510"/>
        </w:trPr>
        <w:tc>
          <w:tcPr>
            <w:tcW w:w="644" w:type="dxa"/>
            <w:vMerge/>
            <w:vAlign w:val="center"/>
          </w:tcPr>
          <w:p w14:paraId="3A7D69BF" w14:textId="77777777" w:rsidR="00AA66C6" w:rsidRPr="00EA2F45" w:rsidRDefault="00AA66C6" w:rsidP="008859C8">
            <w:pPr>
              <w:jc w:val="center"/>
              <w:rPr>
                <w:b/>
                <w:szCs w:val="21"/>
              </w:rPr>
            </w:pPr>
          </w:p>
        </w:tc>
        <w:tc>
          <w:tcPr>
            <w:tcW w:w="792" w:type="dxa"/>
            <w:vMerge/>
            <w:vAlign w:val="center"/>
          </w:tcPr>
          <w:p w14:paraId="784E8D83" w14:textId="77777777" w:rsidR="00AA66C6" w:rsidRPr="00EA2F45" w:rsidRDefault="00AA66C6" w:rsidP="008859C8">
            <w:pPr>
              <w:jc w:val="center"/>
              <w:rPr>
                <w:b/>
                <w:szCs w:val="21"/>
              </w:rPr>
            </w:pPr>
          </w:p>
        </w:tc>
        <w:tc>
          <w:tcPr>
            <w:tcW w:w="2100" w:type="dxa"/>
            <w:vAlign w:val="center"/>
          </w:tcPr>
          <w:p w14:paraId="7897E594" w14:textId="77777777" w:rsidR="00AA66C6" w:rsidRPr="00EA2F45" w:rsidRDefault="00AA66C6" w:rsidP="008859C8">
            <w:pPr>
              <w:adjustRightInd w:val="0"/>
              <w:snapToGrid w:val="0"/>
              <w:spacing w:line="360" w:lineRule="auto"/>
              <w:jc w:val="left"/>
              <w:rPr>
                <w:b/>
                <w:szCs w:val="21"/>
              </w:rPr>
            </w:pPr>
            <w:r w:rsidRPr="00395199">
              <w:rPr>
                <w:color w:val="000000"/>
                <w:szCs w:val="21"/>
              </w:rPr>
              <w:t>1.</w:t>
            </w:r>
            <w:r>
              <w:rPr>
                <w:rFonts w:hint="eastAsia"/>
                <w:color w:val="000000"/>
                <w:szCs w:val="21"/>
              </w:rPr>
              <w:t xml:space="preserve">1.5 </w:t>
            </w:r>
            <w:r>
              <w:rPr>
                <w:rFonts w:hint="eastAsia"/>
                <w:color w:val="000000"/>
                <w:szCs w:val="21"/>
              </w:rPr>
              <w:t>扫描施加电位：±</w:t>
            </w:r>
            <w:r>
              <w:rPr>
                <w:rFonts w:hint="eastAsia"/>
                <w:color w:val="000000"/>
                <w:szCs w:val="21"/>
              </w:rPr>
              <w:t>10V</w:t>
            </w:r>
            <w:r>
              <w:rPr>
                <w:rFonts w:hint="eastAsia"/>
                <w:color w:val="000000"/>
                <w:szCs w:val="21"/>
              </w:rPr>
              <w:t>。</w:t>
            </w:r>
          </w:p>
        </w:tc>
        <w:tc>
          <w:tcPr>
            <w:tcW w:w="1493" w:type="dxa"/>
          </w:tcPr>
          <w:p w14:paraId="458C95F6" w14:textId="77777777" w:rsidR="00AA66C6" w:rsidRPr="00395199" w:rsidRDefault="00AA66C6" w:rsidP="008859C8">
            <w:pPr>
              <w:adjustRightInd w:val="0"/>
              <w:snapToGrid w:val="0"/>
              <w:spacing w:line="360" w:lineRule="auto"/>
              <w:jc w:val="left"/>
              <w:rPr>
                <w:color w:val="000000"/>
                <w:szCs w:val="21"/>
              </w:rPr>
            </w:pPr>
          </w:p>
        </w:tc>
        <w:tc>
          <w:tcPr>
            <w:tcW w:w="1493" w:type="dxa"/>
          </w:tcPr>
          <w:p w14:paraId="0D566EDA" w14:textId="77777777" w:rsidR="00AA66C6" w:rsidRPr="00395199" w:rsidRDefault="00AA66C6" w:rsidP="008859C8">
            <w:pPr>
              <w:adjustRightInd w:val="0"/>
              <w:snapToGrid w:val="0"/>
              <w:spacing w:line="360" w:lineRule="auto"/>
              <w:jc w:val="left"/>
              <w:rPr>
                <w:color w:val="000000"/>
                <w:szCs w:val="21"/>
              </w:rPr>
            </w:pPr>
          </w:p>
        </w:tc>
        <w:tc>
          <w:tcPr>
            <w:tcW w:w="1493" w:type="dxa"/>
          </w:tcPr>
          <w:p w14:paraId="1D3DEDE8" w14:textId="67B10695" w:rsidR="00AA66C6" w:rsidRPr="00395199" w:rsidRDefault="00AA66C6" w:rsidP="008859C8">
            <w:pPr>
              <w:adjustRightInd w:val="0"/>
              <w:snapToGrid w:val="0"/>
              <w:spacing w:line="360" w:lineRule="auto"/>
              <w:jc w:val="left"/>
              <w:rPr>
                <w:color w:val="000000"/>
                <w:szCs w:val="21"/>
              </w:rPr>
            </w:pPr>
          </w:p>
        </w:tc>
      </w:tr>
      <w:tr w:rsidR="00AA66C6" w:rsidRPr="00EA2F45" w14:paraId="7951CB13" w14:textId="6BDC9E2B" w:rsidTr="00AA66C6">
        <w:trPr>
          <w:trHeight w:val="510"/>
        </w:trPr>
        <w:tc>
          <w:tcPr>
            <w:tcW w:w="644" w:type="dxa"/>
            <w:vMerge/>
            <w:vAlign w:val="center"/>
          </w:tcPr>
          <w:p w14:paraId="5DAAA576" w14:textId="77777777" w:rsidR="00AA66C6" w:rsidRPr="00EA2F45" w:rsidRDefault="00AA66C6" w:rsidP="008859C8">
            <w:pPr>
              <w:jc w:val="center"/>
              <w:rPr>
                <w:b/>
                <w:szCs w:val="21"/>
              </w:rPr>
            </w:pPr>
          </w:p>
        </w:tc>
        <w:tc>
          <w:tcPr>
            <w:tcW w:w="792" w:type="dxa"/>
            <w:vMerge/>
            <w:vAlign w:val="center"/>
          </w:tcPr>
          <w:p w14:paraId="769A8099" w14:textId="77777777" w:rsidR="00AA66C6" w:rsidRPr="00EA2F45" w:rsidRDefault="00AA66C6" w:rsidP="008859C8">
            <w:pPr>
              <w:jc w:val="center"/>
              <w:rPr>
                <w:b/>
                <w:szCs w:val="21"/>
              </w:rPr>
            </w:pPr>
          </w:p>
        </w:tc>
        <w:tc>
          <w:tcPr>
            <w:tcW w:w="2100" w:type="dxa"/>
            <w:vAlign w:val="center"/>
          </w:tcPr>
          <w:p w14:paraId="20445A88" w14:textId="77777777" w:rsidR="00AA66C6" w:rsidRPr="00EA2F45" w:rsidRDefault="00AA66C6" w:rsidP="008859C8">
            <w:pPr>
              <w:adjustRightInd w:val="0"/>
              <w:snapToGrid w:val="0"/>
              <w:spacing w:line="360" w:lineRule="auto"/>
              <w:jc w:val="left"/>
              <w:rPr>
                <w:b/>
                <w:szCs w:val="21"/>
              </w:rPr>
            </w:pPr>
            <w:r w:rsidRPr="00395199">
              <w:rPr>
                <w:color w:val="000000"/>
                <w:szCs w:val="21"/>
              </w:rPr>
              <w:t>1.</w:t>
            </w:r>
            <w:r>
              <w:rPr>
                <w:rFonts w:hint="eastAsia"/>
                <w:color w:val="000000"/>
                <w:szCs w:val="21"/>
              </w:rPr>
              <w:t xml:space="preserve">1.6 </w:t>
            </w:r>
            <w:r>
              <w:rPr>
                <w:rFonts w:hint="eastAsia"/>
                <w:color w:val="000000"/>
                <w:szCs w:val="21"/>
              </w:rPr>
              <w:t>电位精度：</w:t>
            </w:r>
            <w:r>
              <w:rPr>
                <w:rFonts w:hint="eastAsia"/>
                <w:color w:val="000000"/>
                <w:szCs w:val="21"/>
              </w:rPr>
              <w:t xml:space="preserve"> </w:t>
            </w:r>
            <w:r>
              <w:rPr>
                <w:rFonts w:hint="eastAsia"/>
                <w:color w:val="000000"/>
                <w:szCs w:val="21"/>
              </w:rPr>
              <w:t>≤±</w:t>
            </w:r>
            <w:r>
              <w:rPr>
                <w:rFonts w:hint="eastAsia"/>
                <w:color w:val="000000"/>
                <w:szCs w:val="21"/>
              </w:rPr>
              <w:t>0.2%</w:t>
            </w:r>
            <w:r>
              <w:rPr>
                <w:rFonts w:hint="eastAsia"/>
                <w:color w:val="000000"/>
                <w:szCs w:val="21"/>
              </w:rPr>
              <w:t>。</w:t>
            </w:r>
          </w:p>
        </w:tc>
        <w:tc>
          <w:tcPr>
            <w:tcW w:w="1493" w:type="dxa"/>
          </w:tcPr>
          <w:p w14:paraId="6C09ADEF" w14:textId="77777777" w:rsidR="00AA66C6" w:rsidRPr="00395199" w:rsidRDefault="00AA66C6" w:rsidP="008859C8">
            <w:pPr>
              <w:adjustRightInd w:val="0"/>
              <w:snapToGrid w:val="0"/>
              <w:spacing w:line="360" w:lineRule="auto"/>
              <w:jc w:val="left"/>
              <w:rPr>
                <w:color w:val="000000"/>
                <w:szCs w:val="21"/>
              </w:rPr>
            </w:pPr>
          </w:p>
        </w:tc>
        <w:tc>
          <w:tcPr>
            <w:tcW w:w="1493" w:type="dxa"/>
          </w:tcPr>
          <w:p w14:paraId="13E1170B" w14:textId="77777777" w:rsidR="00AA66C6" w:rsidRPr="00395199" w:rsidRDefault="00AA66C6" w:rsidP="008859C8">
            <w:pPr>
              <w:adjustRightInd w:val="0"/>
              <w:snapToGrid w:val="0"/>
              <w:spacing w:line="360" w:lineRule="auto"/>
              <w:jc w:val="left"/>
              <w:rPr>
                <w:color w:val="000000"/>
                <w:szCs w:val="21"/>
              </w:rPr>
            </w:pPr>
          </w:p>
        </w:tc>
        <w:tc>
          <w:tcPr>
            <w:tcW w:w="1493" w:type="dxa"/>
          </w:tcPr>
          <w:p w14:paraId="09ACBD01" w14:textId="47E76A2D" w:rsidR="00AA66C6" w:rsidRPr="00395199" w:rsidRDefault="00AA66C6" w:rsidP="008859C8">
            <w:pPr>
              <w:adjustRightInd w:val="0"/>
              <w:snapToGrid w:val="0"/>
              <w:spacing w:line="360" w:lineRule="auto"/>
              <w:jc w:val="left"/>
              <w:rPr>
                <w:color w:val="000000"/>
                <w:szCs w:val="21"/>
              </w:rPr>
            </w:pPr>
          </w:p>
        </w:tc>
      </w:tr>
      <w:tr w:rsidR="00AA66C6" w:rsidRPr="00EA2F45" w14:paraId="60188BA6" w14:textId="42DB79B3" w:rsidTr="00AA66C6">
        <w:trPr>
          <w:trHeight w:val="510"/>
        </w:trPr>
        <w:tc>
          <w:tcPr>
            <w:tcW w:w="644" w:type="dxa"/>
            <w:vMerge/>
            <w:vAlign w:val="center"/>
          </w:tcPr>
          <w:p w14:paraId="51E89688" w14:textId="77777777" w:rsidR="00AA66C6" w:rsidRPr="00EA2F45" w:rsidRDefault="00AA66C6" w:rsidP="008859C8">
            <w:pPr>
              <w:jc w:val="center"/>
              <w:rPr>
                <w:b/>
                <w:szCs w:val="21"/>
              </w:rPr>
            </w:pPr>
          </w:p>
        </w:tc>
        <w:tc>
          <w:tcPr>
            <w:tcW w:w="792" w:type="dxa"/>
            <w:vMerge/>
            <w:vAlign w:val="center"/>
          </w:tcPr>
          <w:p w14:paraId="62E3B858" w14:textId="77777777" w:rsidR="00AA66C6" w:rsidRPr="00EA2F45" w:rsidRDefault="00AA66C6" w:rsidP="008859C8">
            <w:pPr>
              <w:jc w:val="center"/>
              <w:rPr>
                <w:b/>
                <w:szCs w:val="21"/>
              </w:rPr>
            </w:pPr>
          </w:p>
        </w:tc>
        <w:tc>
          <w:tcPr>
            <w:tcW w:w="2100" w:type="dxa"/>
            <w:vAlign w:val="center"/>
          </w:tcPr>
          <w:p w14:paraId="5523F91C" w14:textId="77777777" w:rsidR="00AA66C6" w:rsidRPr="00EA2F45" w:rsidRDefault="00AA66C6" w:rsidP="008859C8">
            <w:pPr>
              <w:adjustRightInd w:val="0"/>
              <w:snapToGrid w:val="0"/>
              <w:spacing w:line="360" w:lineRule="auto"/>
              <w:jc w:val="left"/>
              <w:rPr>
                <w:b/>
                <w:szCs w:val="21"/>
              </w:rPr>
            </w:pPr>
            <w:r w:rsidRPr="00C50E12">
              <w:rPr>
                <w:rFonts w:hint="eastAsia"/>
                <w:color w:val="000000"/>
                <w:szCs w:val="21"/>
              </w:rPr>
              <w:t>★</w:t>
            </w:r>
            <w:r w:rsidRPr="00395199">
              <w:rPr>
                <w:color w:val="000000"/>
                <w:szCs w:val="21"/>
              </w:rPr>
              <w:t>1.</w:t>
            </w:r>
            <w:r>
              <w:rPr>
                <w:rFonts w:hint="eastAsia"/>
                <w:color w:val="000000"/>
                <w:szCs w:val="21"/>
              </w:rPr>
              <w:t>1.7</w:t>
            </w:r>
            <w:r>
              <w:rPr>
                <w:rFonts w:hint="eastAsia"/>
                <w:color w:val="000000"/>
                <w:szCs w:val="21"/>
              </w:rPr>
              <w:t>施加电位分辨率</w:t>
            </w:r>
            <w:r w:rsidRPr="00926B7F">
              <w:rPr>
                <w:rFonts w:hint="eastAsia"/>
                <w:sz w:val="24"/>
              </w:rPr>
              <w:t>≥</w:t>
            </w:r>
            <w:r>
              <w:rPr>
                <w:rFonts w:hint="eastAsia"/>
                <w:color w:val="000000"/>
                <w:szCs w:val="21"/>
              </w:rPr>
              <w:t xml:space="preserve">0.3 </w:t>
            </w:r>
            <w:r>
              <w:rPr>
                <w:rFonts w:hint="eastAsia"/>
                <w:color w:val="000000"/>
                <w:szCs w:val="21"/>
              </w:rPr>
              <w:t>μ</w:t>
            </w:r>
            <w:r>
              <w:rPr>
                <w:rFonts w:hint="eastAsia"/>
                <w:color w:val="000000"/>
                <w:szCs w:val="21"/>
              </w:rPr>
              <w:t>V</w:t>
            </w:r>
            <w:r>
              <w:rPr>
                <w:rFonts w:hint="eastAsia"/>
                <w:color w:val="000000"/>
                <w:szCs w:val="21"/>
              </w:rPr>
              <w:t>。</w:t>
            </w:r>
          </w:p>
        </w:tc>
        <w:tc>
          <w:tcPr>
            <w:tcW w:w="1493" w:type="dxa"/>
          </w:tcPr>
          <w:p w14:paraId="44DCCEFB" w14:textId="77777777" w:rsidR="00AA66C6" w:rsidRPr="00C50E12" w:rsidRDefault="00AA66C6" w:rsidP="008859C8">
            <w:pPr>
              <w:adjustRightInd w:val="0"/>
              <w:snapToGrid w:val="0"/>
              <w:spacing w:line="360" w:lineRule="auto"/>
              <w:jc w:val="left"/>
              <w:rPr>
                <w:rFonts w:hint="eastAsia"/>
                <w:color w:val="000000"/>
                <w:szCs w:val="21"/>
              </w:rPr>
            </w:pPr>
          </w:p>
        </w:tc>
        <w:tc>
          <w:tcPr>
            <w:tcW w:w="1493" w:type="dxa"/>
          </w:tcPr>
          <w:p w14:paraId="042A2D28" w14:textId="77777777" w:rsidR="00AA66C6" w:rsidRPr="00C50E12" w:rsidRDefault="00AA66C6" w:rsidP="008859C8">
            <w:pPr>
              <w:adjustRightInd w:val="0"/>
              <w:snapToGrid w:val="0"/>
              <w:spacing w:line="360" w:lineRule="auto"/>
              <w:jc w:val="left"/>
              <w:rPr>
                <w:rFonts w:hint="eastAsia"/>
                <w:color w:val="000000"/>
                <w:szCs w:val="21"/>
              </w:rPr>
            </w:pPr>
          </w:p>
        </w:tc>
        <w:tc>
          <w:tcPr>
            <w:tcW w:w="1493" w:type="dxa"/>
          </w:tcPr>
          <w:p w14:paraId="78D8938D" w14:textId="3D3DBA8B" w:rsidR="00AA66C6" w:rsidRPr="00C50E12" w:rsidRDefault="00AA66C6" w:rsidP="008859C8">
            <w:pPr>
              <w:adjustRightInd w:val="0"/>
              <w:snapToGrid w:val="0"/>
              <w:spacing w:line="360" w:lineRule="auto"/>
              <w:jc w:val="left"/>
              <w:rPr>
                <w:rFonts w:hint="eastAsia"/>
                <w:color w:val="000000"/>
                <w:szCs w:val="21"/>
              </w:rPr>
            </w:pPr>
          </w:p>
        </w:tc>
      </w:tr>
      <w:tr w:rsidR="00AA66C6" w:rsidRPr="00EA2F45" w14:paraId="07554D8C" w14:textId="27A18C06" w:rsidTr="00AA66C6">
        <w:trPr>
          <w:trHeight w:val="510"/>
        </w:trPr>
        <w:tc>
          <w:tcPr>
            <w:tcW w:w="644" w:type="dxa"/>
            <w:vMerge/>
            <w:vAlign w:val="center"/>
          </w:tcPr>
          <w:p w14:paraId="28B24F66" w14:textId="77777777" w:rsidR="00AA66C6" w:rsidRPr="00EA2F45" w:rsidRDefault="00AA66C6" w:rsidP="008859C8">
            <w:pPr>
              <w:jc w:val="center"/>
              <w:rPr>
                <w:b/>
                <w:szCs w:val="21"/>
              </w:rPr>
            </w:pPr>
          </w:p>
        </w:tc>
        <w:tc>
          <w:tcPr>
            <w:tcW w:w="792" w:type="dxa"/>
            <w:vMerge/>
            <w:vAlign w:val="center"/>
          </w:tcPr>
          <w:p w14:paraId="5B9CCBB4" w14:textId="77777777" w:rsidR="00AA66C6" w:rsidRPr="00EA2F45" w:rsidRDefault="00AA66C6" w:rsidP="008859C8">
            <w:pPr>
              <w:jc w:val="center"/>
              <w:rPr>
                <w:b/>
                <w:szCs w:val="21"/>
              </w:rPr>
            </w:pPr>
          </w:p>
        </w:tc>
        <w:tc>
          <w:tcPr>
            <w:tcW w:w="2100" w:type="dxa"/>
            <w:vAlign w:val="center"/>
          </w:tcPr>
          <w:p w14:paraId="293F9574" w14:textId="77777777" w:rsidR="00AA66C6" w:rsidRPr="00EA2F45" w:rsidRDefault="00AA66C6" w:rsidP="008859C8">
            <w:pPr>
              <w:adjustRightInd w:val="0"/>
              <w:snapToGrid w:val="0"/>
              <w:jc w:val="left"/>
              <w:rPr>
                <w:b/>
                <w:szCs w:val="21"/>
              </w:rPr>
            </w:pPr>
            <w:r w:rsidRPr="00395199">
              <w:rPr>
                <w:color w:val="000000"/>
                <w:szCs w:val="21"/>
              </w:rPr>
              <w:t>1.</w:t>
            </w:r>
            <w:r>
              <w:rPr>
                <w:rFonts w:hint="eastAsia"/>
                <w:color w:val="000000"/>
                <w:szCs w:val="21"/>
              </w:rPr>
              <w:t>1.8</w:t>
            </w:r>
            <w:r>
              <w:rPr>
                <w:rFonts w:hint="eastAsia"/>
                <w:color w:val="000000"/>
                <w:szCs w:val="21"/>
              </w:rPr>
              <w:t>扫速</w:t>
            </w:r>
            <w:r w:rsidRPr="001A55CD">
              <w:rPr>
                <w:rFonts w:hint="eastAsia"/>
                <w:sz w:val="24"/>
              </w:rPr>
              <w:t>≤</w:t>
            </w:r>
            <w:r>
              <w:rPr>
                <w:rFonts w:hint="eastAsia"/>
                <w:color w:val="000000"/>
                <w:szCs w:val="21"/>
              </w:rPr>
              <w:t>250000V/s</w:t>
            </w:r>
            <w:r>
              <w:rPr>
                <w:rFonts w:hint="eastAsia"/>
                <w:color w:val="000000"/>
                <w:szCs w:val="21"/>
              </w:rPr>
              <w:t>。</w:t>
            </w:r>
          </w:p>
        </w:tc>
        <w:tc>
          <w:tcPr>
            <w:tcW w:w="1493" w:type="dxa"/>
          </w:tcPr>
          <w:p w14:paraId="3E92729B" w14:textId="77777777" w:rsidR="00AA66C6" w:rsidRPr="00395199" w:rsidRDefault="00AA66C6" w:rsidP="008859C8">
            <w:pPr>
              <w:adjustRightInd w:val="0"/>
              <w:snapToGrid w:val="0"/>
              <w:jc w:val="left"/>
              <w:rPr>
                <w:color w:val="000000"/>
                <w:szCs w:val="21"/>
              </w:rPr>
            </w:pPr>
          </w:p>
        </w:tc>
        <w:tc>
          <w:tcPr>
            <w:tcW w:w="1493" w:type="dxa"/>
          </w:tcPr>
          <w:p w14:paraId="3440AA63" w14:textId="77777777" w:rsidR="00AA66C6" w:rsidRPr="00395199" w:rsidRDefault="00AA66C6" w:rsidP="008859C8">
            <w:pPr>
              <w:adjustRightInd w:val="0"/>
              <w:snapToGrid w:val="0"/>
              <w:jc w:val="left"/>
              <w:rPr>
                <w:color w:val="000000"/>
                <w:szCs w:val="21"/>
              </w:rPr>
            </w:pPr>
          </w:p>
        </w:tc>
        <w:tc>
          <w:tcPr>
            <w:tcW w:w="1493" w:type="dxa"/>
          </w:tcPr>
          <w:p w14:paraId="7B858922" w14:textId="61131605" w:rsidR="00AA66C6" w:rsidRPr="00395199" w:rsidRDefault="00AA66C6" w:rsidP="008859C8">
            <w:pPr>
              <w:adjustRightInd w:val="0"/>
              <w:snapToGrid w:val="0"/>
              <w:jc w:val="left"/>
              <w:rPr>
                <w:color w:val="000000"/>
                <w:szCs w:val="21"/>
              </w:rPr>
            </w:pPr>
          </w:p>
        </w:tc>
      </w:tr>
      <w:tr w:rsidR="00AA66C6" w:rsidRPr="00EA2F45" w14:paraId="44E3C679" w14:textId="4CEADE14" w:rsidTr="00AA66C6">
        <w:trPr>
          <w:trHeight w:val="510"/>
        </w:trPr>
        <w:tc>
          <w:tcPr>
            <w:tcW w:w="644" w:type="dxa"/>
            <w:vMerge/>
            <w:vAlign w:val="center"/>
          </w:tcPr>
          <w:p w14:paraId="6E8CB57E" w14:textId="77777777" w:rsidR="00AA66C6" w:rsidRPr="00EA2F45" w:rsidRDefault="00AA66C6" w:rsidP="008859C8">
            <w:pPr>
              <w:jc w:val="center"/>
              <w:rPr>
                <w:b/>
                <w:szCs w:val="21"/>
              </w:rPr>
            </w:pPr>
          </w:p>
        </w:tc>
        <w:tc>
          <w:tcPr>
            <w:tcW w:w="792" w:type="dxa"/>
            <w:vMerge/>
            <w:vAlign w:val="center"/>
          </w:tcPr>
          <w:p w14:paraId="271BA779" w14:textId="77777777" w:rsidR="00AA66C6" w:rsidRPr="00EA2F45" w:rsidRDefault="00AA66C6" w:rsidP="008859C8">
            <w:pPr>
              <w:jc w:val="center"/>
              <w:rPr>
                <w:b/>
                <w:szCs w:val="21"/>
              </w:rPr>
            </w:pPr>
          </w:p>
        </w:tc>
        <w:tc>
          <w:tcPr>
            <w:tcW w:w="2100" w:type="dxa"/>
            <w:vAlign w:val="center"/>
          </w:tcPr>
          <w:p w14:paraId="6AF49ACE" w14:textId="77777777" w:rsidR="00AA66C6" w:rsidRPr="00EA2F45" w:rsidRDefault="00AA66C6" w:rsidP="008859C8">
            <w:pPr>
              <w:adjustRightInd w:val="0"/>
              <w:snapToGrid w:val="0"/>
              <w:jc w:val="left"/>
              <w:rPr>
                <w:szCs w:val="21"/>
              </w:rPr>
            </w:pPr>
            <w:r w:rsidRPr="00395199">
              <w:rPr>
                <w:color w:val="000000"/>
                <w:szCs w:val="21"/>
              </w:rPr>
              <w:t>1.</w:t>
            </w:r>
            <w:r>
              <w:rPr>
                <w:rFonts w:hint="eastAsia"/>
                <w:color w:val="000000"/>
                <w:szCs w:val="21"/>
              </w:rPr>
              <w:t>1.9</w:t>
            </w:r>
            <w:r>
              <w:rPr>
                <w:rFonts w:hint="eastAsia"/>
                <w:color w:val="000000"/>
                <w:szCs w:val="21"/>
              </w:rPr>
              <w:t>电流分辨率：</w:t>
            </w:r>
            <w:r w:rsidRPr="001A55CD">
              <w:rPr>
                <w:rFonts w:hint="eastAsia"/>
                <w:sz w:val="24"/>
              </w:rPr>
              <w:t>≥</w:t>
            </w:r>
            <w:r>
              <w:rPr>
                <w:rFonts w:hint="eastAsia"/>
                <w:color w:val="000000"/>
                <w:szCs w:val="21"/>
              </w:rPr>
              <w:t>0.3fA</w:t>
            </w:r>
          </w:p>
        </w:tc>
        <w:tc>
          <w:tcPr>
            <w:tcW w:w="1493" w:type="dxa"/>
          </w:tcPr>
          <w:p w14:paraId="1F70A7CC" w14:textId="77777777" w:rsidR="00AA66C6" w:rsidRPr="00395199" w:rsidRDefault="00AA66C6" w:rsidP="008859C8">
            <w:pPr>
              <w:adjustRightInd w:val="0"/>
              <w:snapToGrid w:val="0"/>
              <w:jc w:val="left"/>
              <w:rPr>
                <w:color w:val="000000"/>
                <w:szCs w:val="21"/>
              </w:rPr>
            </w:pPr>
          </w:p>
        </w:tc>
        <w:tc>
          <w:tcPr>
            <w:tcW w:w="1493" w:type="dxa"/>
          </w:tcPr>
          <w:p w14:paraId="2B9E1073" w14:textId="77777777" w:rsidR="00AA66C6" w:rsidRPr="00395199" w:rsidRDefault="00AA66C6" w:rsidP="008859C8">
            <w:pPr>
              <w:adjustRightInd w:val="0"/>
              <w:snapToGrid w:val="0"/>
              <w:jc w:val="left"/>
              <w:rPr>
                <w:color w:val="000000"/>
                <w:szCs w:val="21"/>
              </w:rPr>
            </w:pPr>
          </w:p>
        </w:tc>
        <w:tc>
          <w:tcPr>
            <w:tcW w:w="1493" w:type="dxa"/>
          </w:tcPr>
          <w:p w14:paraId="69568180" w14:textId="2FD5795F" w:rsidR="00AA66C6" w:rsidRPr="00395199" w:rsidRDefault="00AA66C6" w:rsidP="008859C8">
            <w:pPr>
              <w:adjustRightInd w:val="0"/>
              <w:snapToGrid w:val="0"/>
              <w:jc w:val="left"/>
              <w:rPr>
                <w:color w:val="000000"/>
                <w:szCs w:val="21"/>
              </w:rPr>
            </w:pPr>
          </w:p>
        </w:tc>
      </w:tr>
      <w:tr w:rsidR="00AA66C6" w:rsidRPr="00EA2F45" w14:paraId="7DB4BEFA" w14:textId="36B2FC58" w:rsidTr="00AA66C6">
        <w:trPr>
          <w:trHeight w:val="510"/>
        </w:trPr>
        <w:tc>
          <w:tcPr>
            <w:tcW w:w="644" w:type="dxa"/>
            <w:vMerge/>
            <w:vAlign w:val="center"/>
          </w:tcPr>
          <w:p w14:paraId="7141F0B0" w14:textId="77777777" w:rsidR="00AA66C6" w:rsidRPr="00EA2F45" w:rsidRDefault="00AA66C6" w:rsidP="008859C8">
            <w:pPr>
              <w:jc w:val="center"/>
              <w:rPr>
                <w:b/>
                <w:szCs w:val="21"/>
              </w:rPr>
            </w:pPr>
          </w:p>
        </w:tc>
        <w:tc>
          <w:tcPr>
            <w:tcW w:w="792" w:type="dxa"/>
            <w:vMerge/>
            <w:vAlign w:val="center"/>
          </w:tcPr>
          <w:p w14:paraId="09BB7CE3" w14:textId="77777777" w:rsidR="00AA66C6" w:rsidRPr="00EA2F45" w:rsidRDefault="00AA66C6" w:rsidP="008859C8">
            <w:pPr>
              <w:jc w:val="center"/>
              <w:rPr>
                <w:b/>
                <w:szCs w:val="21"/>
              </w:rPr>
            </w:pPr>
          </w:p>
        </w:tc>
        <w:tc>
          <w:tcPr>
            <w:tcW w:w="2100" w:type="dxa"/>
            <w:vAlign w:val="center"/>
          </w:tcPr>
          <w:p w14:paraId="78B2C822" w14:textId="77777777" w:rsidR="00AA66C6" w:rsidRPr="00EA2F45" w:rsidRDefault="00AA66C6" w:rsidP="008859C8">
            <w:pPr>
              <w:adjustRightInd w:val="0"/>
              <w:snapToGrid w:val="0"/>
              <w:jc w:val="left"/>
              <w:rPr>
                <w:b/>
                <w:szCs w:val="21"/>
              </w:rPr>
            </w:pPr>
            <w:r w:rsidRPr="00395199">
              <w:rPr>
                <w:color w:val="000000"/>
                <w:szCs w:val="21"/>
              </w:rPr>
              <w:t>1.</w:t>
            </w:r>
            <w:r>
              <w:rPr>
                <w:rFonts w:hint="eastAsia"/>
                <w:color w:val="000000"/>
                <w:szCs w:val="21"/>
              </w:rPr>
              <w:t xml:space="preserve">1.10 </w:t>
            </w:r>
            <w:r>
              <w:rPr>
                <w:rFonts w:hint="eastAsia"/>
                <w:color w:val="000000"/>
                <w:szCs w:val="21"/>
              </w:rPr>
              <w:t>测量电流分辨率：全范围内，</w:t>
            </w:r>
            <w:r>
              <w:rPr>
                <w:rFonts w:hint="eastAsia"/>
                <w:color w:val="000000"/>
                <w:szCs w:val="21"/>
              </w:rPr>
              <w:t xml:space="preserve">0.0003% * </w:t>
            </w:r>
            <w:r>
              <w:rPr>
                <w:rFonts w:hint="eastAsia"/>
                <w:color w:val="000000"/>
                <w:szCs w:val="21"/>
              </w:rPr>
              <w:t>量程档。</w:t>
            </w:r>
          </w:p>
        </w:tc>
        <w:tc>
          <w:tcPr>
            <w:tcW w:w="1493" w:type="dxa"/>
          </w:tcPr>
          <w:p w14:paraId="5D3E74FA" w14:textId="77777777" w:rsidR="00AA66C6" w:rsidRPr="00395199" w:rsidRDefault="00AA66C6" w:rsidP="008859C8">
            <w:pPr>
              <w:adjustRightInd w:val="0"/>
              <w:snapToGrid w:val="0"/>
              <w:jc w:val="left"/>
              <w:rPr>
                <w:color w:val="000000"/>
                <w:szCs w:val="21"/>
              </w:rPr>
            </w:pPr>
          </w:p>
        </w:tc>
        <w:tc>
          <w:tcPr>
            <w:tcW w:w="1493" w:type="dxa"/>
          </w:tcPr>
          <w:p w14:paraId="4827091A" w14:textId="77777777" w:rsidR="00AA66C6" w:rsidRPr="00395199" w:rsidRDefault="00AA66C6" w:rsidP="008859C8">
            <w:pPr>
              <w:adjustRightInd w:val="0"/>
              <w:snapToGrid w:val="0"/>
              <w:jc w:val="left"/>
              <w:rPr>
                <w:color w:val="000000"/>
                <w:szCs w:val="21"/>
              </w:rPr>
            </w:pPr>
          </w:p>
        </w:tc>
        <w:tc>
          <w:tcPr>
            <w:tcW w:w="1493" w:type="dxa"/>
          </w:tcPr>
          <w:p w14:paraId="0B878494" w14:textId="69E9C492" w:rsidR="00AA66C6" w:rsidRPr="00395199" w:rsidRDefault="00AA66C6" w:rsidP="008859C8">
            <w:pPr>
              <w:adjustRightInd w:val="0"/>
              <w:snapToGrid w:val="0"/>
              <w:jc w:val="left"/>
              <w:rPr>
                <w:color w:val="000000"/>
                <w:szCs w:val="21"/>
              </w:rPr>
            </w:pPr>
          </w:p>
        </w:tc>
      </w:tr>
      <w:tr w:rsidR="00AA66C6" w:rsidRPr="00EA2F45" w14:paraId="0CCC042E" w14:textId="68F5D59D" w:rsidTr="00AA66C6">
        <w:trPr>
          <w:trHeight w:val="525"/>
        </w:trPr>
        <w:tc>
          <w:tcPr>
            <w:tcW w:w="644" w:type="dxa"/>
            <w:vMerge/>
            <w:vAlign w:val="center"/>
          </w:tcPr>
          <w:p w14:paraId="1A0F7C20" w14:textId="77777777" w:rsidR="00AA66C6" w:rsidRPr="00EA2F45" w:rsidRDefault="00AA66C6" w:rsidP="008859C8">
            <w:pPr>
              <w:jc w:val="center"/>
              <w:rPr>
                <w:b/>
                <w:szCs w:val="21"/>
              </w:rPr>
            </w:pPr>
          </w:p>
        </w:tc>
        <w:tc>
          <w:tcPr>
            <w:tcW w:w="792" w:type="dxa"/>
            <w:vMerge/>
            <w:vAlign w:val="center"/>
          </w:tcPr>
          <w:p w14:paraId="5F19A27A" w14:textId="77777777" w:rsidR="00AA66C6" w:rsidRPr="00EA2F45" w:rsidRDefault="00AA66C6" w:rsidP="008859C8">
            <w:pPr>
              <w:jc w:val="center"/>
              <w:rPr>
                <w:b/>
                <w:szCs w:val="21"/>
              </w:rPr>
            </w:pPr>
          </w:p>
        </w:tc>
        <w:tc>
          <w:tcPr>
            <w:tcW w:w="2100" w:type="dxa"/>
            <w:vAlign w:val="center"/>
          </w:tcPr>
          <w:p w14:paraId="757B0DC4" w14:textId="77777777" w:rsidR="00AA66C6" w:rsidRPr="00EA2F45" w:rsidRDefault="00AA66C6" w:rsidP="008859C8">
            <w:pPr>
              <w:rPr>
                <w:b/>
                <w:szCs w:val="21"/>
              </w:rPr>
            </w:pPr>
            <w:r w:rsidRPr="00C50E12">
              <w:rPr>
                <w:rFonts w:hint="eastAsia"/>
                <w:color w:val="000000"/>
                <w:szCs w:val="21"/>
              </w:rPr>
              <w:t>★</w:t>
            </w:r>
            <w:r w:rsidRPr="00395199">
              <w:rPr>
                <w:color w:val="000000"/>
                <w:szCs w:val="21"/>
              </w:rPr>
              <w:t>1.</w:t>
            </w:r>
            <w:r>
              <w:rPr>
                <w:rFonts w:hint="eastAsia"/>
                <w:color w:val="000000"/>
                <w:szCs w:val="21"/>
              </w:rPr>
              <w:t>1.11</w:t>
            </w:r>
            <w:r>
              <w:rPr>
                <w:rFonts w:hint="eastAsia"/>
                <w:color w:val="000000"/>
                <w:szCs w:val="21"/>
              </w:rPr>
              <w:t>输入电流</w:t>
            </w:r>
            <w:r>
              <w:rPr>
                <w:rFonts w:hint="eastAsia"/>
                <w:color w:val="000000"/>
                <w:szCs w:val="21"/>
              </w:rPr>
              <w:t>/25</w:t>
            </w:r>
            <w:r>
              <w:rPr>
                <w:rFonts w:hint="eastAsia"/>
                <w:color w:val="000000"/>
                <w:szCs w:val="21"/>
              </w:rPr>
              <w:t>°</w:t>
            </w:r>
            <w:r>
              <w:rPr>
                <w:rFonts w:hint="eastAsia"/>
                <w:color w:val="000000"/>
                <w:szCs w:val="21"/>
              </w:rPr>
              <w:t>C</w:t>
            </w:r>
            <w:r>
              <w:rPr>
                <w:rFonts w:hint="eastAsia"/>
                <w:color w:val="000000"/>
                <w:szCs w:val="21"/>
              </w:rPr>
              <w:t>：＜</w:t>
            </w:r>
            <w:r>
              <w:rPr>
                <w:rFonts w:hint="eastAsia"/>
                <w:color w:val="000000"/>
                <w:szCs w:val="21"/>
              </w:rPr>
              <w:t>1pA</w:t>
            </w:r>
            <w:r>
              <w:rPr>
                <w:rFonts w:hint="eastAsia"/>
                <w:color w:val="000000"/>
                <w:szCs w:val="21"/>
              </w:rPr>
              <w:t>。</w:t>
            </w:r>
          </w:p>
        </w:tc>
        <w:tc>
          <w:tcPr>
            <w:tcW w:w="1493" w:type="dxa"/>
          </w:tcPr>
          <w:p w14:paraId="54810BF8" w14:textId="77777777" w:rsidR="00AA66C6" w:rsidRPr="00C50E12" w:rsidRDefault="00AA66C6" w:rsidP="008859C8">
            <w:pPr>
              <w:rPr>
                <w:rFonts w:hint="eastAsia"/>
                <w:color w:val="000000"/>
                <w:szCs w:val="21"/>
              </w:rPr>
            </w:pPr>
          </w:p>
        </w:tc>
        <w:tc>
          <w:tcPr>
            <w:tcW w:w="1493" w:type="dxa"/>
          </w:tcPr>
          <w:p w14:paraId="1DE5FE45" w14:textId="77777777" w:rsidR="00AA66C6" w:rsidRPr="00C50E12" w:rsidRDefault="00AA66C6" w:rsidP="008859C8">
            <w:pPr>
              <w:rPr>
                <w:rFonts w:hint="eastAsia"/>
                <w:color w:val="000000"/>
                <w:szCs w:val="21"/>
              </w:rPr>
            </w:pPr>
          </w:p>
        </w:tc>
        <w:tc>
          <w:tcPr>
            <w:tcW w:w="1493" w:type="dxa"/>
          </w:tcPr>
          <w:p w14:paraId="3A10DC8D" w14:textId="1C951226" w:rsidR="00AA66C6" w:rsidRPr="00C50E12" w:rsidRDefault="00AA66C6" w:rsidP="008859C8">
            <w:pPr>
              <w:rPr>
                <w:rFonts w:hint="eastAsia"/>
                <w:color w:val="000000"/>
                <w:szCs w:val="21"/>
              </w:rPr>
            </w:pPr>
          </w:p>
        </w:tc>
      </w:tr>
      <w:tr w:rsidR="00AA66C6" w:rsidRPr="00EA2F45" w14:paraId="376F3E41" w14:textId="33E9D202" w:rsidTr="00AA66C6">
        <w:trPr>
          <w:trHeight w:val="510"/>
        </w:trPr>
        <w:tc>
          <w:tcPr>
            <w:tcW w:w="644" w:type="dxa"/>
            <w:vMerge/>
            <w:vAlign w:val="center"/>
          </w:tcPr>
          <w:p w14:paraId="09C90273" w14:textId="77777777" w:rsidR="00AA66C6" w:rsidRPr="00EA2F45" w:rsidRDefault="00AA66C6" w:rsidP="008859C8">
            <w:pPr>
              <w:jc w:val="center"/>
              <w:rPr>
                <w:b/>
                <w:szCs w:val="21"/>
              </w:rPr>
            </w:pPr>
          </w:p>
        </w:tc>
        <w:tc>
          <w:tcPr>
            <w:tcW w:w="792" w:type="dxa"/>
            <w:vMerge/>
            <w:vAlign w:val="center"/>
          </w:tcPr>
          <w:p w14:paraId="7F6FAFEB" w14:textId="77777777" w:rsidR="00AA66C6" w:rsidRPr="00EA2F45" w:rsidRDefault="00AA66C6" w:rsidP="008859C8">
            <w:pPr>
              <w:jc w:val="center"/>
              <w:rPr>
                <w:b/>
                <w:szCs w:val="21"/>
              </w:rPr>
            </w:pPr>
          </w:p>
        </w:tc>
        <w:tc>
          <w:tcPr>
            <w:tcW w:w="2100" w:type="dxa"/>
            <w:vAlign w:val="center"/>
          </w:tcPr>
          <w:p w14:paraId="7ABCC8C6" w14:textId="77777777" w:rsidR="00AA66C6" w:rsidRPr="00EA2F45" w:rsidRDefault="00AA66C6" w:rsidP="008859C8">
            <w:pPr>
              <w:rPr>
                <w:b/>
                <w:szCs w:val="21"/>
              </w:rPr>
            </w:pPr>
            <w:r w:rsidRPr="00395199">
              <w:rPr>
                <w:color w:val="000000"/>
                <w:szCs w:val="21"/>
              </w:rPr>
              <w:t>1.</w:t>
            </w:r>
            <w:r>
              <w:rPr>
                <w:rFonts w:hint="eastAsia"/>
                <w:color w:val="000000"/>
                <w:szCs w:val="21"/>
              </w:rPr>
              <w:t xml:space="preserve">1.12 </w:t>
            </w:r>
            <w:r>
              <w:rPr>
                <w:rFonts w:hint="eastAsia"/>
                <w:color w:val="000000"/>
                <w:szCs w:val="21"/>
              </w:rPr>
              <w:t>带宽噪声滤波：有。</w:t>
            </w:r>
          </w:p>
        </w:tc>
        <w:tc>
          <w:tcPr>
            <w:tcW w:w="1493" w:type="dxa"/>
          </w:tcPr>
          <w:p w14:paraId="3B330886" w14:textId="77777777" w:rsidR="00AA66C6" w:rsidRPr="00395199" w:rsidRDefault="00AA66C6" w:rsidP="008859C8">
            <w:pPr>
              <w:rPr>
                <w:color w:val="000000"/>
                <w:szCs w:val="21"/>
              </w:rPr>
            </w:pPr>
          </w:p>
        </w:tc>
        <w:tc>
          <w:tcPr>
            <w:tcW w:w="1493" w:type="dxa"/>
          </w:tcPr>
          <w:p w14:paraId="26C04E8A" w14:textId="77777777" w:rsidR="00AA66C6" w:rsidRPr="00395199" w:rsidRDefault="00AA66C6" w:rsidP="008859C8">
            <w:pPr>
              <w:rPr>
                <w:color w:val="000000"/>
                <w:szCs w:val="21"/>
              </w:rPr>
            </w:pPr>
          </w:p>
        </w:tc>
        <w:tc>
          <w:tcPr>
            <w:tcW w:w="1493" w:type="dxa"/>
          </w:tcPr>
          <w:p w14:paraId="2C2A66D4" w14:textId="1B5854F7" w:rsidR="00AA66C6" w:rsidRPr="00395199" w:rsidRDefault="00AA66C6" w:rsidP="008859C8">
            <w:pPr>
              <w:rPr>
                <w:color w:val="000000"/>
                <w:szCs w:val="21"/>
              </w:rPr>
            </w:pPr>
          </w:p>
        </w:tc>
      </w:tr>
      <w:tr w:rsidR="00AA66C6" w:rsidRPr="00EA2F45" w14:paraId="662854E9" w14:textId="71B78D28" w:rsidTr="00AA66C6">
        <w:trPr>
          <w:trHeight w:val="510"/>
        </w:trPr>
        <w:tc>
          <w:tcPr>
            <w:tcW w:w="644" w:type="dxa"/>
            <w:vMerge/>
            <w:vAlign w:val="center"/>
          </w:tcPr>
          <w:p w14:paraId="41B413DD" w14:textId="77777777" w:rsidR="00AA66C6" w:rsidRPr="00EA2F45" w:rsidRDefault="00AA66C6" w:rsidP="008859C8">
            <w:pPr>
              <w:jc w:val="center"/>
              <w:rPr>
                <w:b/>
                <w:szCs w:val="21"/>
              </w:rPr>
            </w:pPr>
          </w:p>
        </w:tc>
        <w:tc>
          <w:tcPr>
            <w:tcW w:w="792" w:type="dxa"/>
            <w:vMerge/>
            <w:vAlign w:val="center"/>
          </w:tcPr>
          <w:p w14:paraId="346ACD5E" w14:textId="77777777" w:rsidR="00AA66C6" w:rsidRPr="00EA2F45" w:rsidRDefault="00AA66C6" w:rsidP="008859C8">
            <w:pPr>
              <w:jc w:val="center"/>
              <w:rPr>
                <w:b/>
                <w:szCs w:val="21"/>
              </w:rPr>
            </w:pPr>
          </w:p>
        </w:tc>
        <w:tc>
          <w:tcPr>
            <w:tcW w:w="2100" w:type="dxa"/>
            <w:vAlign w:val="center"/>
          </w:tcPr>
          <w:p w14:paraId="00555EF4" w14:textId="77777777" w:rsidR="00AA66C6" w:rsidRDefault="00AA66C6" w:rsidP="008859C8">
            <w:pPr>
              <w:rPr>
                <w:kern w:val="0"/>
                <w:szCs w:val="21"/>
              </w:rPr>
            </w:pPr>
            <w:r w:rsidRPr="00395199">
              <w:rPr>
                <w:color w:val="000000"/>
                <w:szCs w:val="21"/>
              </w:rPr>
              <w:t>1.</w:t>
            </w:r>
            <w:r>
              <w:rPr>
                <w:rFonts w:hint="eastAsia"/>
                <w:color w:val="000000"/>
                <w:szCs w:val="21"/>
              </w:rPr>
              <w:t xml:space="preserve">1.13 </w:t>
            </w:r>
            <w:r>
              <w:rPr>
                <w:rFonts w:hint="eastAsia"/>
                <w:color w:val="000000"/>
                <w:szCs w:val="21"/>
              </w:rPr>
              <w:t>标配大电流截断及</w:t>
            </w:r>
            <w:r>
              <w:rPr>
                <w:rFonts w:hint="eastAsia"/>
                <w:color w:val="000000"/>
                <w:szCs w:val="21"/>
              </w:rPr>
              <w:t xml:space="preserve">IR </w:t>
            </w:r>
            <w:r>
              <w:rPr>
                <w:rFonts w:hint="eastAsia"/>
                <w:color w:val="000000"/>
                <w:szCs w:val="21"/>
              </w:rPr>
              <w:t>补偿</w:t>
            </w:r>
            <w:r>
              <w:rPr>
                <w:rFonts w:hint="eastAsia"/>
                <w:color w:val="000000"/>
                <w:szCs w:val="21"/>
              </w:rPr>
              <w:t>:</w:t>
            </w:r>
            <w:r>
              <w:rPr>
                <w:rFonts w:hint="eastAsia"/>
                <w:color w:val="000000"/>
                <w:szCs w:val="21"/>
              </w:rPr>
              <w:t>正反馈和动态补偿。</w:t>
            </w:r>
          </w:p>
        </w:tc>
        <w:tc>
          <w:tcPr>
            <w:tcW w:w="1493" w:type="dxa"/>
          </w:tcPr>
          <w:p w14:paraId="7947BF47" w14:textId="77777777" w:rsidR="00AA66C6" w:rsidRPr="00395199" w:rsidRDefault="00AA66C6" w:rsidP="008859C8">
            <w:pPr>
              <w:rPr>
                <w:color w:val="000000"/>
                <w:szCs w:val="21"/>
              </w:rPr>
            </w:pPr>
          </w:p>
        </w:tc>
        <w:tc>
          <w:tcPr>
            <w:tcW w:w="1493" w:type="dxa"/>
          </w:tcPr>
          <w:p w14:paraId="06FAE248" w14:textId="77777777" w:rsidR="00AA66C6" w:rsidRPr="00395199" w:rsidRDefault="00AA66C6" w:rsidP="008859C8">
            <w:pPr>
              <w:rPr>
                <w:color w:val="000000"/>
                <w:szCs w:val="21"/>
              </w:rPr>
            </w:pPr>
          </w:p>
        </w:tc>
        <w:tc>
          <w:tcPr>
            <w:tcW w:w="1493" w:type="dxa"/>
          </w:tcPr>
          <w:p w14:paraId="29AF35F0" w14:textId="3A91D08F" w:rsidR="00AA66C6" w:rsidRPr="00395199" w:rsidRDefault="00AA66C6" w:rsidP="008859C8">
            <w:pPr>
              <w:rPr>
                <w:color w:val="000000"/>
                <w:szCs w:val="21"/>
              </w:rPr>
            </w:pPr>
          </w:p>
        </w:tc>
      </w:tr>
      <w:tr w:rsidR="00AA66C6" w:rsidRPr="00EA2F45" w14:paraId="4DC658C5" w14:textId="41B4FC26" w:rsidTr="00AA66C6">
        <w:trPr>
          <w:trHeight w:val="510"/>
        </w:trPr>
        <w:tc>
          <w:tcPr>
            <w:tcW w:w="644" w:type="dxa"/>
            <w:vMerge/>
            <w:vAlign w:val="center"/>
          </w:tcPr>
          <w:p w14:paraId="344E572C" w14:textId="77777777" w:rsidR="00AA66C6" w:rsidRPr="00EA2F45" w:rsidRDefault="00AA66C6" w:rsidP="008859C8">
            <w:pPr>
              <w:jc w:val="center"/>
              <w:rPr>
                <w:b/>
                <w:szCs w:val="21"/>
              </w:rPr>
            </w:pPr>
          </w:p>
        </w:tc>
        <w:tc>
          <w:tcPr>
            <w:tcW w:w="792" w:type="dxa"/>
            <w:vMerge/>
            <w:vAlign w:val="center"/>
          </w:tcPr>
          <w:p w14:paraId="3C7303C2" w14:textId="77777777" w:rsidR="00AA66C6" w:rsidRPr="00EA2F45" w:rsidRDefault="00AA66C6" w:rsidP="008859C8">
            <w:pPr>
              <w:jc w:val="center"/>
              <w:rPr>
                <w:b/>
                <w:szCs w:val="21"/>
              </w:rPr>
            </w:pPr>
          </w:p>
        </w:tc>
        <w:tc>
          <w:tcPr>
            <w:tcW w:w="2100" w:type="dxa"/>
            <w:vAlign w:val="center"/>
          </w:tcPr>
          <w:p w14:paraId="2363FBFA" w14:textId="77777777" w:rsidR="00AA66C6" w:rsidRDefault="00AA66C6" w:rsidP="008859C8">
            <w:pPr>
              <w:rPr>
                <w:kern w:val="0"/>
                <w:szCs w:val="21"/>
              </w:rPr>
            </w:pPr>
            <w:r w:rsidRPr="00395199">
              <w:rPr>
                <w:color w:val="000000"/>
                <w:szCs w:val="21"/>
              </w:rPr>
              <w:t>1.</w:t>
            </w:r>
            <w:r>
              <w:rPr>
                <w:rFonts w:hint="eastAsia"/>
                <w:color w:val="000000"/>
                <w:szCs w:val="21"/>
              </w:rPr>
              <w:t>2</w:t>
            </w:r>
            <w:r>
              <w:rPr>
                <w:color w:val="000000"/>
                <w:szCs w:val="21"/>
              </w:rPr>
              <w:t xml:space="preserve"> </w:t>
            </w:r>
            <w:r>
              <w:rPr>
                <w:rFonts w:hint="eastAsia"/>
                <w:color w:val="000000"/>
                <w:szCs w:val="21"/>
              </w:rPr>
              <w:t>外置五电路模拟电解池，含双时间常数。</w:t>
            </w:r>
          </w:p>
        </w:tc>
        <w:tc>
          <w:tcPr>
            <w:tcW w:w="1493" w:type="dxa"/>
          </w:tcPr>
          <w:p w14:paraId="27AF323F" w14:textId="77777777" w:rsidR="00AA66C6" w:rsidRPr="00395199" w:rsidRDefault="00AA66C6" w:rsidP="008859C8">
            <w:pPr>
              <w:rPr>
                <w:color w:val="000000"/>
                <w:szCs w:val="21"/>
              </w:rPr>
            </w:pPr>
          </w:p>
        </w:tc>
        <w:tc>
          <w:tcPr>
            <w:tcW w:w="1493" w:type="dxa"/>
          </w:tcPr>
          <w:p w14:paraId="4250052B" w14:textId="77777777" w:rsidR="00AA66C6" w:rsidRPr="00395199" w:rsidRDefault="00AA66C6" w:rsidP="008859C8">
            <w:pPr>
              <w:rPr>
                <w:color w:val="000000"/>
                <w:szCs w:val="21"/>
              </w:rPr>
            </w:pPr>
          </w:p>
        </w:tc>
        <w:tc>
          <w:tcPr>
            <w:tcW w:w="1493" w:type="dxa"/>
          </w:tcPr>
          <w:p w14:paraId="573A0DFA" w14:textId="61C79FF3" w:rsidR="00AA66C6" w:rsidRPr="00395199" w:rsidRDefault="00AA66C6" w:rsidP="008859C8">
            <w:pPr>
              <w:rPr>
                <w:color w:val="000000"/>
                <w:szCs w:val="21"/>
              </w:rPr>
            </w:pPr>
          </w:p>
        </w:tc>
      </w:tr>
      <w:tr w:rsidR="00AA66C6" w:rsidRPr="00EA2F45" w14:paraId="2E4AE63D" w14:textId="6937174B" w:rsidTr="00AA66C6">
        <w:trPr>
          <w:trHeight w:val="510"/>
        </w:trPr>
        <w:tc>
          <w:tcPr>
            <w:tcW w:w="644" w:type="dxa"/>
            <w:vMerge/>
            <w:vAlign w:val="center"/>
          </w:tcPr>
          <w:p w14:paraId="4D486B30" w14:textId="77777777" w:rsidR="00AA66C6" w:rsidRPr="00EA2F45" w:rsidRDefault="00AA66C6" w:rsidP="008859C8">
            <w:pPr>
              <w:jc w:val="center"/>
              <w:rPr>
                <w:b/>
                <w:szCs w:val="21"/>
              </w:rPr>
            </w:pPr>
          </w:p>
        </w:tc>
        <w:tc>
          <w:tcPr>
            <w:tcW w:w="792" w:type="dxa"/>
            <w:vMerge/>
            <w:vAlign w:val="center"/>
          </w:tcPr>
          <w:p w14:paraId="6E44E04F" w14:textId="77777777" w:rsidR="00AA66C6" w:rsidRPr="00EA2F45" w:rsidRDefault="00AA66C6" w:rsidP="008859C8">
            <w:pPr>
              <w:jc w:val="center"/>
              <w:rPr>
                <w:b/>
                <w:szCs w:val="21"/>
              </w:rPr>
            </w:pPr>
          </w:p>
        </w:tc>
        <w:tc>
          <w:tcPr>
            <w:tcW w:w="2100" w:type="dxa"/>
            <w:vAlign w:val="center"/>
          </w:tcPr>
          <w:p w14:paraId="635E28AA" w14:textId="77777777" w:rsidR="00AA66C6" w:rsidRDefault="00AA66C6" w:rsidP="008859C8">
            <w:pPr>
              <w:spacing w:line="360" w:lineRule="auto"/>
              <w:rPr>
                <w:kern w:val="0"/>
                <w:szCs w:val="21"/>
              </w:rPr>
            </w:pPr>
            <w:r>
              <w:rPr>
                <w:rFonts w:hint="eastAsia"/>
                <w:color w:val="000000"/>
                <w:szCs w:val="21"/>
              </w:rPr>
              <w:t>▲</w:t>
            </w:r>
            <w:r w:rsidRPr="00395199">
              <w:rPr>
                <w:color w:val="000000"/>
                <w:szCs w:val="21"/>
              </w:rPr>
              <w:t>1.</w:t>
            </w:r>
            <w:r>
              <w:rPr>
                <w:rFonts w:hint="eastAsia"/>
                <w:color w:val="000000"/>
                <w:szCs w:val="21"/>
              </w:rPr>
              <w:t>3</w:t>
            </w:r>
            <w:r>
              <w:rPr>
                <w:color w:val="000000"/>
                <w:szCs w:val="21"/>
              </w:rPr>
              <w:t xml:space="preserve"> </w:t>
            </w:r>
            <w:r>
              <w:rPr>
                <w:rFonts w:hint="eastAsia"/>
                <w:color w:val="000000"/>
                <w:szCs w:val="21"/>
              </w:rPr>
              <w:t>可拆卸，全独立硬件模块，完全独立于恒电位仪主板的硬件交流阻抗模块。</w:t>
            </w:r>
          </w:p>
        </w:tc>
        <w:tc>
          <w:tcPr>
            <w:tcW w:w="1493" w:type="dxa"/>
          </w:tcPr>
          <w:p w14:paraId="0E2C06F7" w14:textId="77777777" w:rsidR="00AA66C6" w:rsidRDefault="00AA66C6" w:rsidP="008859C8">
            <w:pPr>
              <w:spacing w:line="360" w:lineRule="auto"/>
              <w:rPr>
                <w:rFonts w:hint="eastAsia"/>
                <w:color w:val="000000"/>
                <w:szCs w:val="21"/>
              </w:rPr>
            </w:pPr>
          </w:p>
        </w:tc>
        <w:tc>
          <w:tcPr>
            <w:tcW w:w="1493" w:type="dxa"/>
          </w:tcPr>
          <w:p w14:paraId="2E268846" w14:textId="77777777" w:rsidR="00AA66C6" w:rsidRDefault="00AA66C6" w:rsidP="008859C8">
            <w:pPr>
              <w:spacing w:line="360" w:lineRule="auto"/>
              <w:rPr>
                <w:rFonts w:hint="eastAsia"/>
                <w:color w:val="000000"/>
                <w:szCs w:val="21"/>
              </w:rPr>
            </w:pPr>
          </w:p>
        </w:tc>
        <w:tc>
          <w:tcPr>
            <w:tcW w:w="1493" w:type="dxa"/>
          </w:tcPr>
          <w:p w14:paraId="01859288" w14:textId="12E31EF0" w:rsidR="00AA66C6" w:rsidRDefault="00AA66C6" w:rsidP="008859C8">
            <w:pPr>
              <w:spacing w:line="360" w:lineRule="auto"/>
              <w:rPr>
                <w:rFonts w:hint="eastAsia"/>
                <w:color w:val="000000"/>
                <w:szCs w:val="21"/>
              </w:rPr>
            </w:pPr>
          </w:p>
        </w:tc>
      </w:tr>
      <w:tr w:rsidR="00AA66C6" w:rsidRPr="00EA2F45" w14:paraId="4EA39C28" w14:textId="7C532FAA" w:rsidTr="00AA66C6">
        <w:trPr>
          <w:trHeight w:val="510"/>
        </w:trPr>
        <w:tc>
          <w:tcPr>
            <w:tcW w:w="644" w:type="dxa"/>
            <w:vMerge/>
            <w:vAlign w:val="center"/>
          </w:tcPr>
          <w:p w14:paraId="0A6F7BE5" w14:textId="77777777" w:rsidR="00AA66C6" w:rsidRPr="00EA2F45" w:rsidRDefault="00AA66C6" w:rsidP="008859C8">
            <w:pPr>
              <w:jc w:val="center"/>
              <w:rPr>
                <w:b/>
                <w:szCs w:val="21"/>
              </w:rPr>
            </w:pPr>
          </w:p>
        </w:tc>
        <w:tc>
          <w:tcPr>
            <w:tcW w:w="792" w:type="dxa"/>
            <w:vMerge/>
            <w:vAlign w:val="center"/>
          </w:tcPr>
          <w:p w14:paraId="71F0A979" w14:textId="77777777" w:rsidR="00AA66C6" w:rsidRPr="00EA2F45" w:rsidRDefault="00AA66C6" w:rsidP="008859C8">
            <w:pPr>
              <w:jc w:val="center"/>
              <w:rPr>
                <w:b/>
                <w:szCs w:val="21"/>
              </w:rPr>
            </w:pPr>
          </w:p>
        </w:tc>
        <w:tc>
          <w:tcPr>
            <w:tcW w:w="2100" w:type="dxa"/>
            <w:vAlign w:val="center"/>
          </w:tcPr>
          <w:p w14:paraId="38A28A62" w14:textId="77777777" w:rsidR="00AA66C6" w:rsidRDefault="00AA66C6" w:rsidP="008859C8">
            <w:pPr>
              <w:spacing w:line="360" w:lineRule="auto"/>
              <w:rPr>
                <w:kern w:val="0"/>
                <w:szCs w:val="21"/>
              </w:rPr>
            </w:pPr>
            <w:r w:rsidRPr="00395199">
              <w:rPr>
                <w:color w:val="000000"/>
                <w:szCs w:val="21"/>
              </w:rPr>
              <w:t>1.</w:t>
            </w:r>
            <w:r>
              <w:rPr>
                <w:rFonts w:hint="eastAsia"/>
                <w:color w:val="000000"/>
                <w:szCs w:val="21"/>
              </w:rPr>
              <w:t xml:space="preserve">3.1 </w:t>
            </w:r>
            <w:r>
              <w:rPr>
                <w:rFonts w:hint="eastAsia"/>
                <w:color w:val="000000"/>
                <w:szCs w:val="21"/>
              </w:rPr>
              <w:t>独立硬件阻抗模块自身还具备独立双通道采样功能，保证高频下阻抗数据的完整性。</w:t>
            </w:r>
          </w:p>
        </w:tc>
        <w:tc>
          <w:tcPr>
            <w:tcW w:w="1493" w:type="dxa"/>
          </w:tcPr>
          <w:p w14:paraId="769AE773" w14:textId="77777777" w:rsidR="00AA66C6" w:rsidRPr="00395199" w:rsidRDefault="00AA66C6" w:rsidP="008859C8">
            <w:pPr>
              <w:spacing w:line="360" w:lineRule="auto"/>
              <w:rPr>
                <w:color w:val="000000"/>
                <w:szCs w:val="21"/>
              </w:rPr>
            </w:pPr>
          </w:p>
        </w:tc>
        <w:tc>
          <w:tcPr>
            <w:tcW w:w="1493" w:type="dxa"/>
          </w:tcPr>
          <w:p w14:paraId="0CF15099" w14:textId="77777777" w:rsidR="00AA66C6" w:rsidRPr="00395199" w:rsidRDefault="00AA66C6" w:rsidP="008859C8">
            <w:pPr>
              <w:spacing w:line="360" w:lineRule="auto"/>
              <w:rPr>
                <w:color w:val="000000"/>
                <w:szCs w:val="21"/>
              </w:rPr>
            </w:pPr>
          </w:p>
        </w:tc>
        <w:tc>
          <w:tcPr>
            <w:tcW w:w="1493" w:type="dxa"/>
          </w:tcPr>
          <w:p w14:paraId="1E5878CF" w14:textId="1746A9EB" w:rsidR="00AA66C6" w:rsidRPr="00395199" w:rsidRDefault="00AA66C6" w:rsidP="008859C8">
            <w:pPr>
              <w:spacing w:line="360" w:lineRule="auto"/>
              <w:rPr>
                <w:color w:val="000000"/>
                <w:szCs w:val="21"/>
              </w:rPr>
            </w:pPr>
          </w:p>
        </w:tc>
      </w:tr>
      <w:tr w:rsidR="00AA66C6" w:rsidRPr="00EA2F45" w14:paraId="2464FD8D" w14:textId="431F595E" w:rsidTr="00AA66C6">
        <w:trPr>
          <w:trHeight w:val="510"/>
        </w:trPr>
        <w:tc>
          <w:tcPr>
            <w:tcW w:w="644" w:type="dxa"/>
            <w:vMerge/>
            <w:vAlign w:val="center"/>
          </w:tcPr>
          <w:p w14:paraId="75AA7A1A" w14:textId="77777777" w:rsidR="00AA66C6" w:rsidRPr="00EA2F45" w:rsidRDefault="00AA66C6" w:rsidP="008859C8">
            <w:pPr>
              <w:jc w:val="center"/>
              <w:rPr>
                <w:b/>
                <w:szCs w:val="21"/>
              </w:rPr>
            </w:pPr>
          </w:p>
        </w:tc>
        <w:tc>
          <w:tcPr>
            <w:tcW w:w="792" w:type="dxa"/>
            <w:vMerge/>
            <w:vAlign w:val="center"/>
          </w:tcPr>
          <w:p w14:paraId="281B33E7" w14:textId="77777777" w:rsidR="00AA66C6" w:rsidRPr="00EA2F45" w:rsidRDefault="00AA66C6" w:rsidP="008859C8">
            <w:pPr>
              <w:jc w:val="center"/>
              <w:rPr>
                <w:b/>
                <w:szCs w:val="21"/>
              </w:rPr>
            </w:pPr>
          </w:p>
        </w:tc>
        <w:tc>
          <w:tcPr>
            <w:tcW w:w="2100" w:type="dxa"/>
            <w:vAlign w:val="center"/>
          </w:tcPr>
          <w:p w14:paraId="36A2F385" w14:textId="77777777" w:rsidR="00AA66C6" w:rsidRDefault="00AA66C6" w:rsidP="008859C8">
            <w:pPr>
              <w:spacing w:line="360" w:lineRule="auto"/>
              <w:rPr>
                <w:kern w:val="0"/>
                <w:szCs w:val="21"/>
              </w:rPr>
            </w:pPr>
            <w:r>
              <w:rPr>
                <w:rFonts w:hint="eastAsia"/>
                <w:color w:val="000000"/>
                <w:szCs w:val="21"/>
              </w:rPr>
              <w:t>▲</w:t>
            </w:r>
            <w:r w:rsidRPr="00395199">
              <w:rPr>
                <w:color w:val="000000"/>
                <w:szCs w:val="21"/>
              </w:rPr>
              <w:t>1.</w:t>
            </w:r>
            <w:r>
              <w:rPr>
                <w:rFonts w:hint="eastAsia"/>
                <w:color w:val="000000"/>
                <w:szCs w:val="21"/>
              </w:rPr>
              <w:t>4</w:t>
            </w:r>
            <w:r>
              <w:rPr>
                <w:color w:val="000000"/>
                <w:szCs w:val="21"/>
              </w:rPr>
              <w:t xml:space="preserve"> </w:t>
            </w:r>
            <w:r>
              <w:rPr>
                <w:rFonts w:hint="eastAsia"/>
                <w:color w:val="000000"/>
                <w:szCs w:val="21"/>
              </w:rPr>
              <w:t>阻抗模块输出频率范围</w:t>
            </w:r>
            <w:r w:rsidRPr="005E0C68">
              <w:rPr>
                <w:rFonts w:hint="eastAsia"/>
                <w:color w:val="000000"/>
                <w:szCs w:val="21"/>
              </w:rPr>
              <w:t>包含</w:t>
            </w:r>
            <w:r>
              <w:rPr>
                <w:rFonts w:hint="eastAsia"/>
                <w:color w:val="000000"/>
                <w:szCs w:val="21"/>
              </w:rPr>
              <w:t>：</w:t>
            </w:r>
            <w:r>
              <w:rPr>
                <w:rFonts w:hint="eastAsia"/>
                <w:color w:val="000000"/>
                <w:szCs w:val="21"/>
              </w:rPr>
              <w:t xml:space="preserve"> 10µHz-15MH</w:t>
            </w:r>
            <w:r>
              <w:rPr>
                <w:rFonts w:hint="eastAsia"/>
                <w:color w:val="000000"/>
                <w:szCs w:val="21"/>
              </w:rPr>
              <w:t>，测试完成自动拟合电路，给出模拟电路图，并直接给出元件数值。</w:t>
            </w:r>
          </w:p>
        </w:tc>
        <w:tc>
          <w:tcPr>
            <w:tcW w:w="1493" w:type="dxa"/>
          </w:tcPr>
          <w:p w14:paraId="484DCF2B" w14:textId="77777777" w:rsidR="00AA66C6" w:rsidRDefault="00AA66C6" w:rsidP="008859C8">
            <w:pPr>
              <w:spacing w:line="360" w:lineRule="auto"/>
              <w:rPr>
                <w:rFonts w:hint="eastAsia"/>
                <w:color w:val="000000"/>
                <w:szCs w:val="21"/>
              </w:rPr>
            </w:pPr>
          </w:p>
        </w:tc>
        <w:tc>
          <w:tcPr>
            <w:tcW w:w="1493" w:type="dxa"/>
          </w:tcPr>
          <w:p w14:paraId="45E69629" w14:textId="77777777" w:rsidR="00AA66C6" w:rsidRDefault="00AA66C6" w:rsidP="008859C8">
            <w:pPr>
              <w:spacing w:line="360" w:lineRule="auto"/>
              <w:rPr>
                <w:rFonts w:hint="eastAsia"/>
                <w:color w:val="000000"/>
                <w:szCs w:val="21"/>
              </w:rPr>
            </w:pPr>
          </w:p>
        </w:tc>
        <w:tc>
          <w:tcPr>
            <w:tcW w:w="1493" w:type="dxa"/>
          </w:tcPr>
          <w:p w14:paraId="24B43F85" w14:textId="20ADC836" w:rsidR="00AA66C6" w:rsidRDefault="00AA66C6" w:rsidP="008859C8">
            <w:pPr>
              <w:spacing w:line="360" w:lineRule="auto"/>
              <w:rPr>
                <w:rFonts w:hint="eastAsia"/>
                <w:color w:val="000000"/>
                <w:szCs w:val="21"/>
              </w:rPr>
            </w:pPr>
          </w:p>
        </w:tc>
      </w:tr>
      <w:tr w:rsidR="00AA66C6" w:rsidRPr="00EA2F45" w14:paraId="234912A4" w14:textId="31F59906" w:rsidTr="00AA66C6">
        <w:trPr>
          <w:trHeight w:val="510"/>
        </w:trPr>
        <w:tc>
          <w:tcPr>
            <w:tcW w:w="644" w:type="dxa"/>
            <w:vMerge/>
            <w:vAlign w:val="center"/>
          </w:tcPr>
          <w:p w14:paraId="515FC198" w14:textId="77777777" w:rsidR="00AA66C6" w:rsidRPr="00EA2F45" w:rsidRDefault="00AA66C6" w:rsidP="008859C8">
            <w:pPr>
              <w:jc w:val="center"/>
              <w:rPr>
                <w:b/>
                <w:szCs w:val="21"/>
              </w:rPr>
            </w:pPr>
          </w:p>
        </w:tc>
        <w:tc>
          <w:tcPr>
            <w:tcW w:w="792" w:type="dxa"/>
            <w:vMerge/>
            <w:vAlign w:val="center"/>
          </w:tcPr>
          <w:p w14:paraId="6192C6F9" w14:textId="77777777" w:rsidR="00AA66C6" w:rsidRPr="00EA2F45" w:rsidRDefault="00AA66C6" w:rsidP="008859C8">
            <w:pPr>
              <w:jc w:val="center"/>
              <w:rPr>
                <w:b/>
                <w:szCs w:val="21"/>
              </w:rPr>
            </w:pPr>
          </w:p>
        </w:tc>
        <w:tc>
          <w:tcPr>
            <w:tcW w:w="2100" w:type="dxa"/>
            <w:vAlign w:val="center"/>
          </w:tcPr>
          <w:p w14:paraId="56E827BB" w14:textId="77777777" w:rsidR="00AA66C6" w:rsidRDefault="00AA66C6" w:rsidP="008859C8">
            <w:pPr>
              <w:spacing w:line="360" w:lineRule="auto"/>
              <w:rPr>
                <w:kern w:val="0"/>
                <w:szCs w:val="21"/>
              </w:rPr>
            </w:pPr>
            <w:r w:rsidRPr="00395199">
              <w:rPr>
                <w:color w:val="000000"/>
                <w:szCs w:val="21"/>
              </w:rPr>
              <w:t>1.</w:t>
            </w:r>
            <w:r>
              <w:rPr>
                <w:rFonts w:hint="eastAsia"/>
                <w:color w:val="000000"/>
                <w:szCs w:val="21"/>
              </w:rPr>
              <w:t xml:space="preserve">4.1 </w:t>
            </w:r>
            <w:r>
              <w:rPr>
                <w:rFonts w:hint="eastAsia"/>
                <w:color w:val="000000"/>
                <w:szCs w:val="21"/>
              </w:rPr>
              <w:t>交流阻抗测量特殊方法</w:t>
            </w:r>
            <w:r>
              <w:rPr>
                <w:rFonts w:hint="eastAsia"/>
                <w:color w:val="000000"/>
                <w:szCs w:val="21"/>
              </w:rPr>
              <w:t>,</w:t>
            </w:r>
            <w:r>
              <w:rPr>
                <w:rFonts w:hint="eastAsia"/>
                <w:color w:val="000000"/>
                <w:szCs w:val="21"/>
              </w:rPr>
              <w:t>可以分段设置并人工修改频率分布和振幅，实现多分析技术联用。</w:t>
            </w:r>
          </w:p>
        </w:tc>
        <w:tc>
          <w:tcPr>
            <w:tcW w:w="1493" w:type="dxa"/>
          </w:tcPr>
          <w:p w14:paraId="755B6FFA" w14:textId="77777777" w:rsidR="00AA66C6" w:rsidRPr="00395199" w:rsidRDefault="00AA66C6" w:rsidP="008859C8">
            <w:pPr>
              <w:spacing w:line="360" w:lineRule="auto"/>
              <w:rPr>
                <w:color w:val="000000"/>
                <w:szCs w:val="21"/>
              </w:rPr>
            </w:pPr>
          </w:p>
        </w:tc>
        <w:tc>
          <w:tcPr>
            <w:tcW w:w="1493" w:type="dxa"/>
          </w:tcPr>
          <w:p w14:paraId="4A5F378C" w14:textId="77777777" w:rsidR="00AA66C6" w:rsidRPr="00395199" w:rsidRDefault="00AA66C6" w:rsidP="008859C8">
            <w:pPr>
              <w:spacing w:line="360" w:lineRule="auto"/>
              <w:rPr>
                <w:color w:val="000000"/>
                <w:szCs w:val="21"/>
              </w:rPr>
            </w:pPr>
          </w:p>
        </w:tc>
        <w:tc>
          <w:tcPr>
            <w:tcW w:w="1493" w:type="dxa"/>
          </w:tcPr>
          <w:p w14:paraId="35FC4E80" w14:textId="3A1B74DE" w:rsidR="00AA66C6" w:rsidRPr="00395199" w:rsidRDefault="00AA66C6" w:rsidP="008859C8">
            <w:pPr>
              <w:spacing w:line="360" w:lineRule="auto"/>
              <w:rPr>
                <w:color w:val="000000"/>
                <w:szCs w:val="21"/>
              </w:rPr>
            </w:pPr>
          </w:p>
        </w:tc>
      </w:tr>
      <w:tr w:rsidR="00AA66C6" w:rsidRPr="00EA2F45" w14:paraId="56041A17" w14:textId="2B5C5DBE" w:rsidTr="00AA66C6">
        <w:trPr>
          <w:trHeight w:val="510"/>
        </w:trPr>
        <w:tc>
          <w:tcPr>
            <w:tcW w:w="644" w:type="dxa"/>
            <w:vMerge/>
            <w:vAlign w:val="center"/>
          </w:tcPr>
          <w:p w14:paraId="455CF206" w14:textId="77777777" w:rsidR="00AA66C6" w:rsidRPr="00EA2F45" w:rsidRDefault="00AA66C6" w:rsidP="008859C8">
            <w:pPr>
              <w:jc w:val="center"/>
              <w:rPr>
                <w:b/>
                <w:szCs w:val="21"/>
              </w:rPr>
            </w:pPr>
          </w:p>
        </w:tc>
        <w:tc>
          <w:tcPr>
            <w:tcW w:w="792" w:type="dxa"/>
            <w:vMerge/>
            <w:vAlign w:val="center"/>
          </w:tcPr>
          <w:p w14:paraId="19BD9EDB" w14:textId="77777777" w:rsidR="00AA66C6" w:rsidRPr="00EA2F45" w:rsidRDefault="00AA66C6" w:rsidP="008859C8">
            <w:pPr>
              <w:jc w:val="center"/>
              <w:rPr>
                <w:b/>
                <w:szCs w:val="21"/>
              </w:rPr>
            </w:pPr>
          </w:p>
        </w:tc>
        <w:tc>
          <w:tcPr>
            <w:tcW w:w="2100" w:type="dxa"/>
            <w:vAlign w:val="center"/>
          </w:tcPr>
          <w:p w14:paraId="1A8406C3" w14:textId="77777777" w:rsidR="00AA66C6" w:rsidRDefault="00AA66C6" w:rsidP="008859C8">
            <w:pPr>
              <w:spacing w:line="360" w:lineRule="auto"/>
              <w:rPr>
                <w:kern w:val="0"/>
                <w:szCs w:val="21"/>
              </w:rPr>
            </w:pPr>
            <w:r w:rsidRPr="00395199">
              <w:rPr>
                <w:color w:val="000000"/>
                <w:szCs w:val="21"/>
              </w:rPr>
              <w:t>1.</w:t>
            </w:r>
            <w:r>
              <w:rPr>
                <w:rFonts w:hint="eastAsia"/>
                <w:color w:val="000000"/>
                <w:szCs w:val="21"/>
              </w:rPr>
              <w:t xml:space="preserve">4.2 </w:t>
            </w:r>
            <w:r>
              <w:rPr>
                <w:rFonts w:hint="eastAsia"/>
                <w:color w:val="000000"/>
                <w:szCs w:val="21"/>
              </w:rPr>
              <w:t>独立硬件阻抗测试模块具备自动</w:t>
            </w:r>
            <w:r>
              <w:rPr>
                <w:rFonts w:hint="eastAsia"/>
                <w:color w:val="000000"/>
                <w:szCs w:val="21"/>
              </w:rPr>
              <w:lastRenderedPageBreak/>
              <w:t>幅值校正功能（</w:t>
            </w:r>
            <w:r>
              <w:rPr>
                <w:rFonts w:hint="eastAsia"/>
                <w:color w:val="000000"/>
                <w:szCs w:val="21"/>
              </w:rPr>
              <w:t>AAC</w:t>
            </w:r>
            <w:r>
              <w:rPr>
                <w:rFonts w:hint="eastAsia"/>
                <w:color w:val="000000"/>
                <w:szCs w:val="21"/>
              </w:rPr>
              <w:t>），确保施加振幅稳定性。</w:t>
            </w:r>
          </w:p>
        </w:tc>
        <w:tc>
          <w:tcPr>
            <w:tcW w:w="1493" w:type="dxa"/>
          </w:tcPr>
          <w:p w14:paraId="6FD2E50C" w14:textId="77777777" w:rsidR="00AA66C6" w:rsidRPr="00395199" w:rsidRDefault="00AA66C6" w:rsidP="008859C8">
            <w:pPr>
              <w:spacing w:line="360" w:lineRule="auto"/>
              <w:rPr>
                <w:color w:val="000000"/>
                <w:szCs w:val="21"/>
              </w:rPr>
            </w:pPr>
          </w:p>
        </w:tc>
        <w:tc>
          <w:tcPr>
            <w:tcW w:w="1493" w:type="dxa"/>
          </w:tcPr>
          <w:p w14:paraId="36D0A5FC" w14:textId="77777777" w:rsidR="00AA66C6" w:rsidRPr="00395199" w:rsidRDefault="00AA66C6" w:rsidP="008859C8">
            <w:pPr>
              <w:spacing w:line="360" w:lineRule="auto"/>
              <w:rPr>
                <w:color w:val="000000"/>
                <w:szCs w:val="21"/>
              </w:rPr>
            </w:pPr>
          </w:p>
        </w:tc>
        <w:tc>
          <w:tcPr>
            <w:tcW w:w="1493" w:type="dxa"/>
          </w:tcPr>
          <w:p w14:paraId="11850251" w14:textId="41E2D9F7" w:rsidR="00AA66C6" w:rsidRPr="00395199" w:rsidRDefault="00AA66C6" w:rsidP="008859C8">
            <w:pPr>
              <w:spacing w:line="360" w:lineRule="auto"/>
              <w:rPr>
                <w:color w:val="000000"/>
                <w:szCs w:val="21"/>
              </w:rPr>
            </w:pPr>
          </w:p>
        </w:tc>
      </w:tr>
      <w:tr w:rsidR="00AA66C6" w:rsidRPr="00EA2F45" w14:paraId="77079B75" w14:textId="36B68B0F" w:rsidTr="00AA66C6">
        <w:trPr>
          <w:trHeight w:val="510"/>
        </w:trPr>
        <w:tc>
          <w:tcPr>
            <w:tcW w:w="644" w:type="dxa"/>
            <w:vMerge/>
            <w:vAlign w:val="center"/>
          </w:tcPr>
          <w:p w14:paraId="7669C77C" w14:textId="77777777" w:rsidR="00AA66C6" w:rsidRPr="00EA2F45" w:rsidRDefault="00AA66C6" w:rsidP="008859C8">
            <w:pPr>
              <w:jc w:val="center"/>
              <w:rPr>
                <w:b/>
                <w:szCs w:val="21"/>
              </w:rPr>
            </w:pPr>
          </w:p>
        </w:tc>
        <w:tc>
          <w:tcPr>
            <w:tcW w:w="792" w:type="dxa"/>
            <w:vMerge/>
            <w:vAlign w:val="center"/>
          </w:tcPr>
          <w:p w14:paraId="5316C5CC" w14:textId="77777777" w:rsidR="00AA66C6" w:rsidRPr="00EA2F45" w:rsidRDefault="00AA66C6" w:rsidP="008859C8">
            <w:pPr>
              <w:jc w:val="center"/>
              <w:rPr>
                <w:b/>
                <w:szCs w:val="21"/>
              </w:rPr>
            </w:pPr>
          </w:p>
        </w:tc>
        <w:tc>
          <w:tcPr>
            <w:tcW w:w="2100" w:type="dxa"/>
            <w:vAlign w:val="center"/>
          </w:tcPr>
          <w:p w14:paraId="2BAF16BA" w14:textId="77777777" w:rsidR="00AA66C6" w:rsidRDefault="00AA66C6" w:rsidP="008859C8">
            <w:pPr>
              <w:spacing w:line="360" w:lineRule="auto"/>
              <w:rPr>
                <w:kern w:val="0"/>
                <w:szCs w:val="21"/>
              </w:rPr>
            </w:pPr>
            <w:r w:rsidRPr="00395199">
              <w:rPr>
                <w:color w:val="000000"/>
                <w:szCs w:val="21"/>
              </w:rPr>
              <w:t>1.</w:t>
            </w:r>
            <w:r>
              <w:rPr>
                <w:rFonts w:hint="eastAsia"/>
                <w:color w:val="000000"/>
                <w:szCs w:val="21"/>
              </w:rPr>
              <w:t>4.3</w:t>
            </w:r>
            <w:r>
              <w:rPr>
                <w:color w:val="000000"/>
                <w:szCs w:val="21"/>
              </w:rPr>
              <w:t xml:space="preserve"> </w:t>
            </w:r>
            <w:r>
              <w:rPr>
                <w:rFonts w:hint="eastAsia"/>
                <w:color w:val="000000"/>
                <w:szCs w:val="21"/>
              </w:rPr>
              <w:t>可连接温度和</w:t>
            </w:r>
            <w:r>
              <w:rPr>
                <w:rFonts w:hint="eastAsia"/>
                <w:color w:val="000000"/>
                <w:szCs w:val="21"/>
              </w:rPr>
              <w:t>PH</w:t>
            </w:r>
            <w:r>
              <w:rPr>
                <w:rFonts w:hint="eastAsia"/>
                <w:color w:val="000000"/>
                <w:szCs w:val="21"/>
              </w:rPr>
              <w:t>传感器等。</w:t>
            </w:r>
          </w:p>
        </w:tc>
        <w:tc>
          <w:tcPr>
            <w:tcW w:w="1493" w:type="dxa"/>
          </w:tcPr>
          <w:p w14:paraId="790A562B" w14:textId="77777777" w:rsidR="00AA66C6" w:rsidRPr="00395199" w:rsidRDefault="00AA66C6" w:rsidP="008859C8">
            <w:pPr>
              <w:spacing w:line="360" w:lineRule="auto"/>
              <w:rPr>
                <w:color w:val="000000"/>
                <w:szCs w:val="21"/>
              </w:rPr>
            </w:pPr>
          </w:p>
        </w:tc>
        <w:tc>
          <w:tcPr>
            <w:tcW w:w="1493" w:type="dxa"/>
          </w:tcPr>
          <w:p w14:paraId="2A3F0DE0" w14:textId="77777777" w:rsidR="00AA66C6" w:rsidRPr="00395199" w:rsidRDefault="00AA66C6" w:rsidP="008859C8">
            <w:pPr>
              <w:spacing w:line="360" w:lineRule="auto"/>
              <w:rPr>
                <w:color w:val="000000"/>
                <w:szCs w:val="21"/>
              </w:rPr>
            </w:pPr>
          </w:p>
        </w:tc>
        <w:tc>
          <w:tcPr>
            <w:tcW w:w="1493" w:type="dxa"/>
          </w:tcPr>
          <w:p w14:paraId="140189AE" w14:textId="7D7C726F" w:rsidR="00AA66C6" w:rsidRPr="00395199" w:rsidRDefault="00AA66C6" w:rsidP="008859C8">
            <w:pPr>
              <w:spacing w:line="360" w:lineRule="auto"/>
              <w:rPr>
                <w:color w:val="000000"/>
                <w:szCs w:val="21"/>
              </w:rPr>
            </w:pPr>
          </w:p>
        </w:tc>
      </w:tr>
      <w:tr w:rsidR="00AA66C6" w:rsidRPr="00EA2F45" w14:paraId="27FBC78C" w14:textId="1A0B99C7" w:rsidTr="00AA66C6">
        <w:trPr>
          <w:trHeight w:val="510"/>
        </w:trPr>
        <w:tc>
          <w:tcPr>
            <w:tcW w:w="644" w:type="dxa"/>
            <w:vMerge/>
            <w:vAlign w:val="center"/>
          </w:tcPr>
          <w:p w14:paraId="79E3D90D" w14:textId="77777777" w:rsidR="00AA66C6" w:rsidRPr="00EA2F45" w:rsidRDefault="00AA66C6" w:rsidP="008859C8">
            <w:pPr>
              <w:jc w:val="center"/>
              <w:rPr>
                <w:b/>
                <w:szCs w:val="21"/>
              </w:rPr>
            </w:pPr>
          </w:p>
        </w:tc>
        <w:tc>
          <w:tcPr>
            <w:tcW w:w="792" w:type="dxa"/>
            <w:vMerge/>
            <w:vAlign w:val="center"/>
          </w:tcPr>
          <w:p w14:paraId="350ACA2C" w14:textId="77777777" w:rsidR="00AA66C6" w:rsidRPr="00EA2F45" w:rsidRDefault="00AA66C6" w:rsidP="008859C8">
            <w:pPr>
              <w:jc w:val="center"/>
              <w:rPr>
                <w:b/>
                <w:szCs w:val="21"/>
              </w:rPr>
            </w:pPr>
          </w:p>
        </w:tc>
        <w:tc>
          <w:tcPr>
            <w:tcW w:w="2100" w:type="dxa"/>
            <w:vAlign w:val="center"/>
          </w:tcPr>
          <w:p w14:paraId="79FADCF6" w14:textId="77777777" w:rsidR="00AA66C6" w:rsidRDefault="00AA66C6" w:rsidP="008859C8">
            <w:pPr>
              <w:spacing w:line="360" w:lineRule="auto"/>
              <w:rPr>
                <w:kern w:val="0"/>
                <w:szCs w:val="21"/>
              </w:rPr>
            </w:pPr>
            <w:r w:rsidRPr="00395199">
              <w:rPr>
                <w:color w:val="000000"/>
                <w:szCs w:val="21"/>
              </w:rPr>
              <w:t>1.</w:t>
            </w:r>
            <w:r>
              <w:rPr>
                <w:rFonts w:hint="eastAsia"/>
                <w:color w:val="000000"/>
                <w:szCs w:val="21"/>
              </w:rPr>
              <w:t xml:space="preserve">4.4 </w:t>
            </w:r>
            <w:r>
              <w:rPr>
                <w:rFonts w:hint="eastAsia"/>
                <w:color w:val="000000"/>
                <w:szCs w:val="21"/>
              </w:rPr>
              <w:t>可升级连接自动平顶加液器，加液精度为</w:t>
            </w:r>
            <w:r>
              <w:rPr>
                <w:rFonts w:hint="eastAsia"/>
                <w:color w:val="000000"/>
                <w:szCs w:val="21"/>
              </w:rPr>
              <w:t>1/10000</w:t>
            </w:r>
            <w:r>
              <w:rPr>
                <w:rFonts w:hint="eastAsia"/>
                <w:color w:val="000000"/>
                <w:szCs w:val="21"/>
              </w:rPr>
              <w:t>，实现配液功能，驱动器具备四通；</w:t>
            </w:r>
          </w:p>
        </w:tc>
        <w:tc>
          <w:tcPr>
            <w:tcW w:w="1493" w:type="dxa"/>
          </w:tcPr>
          <w:p w14:paraId="25F4C220" w14:textId="77777777" w:rsidR="00AA66C6" w:rsidRPr="00395199" w:rsidRDefault="00AA66C6" w:rsidP="008859C8">
            <w:pPr>
              <w:spacing w:line="360" w:lineRule="auto"/>
              <w:rPr>
                <w:color w:val="000000"/>
                <w:szCs w:val="21"/>
              </w:rPr>
            </w:pPr>
          </w:p>
        </w:tc>
        <w:tc>
          <w:tcPr>
            <w:tcW w:w="1493" w:type="dxa"/>
          </w:tcPr>
          <w:p w14:paraId="4A445FC6" w14:textId="77777777" w:rsidR="00AA66C6" w:rsidRPr="00395199" w:rsidRDefault="00AA66C6" w:rsidP="008859C8">
            <w:pPr>
              <w:spacing w:line="360" w:lineRule="auto"/>
              <w:rPr>
                <w:color w:val="000000"/>
                <w:szCs w:val="21"/>
              </w:rPr>
            </w:pPr>
          </w:p>
        </w:tc>
        <w:tc>
          <w:tcPr>
            <w:tcW w:w="1493" w:type="dxa"/>
          </w:tcPr>
          <w:p w14:paraId="4A17184C" w14:textId="50042676" w:rsidR="00AA66C6" w:rsidRPr="00395199" w:rsidRDefault="00AA66C6" w:rsidP="008859C8">
            <w:pPr>
              <w:spacing w:line="360" w:lineRule="auto"/>
              <w:rPr>
                <w:color w:val="000000"/>
                <w:szCs w:val="21"/>
              </w:rPr>
            </w:pPr>
          </w:p>
        </w:tc>
      </w:tr>
      <w:tr w:rsidR="00AA66C6" w:rsidRPr="00EA2F45" w14:paraId="0B46F166" w14:textId="730BED81" w:rsidTr="00AA66C6">
        <w:trPr>
          <w:trHeight w:val="510"/>
        </w:trPr>
        <w:tc>
          <w:tcPr>
            <w:tcW w:w="644" w:type="dxa"/>
            <w:vMerge/>
            <w:vAlign w:val="center"/>
          </w:tcPr>
          <w:p w14:paraId="01231B35" w14:textId="77777777" w:rsidR="00AA66C6" w:rsidRPr="00EA2F45" w:rsidRDefault="00AA66C6" w:rsidP="008859C8">
            <w:pPr>
              <w:jc w:val="center"/>
              <w:rPr>
                <w:b/>
                <w:szCs w:val="21"/>
              </w:rPr>
            </w:pPr>
          </w:p>
        </w:tc>
        <w:tc>
          <w:tcPr>
            <w:tcW w:w="792" w:type="dxa"/>
            <w:vMerge/>
            <w:vAlign w:val="center"/>
          </w:tcPr>
          <w:p w14:paraId="3AD76F76" w14:textId="77777777" w:rsidR="00AA66C6" w:rsidRPr="00EA2F45" w:rsidRDefault="00AA66C6" w:rsidP="008859C8">
            <w:pPr>
              <w:jc w:val="center"/>
              <w:rPr>
                <w:b/>
                <w:szCs w:val="21"/>
              </w:rPr>
            </w:pPr>
          </w:p>
        </w:tc>
        <w:tc>
          <w:tcPr>
            <w:tcW w:w="2100" w:type="dxa"/>
            <w:vAlign w:val="center"/>
          </w:tcPr>
          <w:p w14:paraId="75DBC5FA" w14:textId="77777777" w:rsidR="00AA66C6" w:rsidRDefault="00AA66C6" w:rsidP="008859C8">
            <w:pPr>
              <w:spacing w:line="360" w:lineRule="auto"/>
              <w:rPr>
                <w:kern w:val="0"/>
                <w:szCs w:val="21"/>
              </w:rPr>
            </w:pPr>
            <w:r w:rsidRPr="00395199">
              <w:t>1.</w:t>
            </w:r>
            <w:r>
              <w:rPr>
                <w:rFonts w:hint="eastAsia"/>
              </w:rPr>
              <w:t>5</w:t>
            </w:r>
            <w:r>
              <w:t xml:space="preserve"> </w:t>
            </w:r>
            <w:r w:rsidRPr="00572642">
              <w:rPr>
                <w:rFonts w:hint="eastAsia"/>
              </w:rPr>
              <w:t>操作分析全功能软件</w:t>
            </w:r>
            <w:r>
              <w:rPr>
                <w:rFonts w:hint="eastAsia"/>
              </w:rPr>
              <w:t>:</w:t>
            </w:r>
            <w:r>
              <w:rPr>
                <w:rFonts w:hint="eastAsia"/>
                <w:color w:val="000000"/>
                <w:szCs w:val="21"/>
              </w:rPr>
              <w:t>软件中英文操作界面，兼容</w:t>
            </w:r>
            <w:r>
              <w:rPr>
                <w:rFonts w:hint="eastAsia"/>
                <w:color w:val="000000"/>
                <w:szCs w:val="21"/>
              </w:rPr>
              <w:t>tablet PC</w:t>
            </w:r>
            <w:r>
              <w:rPr>
                <w:rFonts w:hint="eastAsia"/>
                <w:color w:val="000000"/>
                <w:szCs w:val="21"/>
              </w:rPr>
              <w:t>，</w:t>
            </w:r>
            <w:r>
              <w:rPr>
                <w:rFonts w:hint="eastAsia"/>
                <w:color w:val="000000"/>
                <w:szCs w:val="21"/>
              </w:rPr>
              <w:t xml:space="preserve"> </w:t>
            </w:r>
            <w:r>
              <w:rPr>
                <w:rFonts w:hint="eastAsia"/>
                <w:color w:val="000000"/>
                <w:szCs w:val="21"/>
              </w:rPr>
              <w:t>对用户完全开放的软件，终身免费升级，整套软件可自由安装（不需要授权码）在任意一台计算机上并可脱机运行，用户可用其对测得的数据进行离线分析。</w:t>
            </w:r>
          </w:p>
        </w:tc>
        <w:tc>
          <w:tcPr>
            <w:tcW w:w="1493" w:type="dxa"/>
          </w:tcPr>
          <w:p w14:paraId="4C551672" w14:textId="77777777" w:rsidR="00AA66C6" w:rsidRPr="00395199" w:rsidRDefault="00AA66C6" w:rsidP="008859C8">
            <w:pPr>
              <w:spacing w:line="360" w:lineRule="auto"/>
            </w:pPr>
          </w:p>
        </w:tc>
        <w:tc>
          <w:tcPr>
            <w:tcW w:w="1493" w:type="dxa"/>
          </w:tcPr>
          <w:p w14:paraId="72D34EC1" w14:textId="77777777" w:rsidR="00AA66C6" w:rsidRPr="00395199" w:rsidRDefault="00AA66C6" w:rsidP="008859C8">
            <w:pPr>
              <w:spacing w:line="360" w:lineRule="auto"/>
            </w:pPr>
          </w:p>
        </w:tc>
        <w:tc>
          <w:tcPr>
            <w:tcW w:w="1493" w:type="dxa"/>
          </w:tcPr>
          <w:p w14:paraId="2BA35C29" w14:textId="3C1AFFC7" w:rsidR="00AA66C6" w:rsidRPr="00395199" w:rsidRDefault="00AA66C6" w:rsidP="008859C8">
            <w:pPr>
              <w:spacing w:line="360" w:lineRule="auto"/>
            </w:pPr>
          </w:p>
        </w:tc>
      </w:tr>
      <w:tr w:rsidR="00AA66C6" w:rsidRPr="00EA2F45" w14:paraId="2EDA845D" w14:textId="351352C2" w:rsidTr="00AA66C6">
        <w:trPr>
          <w:trHeight w:val="510"/>
        </w:trPr>
        <w:tc>
          <w:tcPr>
            <w:tcW w:w="644" w:type="dxa"/>
            <w:vMerge/>
            <w:vAlign w:val="center"/>
          </w:tcPr>
          <w:p w14:paraId="3BA786FC" w14:textId="77777777" w:rsidR="00AA66C6" w:rsidRPr="00EA2F45" w:rsidRDefault="00AA66C6" w:rsidP="008859C8">
            <w:pPr>
              <w:jc w:val="center"/>
              <w:rPr>
                <w:b/>
                <w:szCs w:val="21"/>
              </w:rPr>
            </w:pPr>
          </w:p>
        </w:tc>
        <w:tc>
          <w:tcPr>
            <w:tcW w:w="792" w:type="dxa"/>
            <w:vMerge/>
            <w:vAlign w:val="center"/>
          </w:tcPr>
          <w:p w14:paraId="24F23C7A" w14:textId="77777777" w:rsidR="00AA66C6" w:rsidRPr="00EA2F45" w:rsidRDefault="00AA66C6" w:rsidP="008859C8">
            <w:pPr>
              <w:jc w:val="center"/>
              <w:rPr>
                <w:b/>
                <w:szCs w:val="21"/>
              </w:rPr>
            </w:pPr>
          </w:p>
        </w:tc>
        <w:tc>
          <w:tcPr>
            <w:tcW w:w="2100" w:type="dxa"/>
            <w:vAlign w:val="center"/>
          </w:tcPr>
          <w:p w14:paraId="7C06E05F" w14:textId="77777777" w:rsidR="00AA66C6" w:rsidRDefault="00AA66C6" w:rsidP="008859C8">
            <w:pPr>
              <w:spacing w:line="360" w:lineRule="auto"/>
              <w:rPr>
                <w:color w:val="000000"/>
                <w:szCs w:val="21"/>
              </w:rPr>
            </w:pPr>
            <w:r w:rsidRPr="00395199">
              <w:rPr>
                <w:color w:val="000000"/>
                <w:szCs w:val="21"/>
              </w:rPr>
              <w:t>1.</w:t>
            </w:r>
            <w:r>
              <w:rPr>
                <w:rFonts w:hint="eastAsia"/>
                <w:color w:val="000000"/>
                <w:szCs w:val="21"/>
              </w:rPr>
              <w:t xml:space="preserve">5.1 </w:t>
            </w:r>
            <w:r>
              <w:rPr>
                <w:rFonts w:hint="eastAsia"/>
                <w:color w:val="000000"/>
                <w:szCs w:val="21"/>
              </w:rPr>
              <w:t>软件对一个平台下实现所有的直流和交流电化学测试方法，而且支持用户自编方法，在一个方法中插入各种分析命令，或各种测试手段联用等先进技术，功能内容：</w:t>
            </w:r>
          </w:p>
        </w:tc>
        <w:tc>
          <w:tcPr>
            <w:tcW w:w="1493" w:type="dxa"/>
          </w:tcPr>
          <w:p w14:paraId="12D56D42" w14:textId="77777777" w:rsidR="00AA66C6" w:rsidRPr="00395199" w:rsidRDefault="00AA66C6" w:rsidP="008859C8">
            <w:pPr>
              <w:spacing w:line="360" w:lineRule="auto"/>
              <w:rPr>
                <w:color w:val="000000"/>
                <w:szCs w:val="21"/>
              </w:rPr>
            </w:pPr>
          </w:p>
        </w:tc>
        <w:tc>
          <w:tcPr>
            <w:tcW w:w="1493" w:type="dxa"/>
          </w:tcPr>
          <w:p w14:paraId="0C27B732" w14:textId="77777777" w:rsidR="00AA66C6" w:rsidRPr="00395199" w:rsidRDefault="00AA66C6" w:rsidP="008859C8">
            <w:pPr>
              <w:spacing w:line="360" w:lineRule="auto"/>
              <w:rPr>
                <w:color w:val="000000"/>
                <w:szCs w:val="21"/>
              </w:rPr>
            </w:pPr>
          </w:p>
        </w:tc>
        <w:tc>
          <w:tcPr>
            <w:tcW w:w="1493" w:type="dxa"/>
          </w:tcPr>
          <w:p w14:paraId="415AA95A" w14:textId="2F813DAC" w:rsidR="00AA66C6" w:rsidRPr="00395199" w:rsidRDefault="00AA66C6" w:rsidP="008859C8">
            <w:pPr>
              <w:spacing w:line="360" w:lineRule="auto"/>
              <w:rPr>
                <w:color w:val="000000"/>
                <w:szCs w:val="21"/>
              </w:rPr>
            </w:pPr>
          </w:p>
        </w:tc>
      </w:tr>
      <w:tr w:rsidR="00AA66C6" w:rsidRPr="00EA2F45" w14:paraId="0CA31696" w14:textId="4E1FC978" w:rsidTr="00AA66C6">
        <w:trPr>
          <w:trHeight w:val="510"/>
        </w:trPr>
        <w:tc>
          <w:tcPr>
            <w:tcW w:w="644" w:type="dxa"/>
            <w:vMerge/>
            <w:vAlign w:val="center"/>
          </w:tcPr>
          <w:p w14:paraId="1014B456" w14:textId="77777777" w:rsidR="00AA66C6" w:rsidRPr="00EA2F45" w:rsidRDefault="00AA66C6" w:rsidP="008859C8">
            <w:pPr>
              <w:jc w:val="center"/>
              <w:rPr>
                <w:b/>
                <w:szCs w:val="21"/>
              </w:rPr>
            </w:pPr>
          </w:p>
        </w:tc>
        <w:tc>
          <w:tcPr>
            <w:tcW w:w="792" w:type="dxa"/>
            <w:vMerge/>
            <w:vAlign w:val="center"/>
          </w:tcPr>
          <w:p w14:paraId="055704D6" w14:textId="77777777" w:rsidR="00AA66C6" w:rsidRPr="00EA2F45" w:rsidRDefault="00AA66C6" w:rsidP="008859C8">
            <w:pPr>
              <w:jc w:val="center"/>
              <w:rPr>
                <w:b/>
                <w:szCs w:val="21"/>
              </w:rPr>
            </w:pPr>
          </w:p>
        </w:tc>
        <w:tc>
          <w:tcPr>
            <w:tcW w:w="2100" w:type="dxa"/>
            <w:vAlign w:val="center"/>
          </w:tcPr>
          <w:p w14:paraId="7661450E" w14:textId="77777777" w:rsidR="00AA66C6" w:rsidRDefault="00AA66C6" w:rsidP="008859C8">
            <w:pPr>
              <w:spacing w:line="360" w:lineRule="auto"/>
              <w:rPr>
                <w:color w:val="000000"/>
                <w:szCs w:val="21"/>
              </w:rPr>
            </w:pPr>
            <w:r w:rsidRPr="00395199">
              <w:rPr>
                <w:color w:val="000000"/>
                <w:szCs w:val="21"/>
              </w:rPr>
              <w:t>1.</w:t>
            </w:r>
            <w:r>
              <w:rPr>
                <w:rFonts w:hint="eastAsia"/>
                <w:color w:val="000000"/>
                <w:szCs w:val="21"/>
              </w:rPr>
              <w:t>5.2</w:t>
            </w:r>
            <w:r>
              <w:rPr>
                <w:rFonts w:hint="eastAsia"/>
                <w:color w:val="000000"/>
                <w:szCs w:val="21"/>
              </w:rPr>
              <w:t>常规电化学分析：开路电位，线性扫描，循环伏安（单</w:t>
            </w:r>
            <w:r>
              <w:rPr>
                <w:rFonts w:hint="eastAsia"/>
                <w:color w:val="000000"/>
                <w:szCs w:val="21"/>
              </w:rPr>
              <w:lastRenderedPageBreak/>
              <w:t>次），循环伏安（多次），阶梯线性扫描，阶梯循环伏安（单次），阶梯循环伏安（多次），计时电流法，计时电位法，计时电量法，电位脉冲法，电流脉冲法，方波伏安法，非正规脉冲法，正规脉冲法，反相正规脉冲法。</w:t>
            </w:r>
          </w:p>
        </w:tc>
        <w:tc>
          <w:tcPr>
            <w:tcW w:w="1493" w:type="dxa"/>
          </w:tcPr>
          <w:p w14:paraId="7DE2001D" w14:textId="77777777" w:rsidR="00AA66C6" w:rsidRPr="00395199" w:rsidRDefault="00AA66C6" w:rsidP="008859C8">
            <w:pPr>
              <w:spacing w:line="360" w:lineRule="auto"/>
              <w:rPr>
                <w:color w:val="000000"/>
                <w:szCs w:val="21"/>
              </w:rPr>
            </w:pPr>
          </w:p>
        </w:tc>
        <w:tc>
          <w:tcPr>
            <w:tcW w:w="1493" w:type="dxa"/>
          </w:tcPr>
          <w:p w14:paraId="5610CC80" w14:textId="77777777" w:rsidR="00AA66C6" w:rsidRPr="00395199" w:rsidRDefault="00AA66C6" w:rsidP="008859C8">
            <w:pPr>
              <w:spacing w:line="360" w:lineRule="auto"/>
              <w:rPr>
                <w:color w:val="000000"/>
                <w:szCs w:val="21"/>
              </w:rPr>
            </w:pPr>
          </w:p>
        </w:tc>
        <w:tc>
          <w:tcPr>
            <w:tcW w:w="1493" w:type="dxa"/>
          </w:tcPr>
          <w:p w14:paraId="3480F063" w14:textId="6AABA61E" w:rsidR="00AA66C6" w:rsidRPr="00395199" w:rsidRDefault="00AA66C6" w:rsidP="008859C8">
            <w:pPr>
              <w:spacing w:line="360" w:lineRule="auto"/>
              <w:rPr>
                <w:color w:val="000000"/>
                <w:szCs w:val="21"/>
              </w:rPr>
            </w:pPr>
          </w:p>
        </w:tc>
      </w:tr>
      <w:tr w:rsidR="00AA66C6" w:rsidRPr="00EA2F45" w14:paraId="26905925" w14:textId="5192E01A" w:rsidTr="00AA66C6">
        <w:trPr>
          <w:trHeight w:val="510"/>
        </w:trPr>
        <w:tc>
          <w:tcPr>
            <w:tcW w:w="644" w:type="dxa"/>
            <w:vMerge/>
            <w:vAlign w:val="center"/>
          </w:tcPr>
          <w:p w14:paraId="67A62C91" w14:textId="77777777" w:rsidR="00AA66C6" w:rsidRPr="00EA2F45" w:rsidRDefault="00AA66C6" w:rsidP="008859C8">
            <w:pPr>
              <w:jc w:val="center"/>
              <w:rPr>
                <w:b/>
                <w:szCs w:val="21"/>
              </w:rPr>
            </w:pPr>
          </w:p>
        </w:tc>
        <w:tc>
          <w:tcPr>
            <w:tcW w:w="792" w:type="dxa"/>
            <w:vMerge/>
            <w:vAlign w:val="center"/>
          </w:tcPr>
          <w:p w14:paraId="6D0899BB" w14:textId="77777777" w:rsidR="00AA66C6" w:rsidRPr="00EA2F45" w:rsidRDefault="00AA66C6" w:rsidP="008859C8">
            <w:pPr>
              <w:jc w:val="center"/>
              <w:rPr>
                <w:b/>
                <w:szCs w:val="21"/>
              </w:rPr>
            </w:pPr>
          </w:p>
        </w:tc>
        <w:tc>
          <w:tcPr>
            <w:tcW w:w="2100" w:type="dxa"/>
            <w:vAlign w:val="center"/>
          </w:tcPr>
          <w:p w14:paraId="7DFE79B7" w14:textId="77777777" w:rsidR="00AA66C6" w:rsidRDefault="00AA66C6" w:rsidP="008859C8">
            <w:pPr>
              <w:spacing w:line="360" w:lineRule="auto"/>
              <w:rPr>
                <w:color w:val="000000"/>
                <w:szCs w:val="21"/>
              </w:rPr>
            </w:pPr>
            <w:r w:rsidRPr="00395199">
              <w:rPr>
                <w:color w:val="000000"/>
                <w:szCs w:val="21"/>
              </w:rPr>
              <w:t>1.</w:t>
            </w:r>
            <w:r>
              <w:rPr>
                <w:rFonts w:hint="eastAsia"/>
                <w:color w:val="000000"/>
                <w:szCs w:val="21"/>
              </w:rPr>
              <w:t xml:space="preserve">5.3 </w:t>
            </w:r>
            <w:r>
              <w:rPr>
                <w:rFonts w:hint="eastAsia"/>
                <w:color w:val="000000"/>
                <w:szCs w:val="21"/>
              </w:rPr>
              <w:t>阻抗分析：控制电位的电化学阻抗，控制电流的电化学阻抗</w:t>
            </w:r>
            <w:r>
              <w:rPr>
                <w:rFonts w:hint="eastAsia"/>
                <w:color w:val="000000"/>
                <w:szCs w:val="21"/>
              </w:rPr>
              <w:t xml:space="preserve">, </w:t>
            </w:r>
            <w:r>
              <w:rPr>
                <w:rFonts w:hint="eastAsia"/>
                <w:color w:val="000000"/>
                <w:szCs w:val="21"/>
              </w:rPr>
              <w:t>可完成</w:t>
            </w:r>
            <w:r>
              <w:rPr>
                <w:rFonts w:hint="eastAsia"/>
                <w:color w:val="000000"/>
                <w:szCs w:val="21"/>
              </w:rPr>
              <w:t>B2</w:t>
            </w:r>
            <w:r>
              <w:rPr>
                <w:rFonts w:hint="eastAsia"/>
                <w:color w:val="000000"/>
                <w:szCs w:val="21"/>
              </w:rPr>
              <w:t>传输线模型的阻抗拟合程序。</w:t>
            </w:r>
          </w:p>
        </w:tc>
        <w:tc>
          <w:tcPr>
            <w:tcW w:w="1493" w:type="dxa"/>
          </w:tcPr>
          <w:p w14:paraId="35EC45E8" w14:textId="77777777" w:rsidR="00AA66C6" w:rsidRPr="00395199" w:rsidRDefault="00AA66C6" w:rsidP="008859C8">
            <w:pPr>
              <w:spacing w:line="360" w:lineRule="auto"/>
              <w:rPr>
                <w:color w:val="000000"/>
                <w:szCs w:val="21"/>
              </w:rPr>
            </w:pPr>
          </w:p>
        </w:tc>
        <w:tc>
          <w:tcPr>
            <w:tcW w:w="1493" w:type="dxa"/>
          </w:tcPr>
          <w:p w14:paraId="66A47929" w14:textId="77777777" w:rsidR="00AA66C6" w:rsidRPr="00395199" w:rsidRDefault="00AA66C6" w:rsidP="008859C8">
            <w:pPr>
              <w:spacing w:line="360" w:lineRule="auto"/>
              <w:rPr>
                <w:color w:val="000000"/>
                <w:szCs w:val="21"/>
              </w:rPr>
            </w:pPr>
          </w:p>
        </w:tc>
        <w:tc>
          <w:tcPr>
            <w:tcW w:w="1493" w:type="dxa"/>
          </w:tcPr>
          <w:p w14:paraId="0AAC32FE" w14:textId="5D823126" w:rsidR="00AA66C6" w:rsidRPr="00395199" w:rsidRDefault="00AA66C6" w:rsidP="008859C8">
            <w:pPr>
              <w:spacing w:line="360" w:lineRule="auto"/>
              <w:rPr>
                <w:color w:val="000000"/>
                <w:szCs w:val="21"/>
              </w:rPr>
            </w:pPr>
          </w:p>
        </w:tc>
      </w:tr>
      <w:tr w:rsidR="00AA66C6" w:rsidRPr="00EA2F45" w14:paraId="388DDFB5" w14:textId="0B2D032F" w:rsidTr="00AA66C6">
        <w:trPr>
          <w:trHeight w:val="510"/>
        </w:trPr>
        <w:tc>
          <w:tcPr>
            <w:tcW w:w="644" w:type="dxa"/>
            <w:vMerge/>
            <w:vAlign w:val="center"/>
          </w:tcPr>
          <w:p w14:paraId="0AB89711" w14:textId="77777777" w:rsidR="00AA66C6" w:rsidRPr="00EA2F45" w:rsidRDefault="00AA66C6" w:rsidP="008859C8">
            <w:pPr>
              <w:jc w:val="center"/>
              <w:rPr>
                <w:b/>
                <w:szCs w:val="21"/>
              </w:rPr>
            </w:pPr>
          </w:p>
        </w:tc>
        <w:tc>
          <w:tcPr>
            <w:tcW w:w="792" w:type="dxa"/>
            <w:vMerge/>
            <w:vAlign w:val="center"/>
          </w:tcPr>
          <w:p w14:paraId="66882A9C" w14:textId="77777777" w:rsidR="00AA66C6" w:rsidRPr="00EA2F45" w:rsidRDefault="00AA66C6" w:rsidP="008859C8">
            <w:pPr>
              <w:jc w:val="center"/>
              <w:rPr>
                <w:b/>
                <w:szCs w:val="21"/>
              </w:rPr>
            </w:pPr>
          </w:p>
        </w:tc>
        <w:tc>
          <w:tcPr>
            <w:tcW w:w="2100" w:type="dxa"/>
            <w:vAlign w:val="center"/>
          </w:tcPr>
          <w:p w14:paraId="10D78ECC" w14:textId="77777777" w:rsidR="00AA66C6" w:rsidRDefault="00AA66C6" w:rsidP="008859C8">
            <w:pPr>
              <w:spacing w:line="360" w:lineRule="auto"/>
              <w:jc w:val="left"/>
              <w:rPr>
                <w:kern w:val="0"/>
                <w:szCs w:val="21"/>
              </w:rPr>
            </w:pPr>
            <w:r w:rsidRPr="00395199">
              <w:rPr>
                <w:color w:val="000000"/>
                <w:szCs w:val="21"/>
              </w:rPr>
              <w:t>1.</w:t>
            </w:r>
            <w:r>
              <w:rPr>
                <w:rFonts w:hint="eastAsia"/>
                <w:color w:val="000000"/>
                <w:szCs w:val="21"/>
              </w:rPr>
              <w:t>6</w:t>
            </w:r>
            <w:r>
              <w:rPr>
                <w:color w:val="000000"/>
                <w:szCs w:val="21"/>
              </w:rPr>
              <w:t xml:space="preserve"> </w:t>
            </w:r>
            <w:r>
              <w:rPr>
                <w:rFonts w:hint="eastAsia"/>
                <w:color w:val="000000"/>
                <w:szCs w:val="21"/>
              </w:rPr>
              <w:t>具备对外</w:t>
            </w:r>
            <w:r>
              <w:rPr>
                <w:rFonts w:hint="eastAsia"/>
                <w:color w:val="000000"/>
                <w:szCs w:val="21"/>
              </w:rPr>
              <w:t>E/I</w:t>
            </w:r>
            <w:r>
              <w:rPr>
                <w:rFonts w:hint="eastAsia"/>
                <w:color w:val="000000"/>
                <w:szCs w:val="21"/>
              </w:rPr>
              <w:t>接口，软件可以实现与第三方仪器联用，如：紫外光谱，恒温装置，</w:t>
            </w:r>
            <w:r>
              <w:rPr>
                <w:rFonts w:hint="eastAsia"/>
                <w:color w:val="000000"/>
                <w:szCs w:val="21"/>
              </w:rPr>
              <w:t>FTIR</w:t>
            </w:r>
            <w:r>
              <w:rPr>
                <w:rFonts w:hint="eastAsia"/>
                <w:color w:val="000000"/>
                <w:szCs w:val="21"/>
              </w:rPr>
              <w:t>等，并可提供技术方案。</w:t>
            </w:r>
          </w:p>
        </w:tc>
        <w:tc>
          <w:tcPr>
            <w:tcW w:w="1493" w:type="dxa"/>
          </w:tcPr>
          <w:p w14:paraId="4A458C77" w14:textId="77777777" w:rsidR="00AA66C6" w:rsidRPr="00395199" w:rsidRDefault="00AA66C6" w:rsidP="008859C8">
            <w:pPr>
              <w:spacing w:line="360" w:lineRule="auto"/>
              <w:jc w:val="left"/>
              <w:rPr>
                <w:color w:val="000000"/>
                <w:szCs w:val="21"/>
              </w:rPr>
            </w:pPr>
          </w:p>
        </w:tc>
        <w:tc>
          <w:tcPr>
            <w:tcW w:w="1493" w:type="dxa"/>
          </w:tcPr>
          <w:p w14:paraId="11CA7BFA" w14:textId="77777777" w:rsidR="00AA66C6" w:rsidRPr="00395199" w:rsidRDefault="00AA66C6" w:rsidP="008859C8">
            <w:pPr>
              <w:spacing w:line="360" w:lineRule="auto"/>
              <w:jc w:val="left"/>
              <w:rPr>
                <w:color w:val="000000"/>
                <w:szCs w:val="21"/>
              </w:rPr>
            </w:pPr>
          </w:p>
        </w:tc>
        <w:tc>
          <w:tcPr>
            <w:tcW w:w="1493" w:type="dxa"/>
          </w:tcPr>
          <w:p w14:paraId="58DFCB6F" w14:textId="4EC90B7C" w:rsidR="00AA66C6" w:rsidRPr="00395199" w:rsidRDefault="00AA66C6" w:rsidP="008859C8">
            <w:pPr>
              <w:spacing w:line="360" w:lineRule="auto"/>
              <w:jc w:val="left"/>
              <w:rPr>
                <w:color w:val="000000"/>
                <w:szCs w:val="21"/>
              </w:rPr>
            </w:pPr>
          </w:p>
        </w:tc>
      </w:tr>
      <w:tr w:rsidR="00AA66C6" w:rsidRPr="00EA2F45" w14:paraId="19CC3388" w14:textId="1C8C455B" w:rsidTr="00AA66C6">
        <w:trPr>
          <w:trHeight w:val="510"/>
        </w:trPr>
        <w:tc>
          <w:tcPr>
            <w:tcW w:w="644" w:type="dxa"/>
            <w:vMerge/>
            <w:vAlign w:val="center"/>
          </w:tcPr>
          <w:p w14:paraId="35CBF40D" w14:textId="77777777" w:rsidR="00AA66C6" w:rsidRPr="00EA2F45" w:rsidRDefault="00AA66C6" w:rsidP="008859C8">
            <w:pPr>
              <w:jc w:val="center"/>
              <w:rPr>
                <w:b/>
                <w:szCs w:val="21"/>
              </w:rPr>
            </w:pPr>
          </w:p>
        </w:tc>
        <w:tc>
          <w:tcPr>
            <w:tcW w:w="792" w:type="dxa"/>
            <w:vMerge/>
            <w:vAlign w:val="center"/>
          </w:tcPr>
          <w:p w14:paraId="6C5E73A2" w14:textId="77777777" w:rsidR="00AA66C6" w:rsidRPr="00EA2F45" w:rsidRDefault="00AA66C6" w:rsidP="008859C8">
            <w:pPr>
              <w:jc w:val="center"/>
              <w:rPr>
                <w:b/>
                <w:szCs w:val="21"/>
              </w:rPr>
            </w:pPr>
          </w:p>
        </w:tc>
        <w:tc>
          <w:tcPr>
            <w:tcW w:w="2100" w:type="dxa"/>
            <w:vAlign w:val="center"/>
          </w:tcPr>
          <w:p w14:paraId="7E86F0AE" w14:textId="77777777" w:rsidR="00AA66C6" w:rsidRDefault="00AA66C6" w:rsidP="008859C8">
            <w:pPr>
              <w:spacing w:line="360" w:lineRule="auto"/>
              <w:rPr>
                <w:kern w:val="0"/>
                <w:szCs w:val="21"/>
              </w:rPr>
            </w:pPr>
            <w:r w:rsidRPr="00395199">
              <w:rPr>
                <w:color w:val="000000"/>
                <w:szCs w:val="21"/>
              </w:rPr>
              <w:t>1.</w:t>
            </w:r>
            <w:r>
              <w:rPr>
                <w:rFonts w:hint="eastAsia"/>
                <w:color w:val="000000"/>
                <w:szCs w:val="21"/>
              </w:rPr>
              <w:t xml:space="preserve">6.1 </w:t>
            </w:r>
            <w:r>
              <w:rPr>
                <w:rFonts w:hint="eastAsia"/>
                <w:color w:val="000000"/>
                <w:szCs w:val="21"/>
              </w:rPr>
              <w:t>软件须能脱机使用，保证用户能对所有方法测得的数据进行离线分析，软件为用户提供各种测试命令，用户可根据自己的需要创建自己的测试方法。</w:t>
            </w:r>
          </w:p>
        </w:tc>
        <w:tc>
          <w:tcPr>
            <w:tcW w:w="1493" w:type="dxa"/>
          </w:tcPr>
          <w:p w14:paraId="1E403912" w14:textId="77777777" w:rsidR="00AA66C6" w:rsidRPr="00395199" w:rsidRDefault="00AA66C6" w:rsidP="008859C8">
            <w:pPr>
              <w:spacing w:line="360" w:lineRule="auto"/>
              <w:rPr>
                <w:color w:val="000000"/>
                <w:szCs w:val="21"/>
              </w:rPr>
            </w:pPr>
          </w:p>
        </w:tc>
        <w:tc>
          <w:tcPr>
            <w:tcW w:w="1493" w:type="dxa"/>
          </w:tcPr>
          <w:p w14:paraId="27F82E8D" w14:textId="77777777" w:rsidR="00AA66C6" w:rsidRPr="00395199" w:rsidRDefault="00AA66C6" w:rsidP="008859C8">
            <w:pPr>
              <w:spacing w:line="360" w:lineRule="auto"/>
              <w:rPr>
                <w:color w:val="000000"/>
                <w:szCs w:val="21"/>
              </w:rPr>
            </w:pPr>
          </w:p>
        </w:tc>
        <w:tc>
          <w:tcPr>
            <w:tcW w:w="1493" w:type="dxa"/>
          </w:tcPr>
          <w:p w14:paraId="4C4D7A57" w14:textId="2002D6D3" w:rsidR="00AA66C6" w:rsidRPr="00395199" w:rsidRDefault="00AA66C6" w:rsidP="008859C8">
            <w:pPr>
              <w:spacing w:line="360" w:lineRule="auto"/>
              <w:rPr>
                <w:color w:val="000000"/>
                <w:szCs w:val="21"/>
              </w:rPr>
            </w:pPr>
          </w:p>
        </w:tc>
      </w:tr>
    </w:tbl>
    <w:p w14:paraId="3E32DCD8" w14:textId="77777777" w:rsidR="00AA66C6" w:rsidRPr="00AA66C6" w:rsidRDefault="00AA66C6" w:rsidP="009E6DD0">
      <w:pPr>
        <w:rPr>
          <w:sz w:val="24"/>
        </w:rPr>
      </w:pPr>
    </w:p>
    <w:p w14:paraId="404F1E3D" w14:textId="77777777" w:rsidR="00AA66C6" w:rsidRDefault="00AA66C6" w:rsidP="009E6DD0">
      <w:pPr>
        <w:rPr>
          <w:sz w:val="24"/>
        </w:rPr>
      </w:pPr>
    </w:p>
    <w:p w14:paraId="3647E6D9" w14:textId="77777777" w:rsidR="00AA66C6" w:rsidRDefault="00AA66C6" w:rsidP="009E6DD0">
      <w:pPr>
        <w:rPr>
          <w:sz w:val="24"/>
        </w:rPr>
      </w:pPr>
    </w:p>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82B5BA2" w14:textId="77777777" w:rsidR="00AA66C6" w:rsidRDefault="00AA66C6"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762"/>
        <w:gridCol w:w="2043"/>
        <w:gridCol w:w="1595"/>
        <w:gridCol w:w="1595"/>
        <w:gridCol w:w="1595"/>
      </w:tblGrid>
      <w:tr w:rsidR="00AA66C6" w:rsidRPr="00B56B2E" w14:paraId="3E28DDAE" w14:textId="40643374" w:rsidTr="0013527A">
        <w:trPr>
          <w:trHeight w:val="567"/>
        </w:trPr>
        <w:tc>
          <w:tcPr>
            <w:tcW w:w="605" w:type="dxa"/>
            <w:tcBorders>
              <w:top w:val="single" w:sz="4" w:space="0" w:color="auto"/>
              <w:left w:val="single" w:sz="4" w:space="0" w:color="auto"/>
              <w:bottom w:val="single" w:sz="4" w:space="0" w:color="auto"/>
              <w:right w:val="single" w:sz="4" w:space="0" w:color="auto"/>
            </w:tcBorders>
            <w:vAlign w:val="center"/>
          </w:tcPr>
          <w:p w14:paraId="58787946" w14:textId="77777777" w:rsidR="00AA66C6" w:rsidRPr="00B56B2E" w:rsidRDefault="00AA66C6" w:rsidP="00AA66C6">
            <w:pPr>
              <w:jc w:val="center"/>
              <w:rPr>
                <w:b/>
              </w:rPr>
            </w:pPr>
            <w:r w:rsidRPr="00B56B2E">
              <w:rPr>
                <w:b/>
              </w:rPr>
              <w:t>序号</w:t>
            </w:r>
          </w:p>
        </w:tc>
        <w:tc>
          <w:tcPr>
            <w:tcW w:w="762" w:type="dxa"/>
            <w:tcBorders>
              <w:top w:val="single" w:sz="4" w:space="0" w:color="auto"/>
              <w:left w:val="single" w:sz="4" w:space="0" w:color="auto"/>
              <w:bottom w:val="single" w:sz="4" w:space="0" w:color="auto"/>
              <w:right w:val="single" w:sz="4" w:space="0" w:color="auto"/>
            </w:tcBorders>
            <w:vAlign w:val="center"/>
          </w:tcPr>
          <w:p w14:paraId="20D158DC" w14:textId="77777777" w:rsidR="00AA66C6" w:rsidRPr="00B56B2E" w:rsidRDefault="00AA66C6" w:rsidP="00AA66C6">
            <w:pPr>
              <w:jc w:val="center"/>
              <w:rPr>
                <w:b/>
              </w:rPr>
            </w:pPr>
            <w:r w:rsidRPr="00B56B2E">
              <w:rPr>
                <w:b/>
              </w:rPr>
              <w:t>目录</w:t>
            </w:r>
          </w:p>
        </w:tc>
        <w:tc>
          <w:tcPr>
            <w:tcW w:w="2043" w:type="dxa"/>
            <w:tcBorders>
              <w:top w:val="single" w:sz="4" w:space="0" w:color="auto"/>
              <w:left w:val="single" w:sz="4" w:space="0" w:color="auto"/>
              <w:bottom w:val="single" w:sz="4" w:space="0" w:color="auto"/>
              <w:right w:val="single" w:sz="4" w:space="0" w:color="auto"/>
            </w:tcBorders>
            <w:vAlign w:val="center"/>
          </w:tcPr>
          <w:p w14:paraId="1A4AAF04" w14:textId="77777777" w:rsidR="00AA66C6" w:rsidRPr="00B56B2E" w:rsidRDefault="00AA66C6" w:rsidP="00AA66C6">
            <w:pPr>
              <w:jc w:val="center"/>
              <w:rPr>
                <w:b/>
              </w:rPr>
            </w:pPr>
            <w:r w:rsidRPr="00B56B2E">
              <w:rPr>
                <w:b/>
              </w:rPr>
              <w:t>招标商务需求</w:t>
            </w:r>
          </w:p>
        </w:tc>
        <w:tc>
          <w:tcPr>
            <w:tcW w:w="1595" w:type="dxa"/>
            <w:tcBorders>
              <w:top w:val="single" w:sz="4" w:space="0" w:color="auto"/>
              <w:left w:val="single" w:sz="4" w:space="0" w:color="auto"/>
              <w:bottom w:val="single" w:sz="4" w:space="0" w:color="auto"/>
              <w:right w:val="single" w:sz="4" w:space="0" w:color="auto"/>
            </w:tcBorders>
            <w:vAlign w:val="center"/>
          </w:tcPr>
          <w:p w14:paraId="5784DED7" w14:textId="4DAC1264" w:rsidR="00AA66C6" w:rsidRPr="00B56B2E" w:rsidRDefault="00AA66C6" w:rsidP="00AA66C6">
            <w:pPr>
              <w:jc w:val="center"/>
              <w:rPr>
                <w:b/>
              </w:rPr>
            </w:pPr>
            <w:r w:rsidRPr="00A31569">
              <w:rPr>
                <w:rFonts w:hint="eastAsia"/>
                <w:b/>
                <w:szCs w:val="21"/>
              </w:rPr>
              <w:t>投标商务条款</w:t>
            </w:r>
          </w:p>
        </w:tc>
        <w:tc>
          <w:tcPr>
            <w:tcW w:w="1595" w:type="dxa"/>
            <w:tcBorders>
              <w:top w:val="single" w:sz="4" w:space="0" w:color="auto"/>
              <w:left w:val="single" w:sz="4" w:space="0" w:color="auto"/>
              <w:bottom w:val="single" w:sz="4" w:space="0" w:color="auto"/>
              <w:right w:val="single" w:sz="4" w:space="0" w:color="auto"/>
            </w:tcBorders>
            <w:vAlign w:val="center"/>
          </w:tcPr>
          <w:p w14:paraId="134DED96" w14:textId="5D4A5BD2" w:rsidR="00AA66C6" w:rsidRPr="00B56B2E" w:rsidRDefault="00AA66C6" w:rsidP="00AA66C6">
            <w:pPr>
              <w:jc w:val="center"/>
              <w:rPr>
                <w:b/>
              </w:rPr>
            </w:pPr>
            <w:r w:rsidRPr="00A31569">
              <w:rPr>
                <w:rFonts w:hint="eastAsia"/>
                <w:b/>
                <w:szCs w:val="21"/>
              </w:rPr>
              <w:t>偏离情况</w:t>
            </w:r>
          </w:p>
        </w:tc>
        <w:tc>
          <w:tcPr>
            <w:tcW w:w="1595" w:type="dxa"/>
            <w:tcBorders>
              <w:top w:val="single" w:sz="4" w:space="0" w:color="auto"/>
              <w:left w:val="single" w:sz="4" w:space="0" w:color="auto"/>
              <w:bottom w:val="single" w:sz="4" w:space="0" w:color="auto"/>
              <w:right w:val="single" w:sz="4" w:space="0" w:color="auto"/>
            </w:tcBorders>
            <w:vAlign w:val="center"/>
          </w:tcPr>
          <w:p w14:paraId="5F16BEC8" w14:textId="08B16ACC" w:rsidR="00AA66C6" w:rsidRPr="00B56B2E" w:rsidRDefault="00AA66C6" w:rsidP="00AA66C6">
            <w:pPr>
              <w:jc w:val="center"/>
              <w:rPr>
                <w:b/>
              </w:rPr>
            </w:pPr>
            <w:r w:rsidRPr="00A31569">
              <w:rPr>
                <w:rFonts w:hint="eastAsia"/>
                <w:b/>
                <w:szCs w:val="21"/>
              </w:rPr>
              <w:t>说明</w:t>
            </w:r>
          </w:p>
        </w:tc>
      </w:tr>
      <w:tr w:rsidR="00AA66C6" w:rsidRPr="00B56B2E" w14:paraId="1D90AC06" w14:textId="06A1F01A" w:rsidTr="00AA66C6">
        <w:trPr>
          <w:trHeight w:val="567"/>
        </w:trPr>
        <w:tc>
          <w:tcPr>
            <w:tcW w:w="3410" w:type="dxa"/>
            <w:gridSpan w:val="3"/>
            <w:vAlign w:val="center"/>
          </w:tcPr>
          <w:p w14:paraId="40CD4303" w14:textId="77777777" w:rsidR="00AA66C6" w:rsidRPr="00B56B2E" w:rsidRDefault="00AA66C6" w:rsidP="008859C8">
            <w:pPr>
              <w:rPr>
                <w:b/>
              </w:rPr>
            </w:pPr>
            <w:r w:rsidRPr="00B56B2E">
              <w:rPr>
                <w:b/>
              </w:rPr>
              <w:t>（一）免费保修期内售后服务要求</w:t>
            </w:r>
          </w:p>
        </w:tc>
        <w:tc>
          <w:tcPr>
            <w:tcW w:w="1595" w:type="dxa"/>
          </w:tcPr>
          <w:p w14:paraId="204DE28C" w14:textId="77777777" w:rsidR="00AA66C6" w:rsidRPr="00B56B2E" w:rsidRDefault="00AA66C6" w:rsidP="008859C8">
            <w:pPr>
              <w:rPr>
                <w:b/>
              </w:rPr>
            </w:pPr>
          </w:p>
        </w:tc>
        <w:tc>
          <w:tcPr>
            <w:tcW w:w="1595" w:type="dxa"/>
          </w:tcPr>
          <w:p w14:paraId="33AF9FAE" w14:textId="1F65D29F" w:rsidR="00AA66C6" w:rsidRPr="00B56B2E" w:rsidRDefault="00AA66C6" w:rsidP="008859C8">
            <w:pPr>
              <w:rPr>
                <w:b/>
              </w:rPr>
            </w:pPr>
          </w:p>
        </w:tc>
        <w:tc>
          <w:tcPr>
            <w:tcW w:w="1595" w:type="dxa"/>
          </w:tcPr>
          <w:p w14:paraId="0D84C913" w14:textId="2FA04CD0" w:rsidR="00AA66C6" w:rsidRPr="00B56B2E" w:rsidRDefault="00AA66C6" w:rsidP="008859C8">
            <w:pPr>
              <w:rPr>
                <w:b/>
              </w:rPr>
            </w:pPr>
          </w:p>
        </w:tc>
      </w:tr>
      <w:tr w:rsidR="00AA66C6" w:rsidRPr="00B56B2E" w14:paraId="05F9C1DC" w14:textId="3A229726" w:rsidTr="00AA66C6">
        <w:trPr>
          <w:trHeight w:val="567"/>
        </w:trPr>
        <w:tc>
          <w:tcPr>
            <w:tcW w:w="605" w:type="dxa"/>
            <w:vAlign w:val="center"/>
          </w:tcPr>
          <w:p w14:paraId="5224252A" w14:textId="77777777" w:rsidR="00AA66C6" w:rsidRPr="00B56B2E" w:rsidRDefault="00AA66C6" w:rsidP="008859C8">
            <w:pPr>
              <w:jc w:val="center"/>
              <w:rPr>
                <w:b/>
              </w:rPr>
            </w:pPr>
            <w:r w:rsidRPr="00B56B2E">
              <w:rPr>
                <w:b/>
              </w:rPr>
              <w:t>1</w:t>
            </w:r>
          </w:p>
        </w:tc>
        <w:tc>
          <w:tcPr>
            <w:tcW w:w="762" w:type="dxa"/>
            <w:vAlign w:val="center"/>
          </w:tcPr>
          <w:p w14:paraId="4FB2A4EF" w14:textId="77777777" w:rsidR="00AA66C6" w:rsidRPr="00B56B2E" w:rsidRDefault="00AA66C6" w:rsidP="008859C8">
            <w:pPr>
              <w:jc w:val="center"/>
            </w:pPr>
            <w:r w:rsidRPr="00B56B2E">
              <w:t>免费保修期</w:t>
            </w:r>
          </w:p>
        </w:tc>
        <w:tc>
          <w:tcPr>
            <w:tcW w:w="2043" w:type="dxa"/>
            <w:vAlign w:val="center"/>
          </w:tcPr>
          <w:p w14:paraId="136E3527" w14:textId="77777777" w:rsidR="00AA66C6" w:rsidRPr="00B56B2E" w:rsidRDefault="00AA66C6" w:rsidP="008859C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595" w:type="dxa"/>
          </w:tcPr>
          <w:p w14:paraId="75746B82" w14:textId="77777777" w:rsidR="00AA66C6" w:rsidRPr="00B56B2E" w:rsidRDefault="00AA66C6" w:rsidP="008859C8">
            <w:pPr>
              <w:adjustRightInd w:val="0"/>
              <w:snapToGrid w:val="0"/>
              <w:spacing w:line="360" w:lineRule="auto"/>
              <w:jc w:val="left"/>
              <w:rPr>
                <w:bCs/>
                <w:szCs w:val="21"/>
              </w:rPr>
            </w:pPr>
          </w:p>
        </w:tc>
        <w:tc>
          <w:tcPr>
            <w:tcW w:w="1595" w:type="dxa"/>
          </w:tcPr>
          <w:p w14:paraId="1B68CE43" w14:textId="66F8E4F5" w:rsidR="00AA66C6" w:rsidRPr="00B56B2E" w:rsidRDefault="00AA66C6" w:rsidP="008859C8">
            <w:pPr>
              <w:adjustRightInd w:val="0"/>
              <w:snapToGrid w:val="0"/>
              <w:spacing w:line="360" w:lineRule="auto"/>
              <w:jc w:val="left"/>
              <w:rPr>
                <w:bCs/>
                <w:szCs w:val="21"/>
              </w:rPr>
            </w:pPr>
          </w:p>
        </w:tc>
        <w:tc>
          <w:tcPr>
            <w:tcW w:w="1595" w:type="dxa"/>
          </w:tcPr>
          <w:p w14:paraId="5C0D5DF3" w14:textId="738DA110" w:rsidR="00AA66C6" w:rsidRPr="00B56B2E" w:rsidRDefault="00AA66C6" w:rsidP="008859C8">
            <w:pPr>
              <w:adjustRightInd w:val="0"/>
              <w:snapToGrid w:val="0"/>
              <w:spacing w:line="360" w:lineRule="auto"/>
              <w:jc w:val="left"/>
              <w:rPr>
                <w:bCs/>
                <w:szCs w:val="21"/>
              </w:rPr>
            </w:pPr>
          </w:p>
        </w:tc>
      </w:tr>
      <w:tr w:rsidR="00AA66C6" w:rsidRPr="00B56B2E" w14:paraId="27419F45" w14:textId="07DA289E" w:rsidTr="00AA66C6">
        <w:trPr>
          <w:trHeight w:val="567"/>
        </w:trPr>
        <w:tc>
          <w:tcPr>
            <w:tcW w:w="605" w:type="dxa"/>
            <w:vAlign w:val="center"/>
          </w:tcPr>
          <w:p w14:paraId="598EBA3C" w14:textId="77777777" w:rsidR="00AA66C6" w:rsidRPr="00B56B2E" w:rsidRDefault="00AA66C6" w:rsidP="008859C8">
            <w:pPr>
              <w:jc w:val="center"/>
              <w:rPr>
                <w:b/>
              </w:rPr>
            </w:pPr>
            <w:r w:rsidRPr="00B56B2E">
              <w:rPr>
                <w:b/>
              </w:rPr>
              <w:t>2</w:t>
            </w:r>
          </w:p>
        </w:tc>
        <w:tc>
          <w:tcPr>
            <w:tcW w:w="762" w:type="dxa"/>
            <w:vAlign w:val="center"/>
          </w:tcPr>
          <w:p w14:paraId="538B7B2B" w14:textId="77777777" w:rsidR="00AA66C6" w:rsidRPr="00B56B2E" w:rsidRDefault="00AA66C6" w:rsidP="008859C8">
            <w:pPr>
              <w:jc w:val="center"/>
            </w:pPr>
            <w:r w:rsidRPr="00B56B2E">
              <w:t>维修响应及故障解决时间</w:t>
            </w:r>
          </w:p>
        </w:tc>
        <w:tc>
          <w:tcPr>
            <w:tcW w:w="2043" w:type="dxa"/>
            <w:vAlign w:val="center"/>
          </w:tcPr>
          <w:p w14:paraId="290105A0" w14:textId="77777777" w:rsidR="00AA66C6" w:rsidRPr="00B56B2E" w:rsidRDefault="00AA66C6" w:rsidP="008859C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595" w:type="dxa"/>
          </w:tcPr>
          <w:p w14:paraId="484E02D0" w14:textId="77777777" w:rsidR="00AA66C6" w:rsidRPr="00B56B2E" w:rsidRDefault="00AA66C6" w:rsidP="008859C8">
            <w:pPr>
              <w:adjustRightInd w:val="0"/>
              <w:snapToGrid w:val="0"/>
              <w:spacing w:line="360" w:lineRule="auto"/>
              <w:jc w:val="left"/>
              <w:rPr>
                <w:bCs/>
                <w:szCs w:val="21"/>
              </w:rPr>
            </w:pPr>
          </w:p>
        </w:tc>
        <w:tc>
          <w:tcPr>
            <w:tcW w:w="1595" w:type="dxa"/>
          </w:tcPr>
          <w:p w14:paraId="6C99EB0A" w14:textId="0E4D58A2" w:rsidR="00AA66C6" w:rsidRPr="00B56B2E" w:rsidRDefault="00AA66C6" w:rsidP="008859C8">
            <w:pPr>
              <w:adjustRightInd w:val="0"/>
              <w:snapToGrid w:val="0"/>
              <w:spacing w:line="360" w:lineRule="auto"/>
              <w:jc w:val="left"/>
              <w:rPr>
                <w:bCs/>
                <w:szCs w:val="21"/>
              </w:rPr>
            </w:pPr>
          </w:p>
        </w:tc>
        <w:tc>
          <w:tcPr>
            <w:tcW w:w="1595" w:type="dxa"/>
          </w:tcPr>
          <w:p w14:paraId="5754FA1B" w14:textId="1EBDA61A" w:rsidR="00AA66C6" w:rsidRPr="00B56B2E" w:rsidRDefault="00AA66C6" w:rsidP="008859C8">
            <w:pPr>
              <w:adjustRightInd w:val="0"/>
              <w:snapToGrid w:val="0"/>
              <w:spacing w:line="360" w:lineRule="auto"/>
              <w:jc w:val="left"/>
              <w:rPr>
                <w:bCs/>
                <w:szCs w:val="21"/>
              </w:rPr>
            </w:pPr>
          </w:p>
        </w:tc>
      </w:tr>
      <w:tr w:rsidR="00AA66C6" w:rsidRPr="00B56B2E" w14:paraId="60EB6D4E" w14:textId="720BCD4D" w:rsidTr="00AA66C6">
        <w:trPr>
          <w:trHeight w:val="567"/>
        </w:trPr>
        <w:tc>
          <w:tcPr>
            <w:tcW w:w="605" w:type="dxa"/>
            <w:vAlign w:val="center"/>
          </w:tcPr>
          <w:p w14:paraId="1B87F33C" w14:textId="77777777" w:rsidR="00AA66C6" w:rsidRPr="00B56B2E" w:rsidRDefault="00AA66C6" w:rsidP="008859C8">
            <w:pPr>
              <w:jc w:val="center"/>
              <w:rPr>
                <w:b/>
              </w:rPr>
            </w:pPr>
            <w:r w:rsidRPr="00B56B2E">
              <w:rPr>
                <w:b/>
              </w:rPr>
              <w:t>3</w:t>
            </w:r>
          </w:p>
        </w:tc>
        <w:tc>
          <w:tcPr>
            <w:tcW w:w="762" w:type="dxa"/>
            <w:vAlign w:val="center"/>
          </w:tcPr>
          <w:p w14:paraId="498AFE1E" w14:textId="77777777" w:rsidR="00AA66C6" w:rsidRPr="00B56B2E" w:rsidRDefault="00AA66C6" w:rsidP="008859C8">
            <w:pPr>
              <w:jc w:val="center"/>
            </w:pPr>
            <w:r w:rsidRPr="00B56B2E">
              <w:t>发生质量问题的处理方式</w:t>
            </w:r>
          </w:p>
        </w:tc>
        <w:tc>
          <w:tcPr>
            <w:tcW w:w="2043" w:type="dxa"/>
            <w:vAlign w:val="center"/>
          </w:tcPr>
          <w:p w14:paraId="74439D03" w14:textId="77777777" w:rsidR="00AA66C6" w:rsidRPr="00B56B2E" w:rsidRDefault="00AA66C6" w:rsidP="008859C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95" w:type="dxa"/>
          </w:tcPr>
          <w:p w14:paraId="5C1ED4C5" w14:textId="77777777" w:rsidR="00AA66C6" w:rsidRPr="00B56B2E" w:rsidRDefault="00AA66C6" w:rsidP="008859C8">
            <w:pPr>
              <w:adjustRightInd w:val="0"/>
              <w:snapToGrid w:val="0"/>
              <w:spacing w:line="360" w:lineRule="auto"/>
              <w:jc w:val="left"/>
              <w:rPr>
                <w:bCs/>
                <w:szCs w:val="21"/>
              </w:rPr>
            </w:pPr>
          </w:p>
        </w:tc>
        <w:tc>
          <w:tcPr>
            <w:tcW w:w="1595" w:type="dxa"/>
          </w:tcPr>
          <w:p w14:paraId="515BD83B" w14:textId="73CEB5BC" w:rsidR="00AA66C6" w:rsidRPr="00B56B2E" w:rsidRDefault="00AA66C6" w:rsidP="008859C8">
            <w:pPr>
              <w:adjustRightInd w:val="0"/>
              <w:snapToGrid w:val="0"/>
              <w:spacing w:line="360" w:lineRule="auto"/>
              <w:jc w:val="left"/>
              <w:rPr>
                <w:bCs/>
                <w:szCs w:val="21"/>
              </w:rPr>
            </w:pPr>
          </w:p>
        </w:tc>
        <w:tc>
          <w:tcPr>
            <w:tcW w:w="1595" w:type="dxa"/>
          </w:tcPr>
          <w:p w14:paraId="49CFE79A" w14:textId="67DAD64B" w:rsidR="00AA66C6" w:rsidRPr="00B56B2E" w:rsidRDefault="00AA66C6" w:rsidP="008859C8">
            <w:pPr>
              <w:adjustRightInd w:val="0"/>
              <w:snapToGrid w:val="0"/>
              <w:spacing w:line="360" w:lineRule="auto"/>
              <w:jc w:val="left"/>
              <w:rPr>
                <w:bCs/>
                <w:szCs w:val="21"/>
              </w:rPr>
            </w:pPr>
          </w:p>
        </w:tc>
      </w:tr>
      <w:tr w:rsidR="00AA66C6" w:rsidRPr="00B56B2E" w14:paraId="0C1B0356" w14:textId="47F4D6B0" w:rsidTr="00AA66C6">
        <w:trPr>
          <w:trHeight w:val="567"/>
        </w:trPr>
        <w:tc>
          <w:tcPr>
            <w:tcW w:w="605" w:type="dxa"/>
            <w:vAlign w:val="center"/>
          </w:tcPr>
          <w:p w14:paraId="42CD34DC" w14:textId="77777777" w:rsidR="00AA66C6" w:rsidRPr="00B56B2E" w:rsidRDefault="00AA66C6" w:rsidP="008859C8">
            <w:pPr>
              <w:jc w:val="center"/>
              <w:rPr>
                <w:b/>
              </w:rPr>
            </w:pPr>
            <w:r w:rsidRPr="00B56B2E">
              <w:rPr>
                <w:b/>
              </w:rPr>
              <w:t>4</w:t>
            </w:r>
          </w:p>
        </w:tc>
        <w:tc>
          <w:tcPr>
            <w:tcW w:w="762" w:type="dxa"/>
            <w:vAlign w:val="center"/>
          </w:tcPr>
          <w:p w14:paraId="5571A87F" w14:textId="77777777" w:rsidR="00AA66C6" w:rsidRPr="00B56B2E" w:rsidRDefault="00AA66C6" w:rsidP="008859C8">
            <w:pPr>
              <w:jc w:val="center"/>
              <w:rPr>
                <w:b/>
              </w:rPr>
            </w:pPr>
            <w:r w:rsidRPr="00B56B2E">
              <w:t>其他</w:t>
            </w:r>
          </w:p>
        </w:tc>
        <w:tc>
          <w:tcPr>
            <w:tcW w:w="2043" w:type="dxa"/>
            <w:vAlign w:val="center"/>
          </w:tcPr>
          <w:p w14:paraId="045A0268" w14:textId="77777777" w:rsidR="00AA66C6" w:rsidRPr="00B56B2E" w:rsidRDefault="00AA66C6" w:rsidP="008859C8">
            <w:pPr>
              <w:rPr>
                <w:b/>
              </w:rPr>
            </w:pPr>
            <w:r w:rsidRPr="00B56B2E">
              <w:rPr>
                <w:bCs/>
                <w:szCs w:val="21"/>
              </w:rPr>
              <w:t>投标人应按其投标文件中的承诺，进行其他售后服务工作。</w:t>
            </w:r>
          </w:p>
        </w:tc>
        <w:tc>
          <w:tcPr>
            <w:tcW w:w="1595" w:type="dxa"/>
          </w:tcPr>
          <w:p w14:paraId="0B32E654" w14:textId="77777777" w:rsidR="00AA66C6" w:rsidRPr="00B56B2E" w:rsidRDefault="00AA66C6" w:rsidP="008859C8">
            <w:pPr>
              <w:rPr>
                <w:bCs/>
                <w:szCs w:val="21"/>
              </w:rPr>
            </w:pPr>
          </w:p>
        </w:tc>
        <w:tc>
          <w:tcPr>
            <w:tcW w:w="1595" w:type="dxa"/>
          </w:tcPr>
          <w:p w14:paraId="0437788F" w14:textId="25D583ED" w:rsidR="00AA66C6" w:rsidRPr="00B56B2E" w:rsidRDefault="00AA66C6" w:rsidP="008859C8">
            <w:pPr>
              <w:rPr>
                <w:bCs/>
                <w:szCs w:val="21"/>
              </w:rPr>
            </w:pPr>
          </w:p>
        </w:tc>
        <w:tc>
          <w:tcPr>
            <w:tcW w:w="1595" w:type="dxa"/>
          </w:tcPr>
          <w:p w14:paraId="16DCEC51" w14:textId="4B83393B" w:rsidR="00AA66C6" w:rsidRPr="00B56B2E" w:rsidRDefault="00AA66C6" w:rsidP="008859C8">
            <w:pPr>
              <w:rPr>
                <w:bCs/>
                <w:szCs w:val="21"/>
              </w:rPr>
            </w:pPr>
          </w:p>
        </w:tc>
      </w:tr>
      <w:tr w:rsidR="00AA66C6" w:rsidRPr="00B56B2E" w14:paraId="6EF63F95" w14:textId="346292C1" w:rsidTr="00AA66C6">
        <w:trPr>
          <w:trHeight w:val="567"/>
        </w:trPr>
        <w:tc>
          <w:tcPr>
            <w:tcW w:w="3410" w:type="dxa"/>
            <w:gridSpan w:val="3"/>
            <w:vAlign w:val="center"/>
          </w:tcPr>
          <w:p w14:paraId="035BAC86" w14:textId="77777777" w:rsidR="00AA66C6" w:rsidRPr="00B56B2E" w:rsidRDefault="00AA66C6" w:rsidP="008859C8">
            <w:pPr>
              <w:rPr>
                <w:b/>
              </w:rPr>
            </w:pPr>
            <w:r w:rsidRPr="00B56B2E">
              <w:rPr>
                <w:b/>
              </w:rPr>
              <w:t>（二）免费保修期外售后服务要求</w:t>
            </w:r>
          </w:p>
        </w:tc>
        <w:tc>
          <w:tcPr>
            <w:tcW w:w="1595" w:type="dxa"/>
          </w:tcPr>
          <w:p w14:paraId="2F1964A2" w14:textId="77777777" w:rsidR="00AA66C6" w:rsidRPr="00B56B2E" w:rsidRDefault="00AA66C6" w:rsidP="008859C8">
            <w:pPr>
              <w:rPr>
                <w:b/>
              </w:rPr>
            </w:pPr>
          </w:p>
        </w:tc>
        <w:tc>
          <w:tcPr>
            <w:tcW w:w="1595" w:type="dxa"/>
          </w:tcPr>
          <w:p w14:paraId="532C7528" w14:textId="3ABAE614" w:rsidR="00AA66C6" w:rsidRPr="00B56B2E" w:rsidRDefault="00AA66C6" w:rsidP="008859C8">
            <w:pPr>
              <w:rPr>
                <w:b/>
              </w:rPr>
            </w:pPr>
          </w:p>
        </w:tc>
        <w:tc>
          <w:tcPr>
            <w:tcW w:w="1595" w:type="dxa"/>
          </w:tcPr>
          <w:p w14:paraId="44A4B9D9" w14:textId="5F18BD8B" w:rsidR="00AA66C6" w:rsidRPr="00B56B2E" w:rsidRDefault="00AA66C6" w:rsidP="008859C8">
            <w:pPr>
              <w:rPr>
                <w:b/>
              </w:rPr>
            </w:pPr>
          </w:p>
        </w:tc>
      </w:tr>
      <w:tr w:rsidR="00AA66C6" w:rsidRPr="00B56B2E" w14:paraId="7FC4039A" w14:textId="7E7A9B76" w:rsidTr="00AA66C6">
        <w:trPr>
          <w:trHeight w:val="567"/>
        </w:trPr>
        <w:tc>
          <w:tcPr>
            <w:tcW w:w="605" w:type="dxa"/>
            <w:vAlign w:val="center"/>
          </w:tcPr>
          <w:p w14:paraId="77F22C17" w14:textId="77777777" w:rsidR="00AA66C6" w:rsidRPr="00B56B2E" w:rsidRDefault="00AA66C6" w:rsidP="008859C8">
            <w:pPr>
              <w:rPr>
                <w:b/>
              </w:rPr>
            </w:pPr>
            <w:r w:rsidRPr="00B56B2E">
              <w:rPr>
                <w:b/>
              </w:rPr>
              <w:t>1</w:t>
            </w:r>
          </w:p>
        </w:tc>
        <w:tc>
          <w:tcPr>
            <w:tcW w:w="762" w:type="dxa"/>
            <w:vAlign w:val="center"/>
          </w:tcPr>
          <w:p w14:paraId="20925D07" w14:textId="77777777" w:rsidR="00AA66C6" w:rsidRPr="00B56B2E" w:rsidRDefault="00AA66C6" w:rsidP="008859C8">
            <w:pPr>
              <w:rPr>
                <w:b/>
              </w:rPr>
            </w:pPr>
          </w:p>
        </w:tc>
        <w:tc>
          <w:tcPr>
            <w:tcW w:w="2043" w:type="dxa"/>
            <w:vAlign w:val="center"/>
          </w:tcPr>
          <w:p w14:paraId="2A0793F6" w14:textId="77777777" w:rsidR="00AA66C6" w:rsidRPr="00B56B2E" w:rsidRDefault="00AA66C6" w:rsidP="008859C8">
            <w:pPr>
              <w:adjustRightInd w:val="0"/>
              <w:snapToGrid w:val="0"/>
              <w:spacing w:line="360" w:lineRule="auto"/>
              <w:jc w:val="left"/>
            </w:pPr>
            <w:r w:rsidRPr="00B56B2E">
              <w:t>免费保修期后继续支持维修，并按成本价标准收取维修及零件费用。</w:t>
            </w:r>
          </w:p>
        </w:tc>
        <w:tc>
          <w:tcPr>
            <w:tcW w:w="1595" w:type="dxa"/>
          </w:tcPr>
          <w:p w14:paraId="4EF6C9AE" w14:textId="77777777" w:rsidR="00AA66C6" w:rsidRPr="00B56B2E" w:rsidRDefault="00AA66C6" w:rsidP="008859C8">
            <w:pPr>
              <w:adjustRightInd w:val="0"/>
              <w:snapToGrid w:val="0"/>
              <w:spacing w:line="360" w:lineRule="auto"/>
              <w:jc w:val="left"/>
            </w:pPr>
          </w:p>
        </w:tc>
        <w:tc>
          <w:tcPr>
            <w:tcW w:w="1595" w:type="dxa"/>
          </w:tcPr>
          <w:p w14:paraId="28C23DE2" w14:textId="7C366CBF" w:rsidR="00AA66C6" w:rsidRPr="00B56B2E" w:rsidRDefault="00AA66C6" w:rsidP="008859C8">
            <w:pPr>
              <w:adjustRightInd w:val="0"/>
              <w:snapToGrid w:val="0"/>
              <w:spacing w:line="360" w:lineRule="auto"/>
              <w:jc w:val="left"/>
            </w:pPr>
          </w:p>
        </w:tc>
        <w:tc>
          <w:tcPr>
            <w:tcW w:w="1595" w:type="dxa"/>
          </w:tcPr>
          <w:p w14:paraId="40AAF1B5" w14:textId="6B975C71" w:rsidR="00AA66C6" w:rsidRPr="00B56B2E" w:rsidRDefault="00AA66C6" w:rsidP="008859C8">
            <w:pPr>
              <w:adjustRightInd w:val="0"/>
              <w:snapToGrid w:val="0"/>
              <w:spacing w:line="360" w:lineRule="auto"/>
              <w:jc w:val="left"/>
            </w:pPr>
          </w:p>
        </w:tc>
      </w:tr>
      <w:tr w:rsidR="00AA66C6" w:rsidRPr="00B56B2E" w14:paraId="18038E61" w14:textId="79077FB2" w:rsidTr="00AA66C6">
        <w:trPr>
          <w:trHeight w:val="567"/>
        </w:trPr>
        <w:tc>
          <w:tcPr>
            <w:tcW w:w="3410" w:type="dxa"/>
            <w:gridSpan w:val="3"/>
            <w:vAlign w:val="center"/>
          </w:tcPr>
          <w:p w14:paraId="1DCB36D7" w14:textId="77777777" w:rsidR="00AA66C6" w:rsidRPr="00B56B2E" w:rsidRDefault="00AA66C6" w:rsidP="008859C8">
            <w:pPr>
              <w:rPr>
                <w:b/>
              </w:rPr>
            </w:pPr>
            <w:r w:rsidRPr="00B56B2E">
              <w:rPr>
                <w:b/>
              </w:rPr>
              <w:lastRenderedPageBreak/>
              <w:t>（三）其他商务要求</w:t>
            </w:r>
          </w:p>
        </w:tc>
        <w:tc>
          <w:tcPr>
            <w:tcW w:w="1595" w:type="dxa"/>
          </w:tcPr>
          <w:p w14:paraId="6AB19590" w14:textId="77777777" w:rsidR="00AA66C6" w:rsidRPr="00B56B2E" w:rsidRDefault="00AA66C6" w:rsidP="008859C8">
            <w:pPr>
              <w:rPr>
                <w:b/>
              </w:rPr>
            </w:pPr>
          </w:p>
        </w:tc>
        <w:tc>
          <w:tcPr>
            <w:tcW w:w="1595" w:type="dxa"/>
          </w:tcPr>
          <w:p w14:paraId="527CEAA4" w14:textId="6CA4006F" w:rsidR="00AA66C6" w:rsidRPr="00B56B2E" w:rsidRDefault="00AA66C6" w:rsidP="008859C8">
            <w:pPr>
              <w:rPr>
                <w:b/>
              </w:rPr>
            </w:pPr>
          </w:p>
        </w:tc>
        <w:tc>
          <w:tcPr>
            <w:tcW w:w="1595" w:type="dxa"/>
          </w:tcPr>
          <w:p w14:paraId="2FBAD2CA" w14:textId="3ECCD10E" w:rsidR="00AA66C6" w:rsidRPr="00B56B2E" w:rsidRDefault="00AA66C6" w:rsidP="008859C8">
            <w:pPr>
              <w:rPr>
                <w:b/>
              </w:rPr>
            </w:pPr>
          </w:p>
        </w:tc>
      </w:tr>
      <w:tr w:rsidR="00AA66C6" w:rsidRPr="00B56B2E" w14:paraId="238279F6" w14:textId="2D35646E" w:rsidTr="00AA66C6">
        <w:trPr>
          <w:trHeight w:val="567"/>
        </w:trPr>
        <w:tc>
          <w:tcPr>
            <w:tcW w:w="605" w:type="dxa"/>
            <w:vMerge w:val="restart"/>
            <w:vAlign w:val="center"/>
          </w:tcPr>
          <w:p w14:paraId="5B79E286" w14:textId="77777777" w:rsidR="00AA66C6" w:rsidRPr="00B56B2E" w:rsidRDefault="00AA66C6" w:rsidP="008859C8">
            <w:pPr>
              <w:jc w:val="center"/>
              <w:rPr>
                <w:b/>
              </w:rPr>
            </w:pPr>
            <w:r w:rsidRPr="00B56B2E">
              <w:rPr>
                <w:b/>
              </w:rPr>
              <w:t>1</w:t>
            </w:r>
          </w:p>
        </w:tc>
        <w:tc>
          <w:tcPr>
            <w:tcW w:w="762" w:type="dxa"/>
            <w:vMerge w:val="restart"/>
            <w:vAlign w:val="center"/>
          </w:tcPr>
          <w:p w14:paraId="6DF40CDD" w14:textId="77777777" w:rsidR="00AA66C6" w:rsidRPr="00B56B2E" w:rsidRDefault="00AA66C6" w:rsidP="008859C8">
            <w:pPr>
              <w:jc w:val="center"/>
            </w:pPr>
            <w:r w:rsidRPr="00B56B2E">
              <w:t>关于交货</w:t>
            </w:r>
          </w:p>
        </w:tc>
        <w:tc>
          <w:tcPr>
            <w:tcW w:w="2043" w:type="dxa"/>
            <w:vAlign w:val="center"/>
          </w:tcPr>
          <w:p w14:paraId="469E607D" w14:textId="77777777" w:rsidR="00AA66C6" w:rsidRPr="00B56B2E" w:rsidRDefault="00AA66C6" w:rsidP="008859C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44E86BF5" w14:textId="77777777" w:rsidR="00AA66C6" w:rsidRPr="00B56B2E" w:rsidRDefault="00AA66C6" w:rsidP="008859C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595" w:type="dxa"/>
          </w:tcPr>
          <w:p w14:paraId="20740487" w14:textId="77777777" w:rsidR="00AA66C6" w:rsidRPr="00B56B2E" w:rsidRDefault="00AA66C6" w:rsidP="008859C8">
            <w:pPr>
              <w:adjustRightInd w:val="0"/>
              <w:snapToGrid w:val="0"/>
              <w:spacing w:line="360" w:lineRule="auto"/>
              <w:jc w:val="left"/>
              <w:rPr>
                <w:bCs/>
                <w:szCs w:val="21"/>
              </w:rPr>
            </w:pPr>
          </w:p>
        </w:tc>
        <w:tc>
          <w:tcPr>
            <w:tcW w:w="1595" w:type="dxa"/>
          </w:tcPr>
          <w:p w14:paraId="175A7D53" w14:textId="39C39D3D" w:rsidR="00AA66C6" w:rsidRPr="00B56B2E" w:rsidRDefault="00AA66C6" w:rsidP="008859C8">
            <w:pPr>
              <w:adjustRightInd w:val="0"/>
              <w:snapToGrid w:val="0"/>
              <w:spacing w:line="360" w:lineRule="auto"/>
              <w:jc w:val="left"/>
              <w:rPr>
                <w:bCs/>
                <w:szCs w:val="21"/>
              </w:rPr>
            </w:pPr>
          </w:p>
        </w:tc>
        <w:tc>
          <w:tcPr>
            <w:tcW w:w="1595" w:type="dxa"/>
          </w:tcPr>
          <w:p w14:paraId="745A89A7" w14:textId="1D426647" w:rsidR="00AA66C6" w:rsidRPr="00B56B2E" w:rsidRDefault="00AA66C6" w:rsidP="008859C8">
            <w:pPr>
              <w:adjustRightInd w:val="0"/>
              <w:snapToGrid w:val="0"/>
              <w:spacing w:line="360" w:lineRule="auto"/>
              <w:jc w:val="left"/>
              <w:rPr>
                <w:bCs/>
                <w:szCs w:val="21"/>
              </w:rPr>
            </w:pPr>
          </w:p>
        </w:tc>
      </w:tr>
      <w:tr w:rsidR="00AA66C6" w:rsidRPr="00B56B2E" w14:paraId="3EA318DB" w14:textId="505FC6A0" w:rsidTr="00AA66C6">
        <w:trPr>
          <w:trHeight w:val="567"/>
        </w:trPr>
        <w:tc>
          <w:tcPr>
            <w:tcW w:w="605" w:type="dxa"/>
            <w:vMerge/>
            <w:vAlign w:val="center"/>
          </w:tcPr>
          <w:p w14:paraId="5F8D91AE" w14:textId="77777777" w:rsidR="00AA66C6" w:rsidRPr="00B56B2E" w:rsidRDefault="00AA66C6" w:rsidP="008859C8">
            <w:pPr>
              <w:jc w:val="center"/>
              <w:rPr>
                <w:b/>
              </w:rPr>
            </w:pPr>
          </w:p>
        </w:tc>
        <w:tc>
          <w:tcPr>
            <w:tcW w:w="762" w:type="dxa"/>
            <w:vMerge/>
            <w:vAlign w:val="center"/>
          </w:tcPr>
          <w:p w14:paraId="551AACB5" w14:textId="77777777" w:rsidR="00AA66C6" w:rsidRPr="00B56B2E" w:rsidRDefault="00AA66C6" w:rsidP="008859C8">
            <w:pPr>
              <w:jc w:val="center"/>
            </w:pPr>
          </w:p>
        </w:tc>
        <w:tc>
          <w:tcPr>
            <w:tcW w:w="2043" w:type="dxa"/>
            <w:vAlign w:val="center"/>
          </w:tcPr>
          <w:p w14:paraId="7B607630" w14:textId="77777777" w:rsidR="00AA66C6" w:rsidRPr="00B56B2E" w:rsidRDefault="00AA66C6" w:rsidP="008859C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595" w:type="dxa"/>
          </w:tcPr>
          <w:p w14:paraId="7C05657B" w14:textId="77777777" w:rsidR="00AA66C6" w:rsidRPr="00B56B2E" w:rsidRDefault="00AA66C6" w:rsidP="008859C8">
            <w:pPr>
              <w:adjustRightInd w:val="0"/>
              <w:snapToGrid w:val="0"/>
              <w:spacing w:line="360" w:lineRule="auto"/>
              <w:jc w:val="left"/>
              <w:rPr>
                <w:bCs/>
                <w:szCs w:val="21"/>
              </w:rPr>
            </w:pPr>
          </w:p>
        </w:tc>
        <w:tc>
          <w:tcPr>
            <w:tcW w:w="1595" w:type="dxa"/>
          </w:tcPr>
          <w:p w14:paraId="1657C7F5" w14:textId="1DDE80F1" w:rsidR="00AA66C6" w:rsidRPr="00B56B2E" w:rsidRDefault="00AA66C6" w:rsidP="008859C8">
            <w:pPr>
              <w:adjustRightInd w:val="0"/>
              <w:snapToGrid w:val="0"/>
              <w:spacing w:line="360" w:lineRule="auto"/>
              <w:jc w:val="left"/>
              <w:rPr>
                <w:bCs/>
                <w:szCs w:val="21"/>
              </w:rPr>
            </w:pPr>
          </w:p>
        </w:tc>
        <w:tc>
          <w:tcPr>
            <w:tcW w:w="1595" w:type="dxa"/>
          </w:tcPr>
          <w:p w14:paraId="0553C4D1" w14:textId="0586903B" w:rsidR="00AA66C6" w:rsidRPr="00B56B2E" w:rsidRDefault="00AA66C6" w:rsidP="008859C8">
            <w:pPr>
              <w:adjustRightInd w:val="0"/>
              <w:snapToGrid w:val="0"/>
              <w:spacing w:line="360" w:lineRule="auto"/>
              <w:jc w:val="left"/>
              <w:rPr>
                <w:bCs/>
                <w:szCs w:val="21"/>
              </w:rPr>
            </w:pPr>
          </w:p>
        </w:tc>
      </w:tr>
      <w:tr w:rsidR="00AA66C6" w:rsidRPr="00B56B2E" w14:paraId="3B1F2A62" w14:textId="79B22D7C" w:rsidTr="00AA66C6">
        <w:trPr>
          <w:trHeight w:val="567"/>
        </w:trPr>
        <w:tc>
          <w:tcPr>
            <w:tcW w:w="605" w:type="dxa"/>
            <w:vMerge/>
            <w:vAlign w:val="center"/>
          </w:tcPr>
          <w:p w14:paraId="11FD687F" w14:textId="77777777" w:rsidR="00AA66C6" w:rsidRPr="00B56B2E" w:rsidRDefault="00AA66C6" w:rsidP="008859C8">
            <w:pPr>
              <w:jc w:val="center"/>
              <w:rPr>
                <w:b/>
              </w:rPr>
            </w:pPr>
          </w:p>
        </w:tc>
        <w:tc>
          <w:tcPr>
            <w:tcW w:w="762" w:type="dxa"/>
            <w:vMerge/>
            <w:vAlign w:val="center"/>
          </w:tcPr>
          <w:p w14:paraId="419E88EF" w14:textId="77777777" w:rsidR="00AA66C6" w:rsidRPr="00B56B2E" w:rsidRDefault="00AA66C6" w:rsidP="008859C8">
            <w:pPr>
              <w:jc w:val="center"/>
            </w:pPr>
          </w:p>
        </w:tc>
        <w:tc>
          <w:tcPr>
            <w:tcW w:w="2043" w:type="dxa"/>
            <w:vAlign w:val="center"/>
          </w:tcPr>
          <w:p w14:paraId="79F80686" w14:textId="77777777" w:rsidR="00AA66C6" w:rsidRPr="00B56B2E" w:rsidRDefault="00AA66C6" w:rsidP="008859C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E42B8D">
              <w:rPr>
                <w:rFonts w:hint="eastAsia"/>
                <w:bCs/>
                <w:szCs w:val="21"/>
              </w:rPr>
              <w:t>丽湖校区生医工学院</w:t>
            </w:r>
            <w:r w:rsidRPr="00B56B2E">
              <w:rPr>
                <w:bCs/>
                <w:szCs w:val="21"/>
              </w:rPr>
              <w:t>。</w:t>
            </w:r>
          </w:p>
        </w:tc>
        <w:tc>
          <w:tcPr>
            <w:tcW w:w="1595" w:type="dxa"/>
          </w:tcPr>
          <w:p w14:paraId="53234298" w14:textId="77777777" w:rsidR="00AA66C6" w:rsidRPr="00B56B2E" w:rsidRDefault="00AA66C6" w:rsidP="008859C8">
            <w:pPr>
              <w:adjustRightInd w:val="0"/>
              <w:snapToGrid w:val="0"/>
              <w:spacing w:line="360" w:lineRule="auto"/>
              <w:jc w:val="left"/>
              <w:rPr>
                <w:bCs/>
                <w:szCs w:val="21"/>
              </w:rPr>
            </w:pPr>
          </w:p>
        </w:tc>
        <w:tc>
          <w:tcPr>
            <w:tcW w:w="1595" w:type="dxa"/>
          </w:tcPr>
          <w:p w14:paraId="22ADCC7B" w14:textId="761307E8" w:rsidR="00AA66C6" w:rsidRPr="00B56B2E" w:rsidRDefault="00AA66C6" w:rsidP="008859C8">
            <w:pPr>
              <w:adjustRightInd w:val="0"/>
              <w:snapToGrid w:val="0"/>
              <w:spacing w:line="360" w:lineRule="auto"/>
              <w:jc w:val="left"/>
              <w:rPr>
                <w:bCs/>
                <w:szCs w:val="21"/>
              </w:rPr>
            </w:pPr>
          </w:p>
        </w:tc>
        <w:tc>
          <w:tcPr>
            <w:tcW w:w="1595" w:type="dxa"/>
          </w:tcPr>
          <w:p w14:paraId="4387EAA7" w14:textId="409EAF09" w:rsidR="00AA66C6" w:rsidRPr="00B56B2E" w:rsidRDefault="00AA66C6" w:rsidP="008859C8">
            <w:pPr>
              <w:adjustRightInd w:val="0"/>
              <w:snapToGrid w:val="0"/>
              <w:spacing w:line="360" w:lineRule="auto"/>
              <w:jc w:val="left"/>
              <w:rPr>
                <w:bCs/>
                <w:szCs w:val="21"/>
              </w:rPr>
            </w:pPr>
          </w:p>
        </w:tc>
      </w:tr>
      <w:tr w:rsidR="00AA66C6" w:rsidRPr="00B56B2E" w14:paraId="08682CA7" w14:textId="5041E534" w:rsidTr="00AA66C6">
        <w:trPr>
          <w:trHeight w:val="567"/>
        </w:trPr>
        <w:tc>
          <w:tcPr>
            <w:tcW w:w="605" w:type="dxa"/>
            <w:vMerge/>
            <w:vAlign w:val="center"/>
          </w:tcPr>
          <w:p w14:paraId="35A9B410" w14:textId="77777777" w:rsidR="00AA66C6" w:rsidRPr="00B56B2E" w:rsidRDefault="00AA66C6" w:rsidP="008859C8">
            <w:pPr>
              <w:jc w:val="center"/>
              <w:rPr>
                <w:b/>
              </w:rPr>
            </w:pPr>
          </w:p>
        </w:tc>
        <w:tc>
          <w:tcPr>
            <w:tcW w:w="762" w:type="dxa"/>
            <w:vMerge/>
            <w:vAlign w:val="center"/>
          </w:tcPr>
          <w:p w14:paraId="4A6DA812" w14:textId="77777777" w:rsidR="00AA66C6" w:rsidRPr="00B56B2E" w:rsidRDefault="00AA66C6" w:rsidP="008859C8">
            <w:pPr>
              <w:jc w:val="center"/>
            </w:pPr>
          </w:p>
        </w:tc>
        <w:tc>
          <w:tcPr>
            <w:tcW w:w="2043" w:type="dxa"/>
            <w:vAlign w:val="center"/>
          </w:tcPr>
          <w:p w14:paraId="6BD5A7B5" w14:textId="77777777" w:rsidR="00AA66C6" w:rsidRPr="00B56B2E" w:rsidRDefault="00AA66C6" w:rsidP="008859C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w:t>
            </w:r>
            <w:r w:rsidRPr="00B56B2E">
              <w:rPr>
                <w:bCs/>
                <w:szCs w:val="21"/>
              </w:rPr>
              <w:lastRenderedPageBreak/>
              <w:t>资料：</w:t>
            </w:r>
          </w:p>
          <w:p w14:paraId="7E8FBD8A"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B6761D3"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820BDE1"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B21660A"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B544680"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B219789" w14:textId="77777777" w:rsidR="00AA66C6" w:rsidRPr="00B56B2E" w:rsidRDefault="00AA66C6" w:rsidP="008859C8">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2BF2022"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940AF7D"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199210F"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A95FD56"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724B19F"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5BEF162"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93F2786"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6DC213D" w14:textId="77777777" w:rsidR="00AA66C6" w:rsidRPr="00B56B2E" w:rsidRDefault="00AA66C6" w:rsidP="008859C8">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5F3E7AB"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90B6209"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4BCE814"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E204E4A" w14:textId="77777777" w:rsidR="00AA66C6" w:rsidRPr="00B56B2E" w:rsidRDefault="00AA66C6" w:rsidP="008859C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595" w:type="dxa"/>
          </w:tcPr>
          <w:p w14:paraId="50743BE9" w14:textId="77777777" w:rsidR="00AA66C6" w:rsidRPr="00B56B2E" w:rsidRDefault="00AA66C6" w:rsidP="008859C8">
            <w:pPr>
              <w:adjustRightInd w:val="0"/>
              <w:snapToGrid w:val="0"/>
              <w:spacing w:line="360" w:lineRule="auto"/>
              <w:jc w:val="left"/>
              <w:rPr>
                <w:bCs/>
                <w:szCs w:val="21"/>
              </w:rPr>
            </w:pPr>
          </w:p>
        </w:tc>
        <w:tc>
          <w:tcPr>
            <w:tcW w:w="1595" w:type="dxa"/>
          </w:tcPr>
          <w:p w14:paraId="53CCED90" w14:textId="0ABEB00B" w:rsidR="00AA66C6" w:rsidRPr="00B56B2E" w:rsidRDefault="00AA66C6" w:rsidP="008859C8">
            <w:pPr>
              <w:adjustRightInd w:val="0"/>
              <w:snapToGrid w:val="0"/>
              <w:spacing w:line="360" w:lineRule="auto"/>
              <w:jc w:val="left"/>
              <w:rPr>
                <w:bCs/>
                <w:szCs w:val="21"/>
              </w:rPr>
            </w:pPr>
          </w:p>
        </w:tc>
        <w:tc>
          <w:tcPr>
            <w:tcW w:w="1595" w:type="dxa"/>
          </w:tcPr>
          <w:p w14:paraId="0B02E23F" w14:textId="008A46DB" w:rsidR="00AA66C6" w:rsidRPr="00B56B2E" w:rsidRDefault="00AA66C6" w:rsidP="008859C8">
            <w:pPr>
              <w:adjustRightInd w:val="0"/>
              <w:snapToGrid w:val="0"/>
              <w:spacing w:line="360" w:lineRule="auto"/>
              <w:jc w:val="left"/>
              <w:rPr>
                <w:bCs/>
                <w:szCs w:val="21"/>
              </w:rPr>
            </w:pPr>
          </w:p>
        </w:tc>
      </w:tr>
      <w:tr w:rsidR="00AA66C6" w:rsidRPr="00B56B2E" w14:paraId="7AE5B652" w14:textId="08AE4303" w:rsidTr="00AA66C6">
        <w:trPr>
          <w:trHeight w:val="567"/>
        </w:trPr>
        <w:tc>
          <w:tcPr>
            <w:tcW w:w="605" w:type="dxa"/>
            <w:vMerge w:val="restart"/>
            <w:vAlign w:val="center"/>
          </w:tcPr>
          <w:p w14:paraId="1F85A5E3" w14:textId="77777777" w:rsidR="00AA66C6" w:rsidRPr="00B56B2E" w:rsidRDefault="00AA66C6" w:rsidP="008859C8">
            <w:pPr>
              <w:jc w:val="center"/>
              <w:rPr>
                <w:b/>
              </w:rPr>
            </w:pPr>
            <w:r w:rsidRPr="00B56B2E">
              <w:rPr>
                <w:b/>
              </w:rPr>
              <w:lastRenderedPageBreak/>
              <w:t>2</w:t>
            </w:r>
          </w:p>
        </w:tc>
        <w:tc>
          <w:tcPr>
            <w:tcW w:w="762" w:type="dxa"/>
            <w:vMerge w:val="restart"/>
            <w:vAlign w:val="center"/>
          </w:tcPr>
          <w:p w14:paraId="6539B72D" w14:textId="77777777" w:rsidR="00AA66C6" w:rsidRPr="00B56B2E" w:rsidRDefault="00AA66C6" w:rsidP="008859C8">
            <w:pPr>
              <w:jc w:val="center"/>
            </w:pPr>
            <w:r w:rsidRPr="00B56B2E">
              <w:t>关于验收</w:t>
            </w:r>
          </w:p>
        </w:tc>
        <w:tc>
          <w:tcPr>
            <w:tcW w:w="2043" w:type="dxa"/>
            <w:vAlign w:val="center"/>
          </w:tcPr>
          <w:p w14:paraId="72351EA6" w14:textId="77777777" w:rsidR="00AA66C6" w:rsidRPr="00B56B2E" w:rsidRDefault="00AA66C6" w:rsidP="008859C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595" w:type="dxa"/>
          </w:tcPr>
          <w:p w14:paraId="11DEB3AC" w14:textId="77777777" w:rsidR="00AA66C6" w:rsidRPr="00B56B2E" w:rsidRDefault="00AA66C6" w:rsidP="008859C8">
            <w:pPr>
              <w:adjustRightInd w:val="0"/>
              <w:snapToGrid w:val="0"/>
              <w:spacing w:line="360" w:lineRule="auto"/>
              <w:jc w:val="left"/>
              <w:rPr>
                <w:bCs/>
                <w:szCs w:val="21"/>
              </w:rPr>
            </w:pPr>
          </w:p>
        </w:tc>
        <w:tc>
          <w:tcPr>
            <w:tcW w:w="1595" w:type="dxa"/>
          </w:tcPr>
          <w:p w14:paraId="7FCFDD62" w14:textId="162B300A" w:rsidR="00AA66C6" w:rsidRPr="00B56B2E" w:rsidRDefault="00AA66C6" w:rsidP="008859C8">
            <w:pPr>
              <w:adjustRightInd w:val="0"/>
              <w:snapToGrid w:val="0"/>
              <w:spacing w:line="360" w:lineRule="auto"/>
              <w:jc w:val="left"/>
              <w:rPr>
                <w:bCs/>
                <w:szCs w:val="21"/>
              </w:rPr>
            </w:pPr>
          </w:p>
        </w:tc>
        <w:tc>
          <w:tcPr>
            <w:tcW w:w="1595" w:type="dxa"/>
          </w:tcPr>
          <w:p w14:paraId="204D7F71" w14:textId="77C29B61" w:rsidR="00AA66C6" w:rsidRPr="00B56B2E" w:rsidRDefault="00AA66C6" w:rsidP="008859C8">
            <w:pPr>
              <w:adjustRightInd w:val="0"/>
              <w:snapToGrid w:val="0"/>
              <w:spacing w:line="360" w:lineRule="auto"/>
              <w:jc w:val="left"/>
              <w:rPr>
                <w:bCs/>
                <w:szCs w:val="21"/>
              </w:rPr>
            </w:pPr>
          </w:p>
        </w:tc>
      </w:tr>
      <w:tr w:rsidR="00AA66C6" w:rsidRPr="00B56B2E" w14:paraId="584CAFBD" w14:textId="581ED21D" w:rsidTr="00AA66C6">
        <w:trPr>
          <w:trHeight w:val="567"/>
        </w:trPr>
        <w:tc>
          <w:tcPr>
            <w:tcW w:w="605" w:type="dxa"/>
            <w:vMerge/>
            <w:vAlign w:val="center"/>
          </w:tcPr>
          <w:p w14:paraId="599056E8" w14:textId="77777777" w:rsidR="00AA66C6" w:rsidRPr="00B56B2E" w:rsidRDefault="00AA66C6" w:rsidP="008859C8">
            <w:pPr>
              <w:jc w:val="center"/>
              <w:rPr>
                <w:b/>
              </w:rPr>
            </w:pPr>
          </w:p>
        </w:tc>
        <w:tc>
          <w:tcPr>
            <w:tcW w:w="762" w:type="dxa"/>
            <w:vMerge/>
            <w:vAlign w:val="center"/>
          </w:tcPr>
          <w:p w14:paraId="1162EA82" w14:textId="77777777" w:rsidR="00AA66C6" w:rsidRPr="00B56B2E" w:rsidRDefault="00AA66C6" w:rsidP="008859C8">
            <w:pPr>
              <w:jc w:val="center"/>
              <w:rPr>
                <w:b/>
              </w:rPr>
            </w:pPr>
          </w:p>
        </w:tc>
        <w:tc>
          <w:tcPr>
            <w:tcW w:w="2043" w:type="dxa"/>
            <w:vAlign w:val="center"/>
          </w:tcPr>
          <w:p w14:paraId="1ACB4A1B" w14:textId="77777777" w:rsidR="00AA66C6" w:rsidRPr="00B56B2E" w:rsidRDefault="00AA66C6" w:rsidP="008859C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3E6AF3A" w14:textId="77777777" w:rsidR="00AA66C6" w:rsidRPr="00B56B2E" w:rsidRDefault="00AA66C6" w:rsidP="008859C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3DCE723" w14:textId="77777777" w:rsidR="00AA66C6" w:rsidRPr="00B56B2E" w:rsidRDefault="00AA66C6" w:rsidP="008859C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C9C03DB" w14:textId="77777777" w:rsidR="00AA66C6" w:rsidRPr="00B56B2E" w:rsidRDefault="00AA66C6" w:rsidP="008859C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w:t>
            </w:r>
            <w:r w:rsidRPr="00B56B2E">
              <w:rPr>
                <w:bCs/>
                <w:szCs w:val="21"/>
              </w:rPr>
              <w:lastRenderedPageBreak/>
              <w:t>格证。</w:t>
            </w:r>
          </w:p>
        </w:tc>
        <w:tc>
          <w:tcPr>
            <w:tcW w:w="1595" w:type="dxa"/>
          </w:tcPr>
          <w:p w14:paraId="2CBBB3B2" w14:textId="77777777" w:rsidR="00AA66C6" w:rsidRPr="00B56B2E" w:rsidRDefault="00AA66C6" w:rsidP="008859C8">
            <w:pPr>
              <w:adjustRightInd w:val="0"/>
              <w:snapToGrid w:val="0"/>
              <w:spacing w:line="360" w:lineRule="auto"/>
              <w:jc w:val="left"/>
              <w:rPr>
                <w:bCs/>
                <w:szCs w:val="21"/>
              </w:rPr>
            </w:pPr>
          </w:p>
        </w:tc>
        <w:tc>
          <w:tcPr>
            <w:tcW w:w="1595" w:type="dxa"/>
          </w:tcPr>
          <w:p w14:paraId="424A1753" w14:textId="279F7E44" w:rsidR="00AA66C6" w:rsidRPr="00B56B2E" w:rsidRDefault="00AA66C6" w:rsidP="008859C8">
            <w:pPr>
              <w:adjustRightInd w:val="0"/>
              <w:snapToGrid w:val="0"/>
              <w:spacing w:line="360" w:lineRule="auto"/>
              <w:jc w:val="left"/>
              <w:rPr>
                <w:bCs/>
                <w:szCs w:val="21"/>
              </w:rPr>
            </w:pPr>
          </w:p>
        </w:tc>
        <w:tc>
          <w:tcPr>
            <w:tcW w:w="1595" w:type="dxa"/>
          </w:tcPr>
          <w:p w14:paraId="316F87FD" w14:textId="646CF043" w:rsidR="00AA66C6" w:rsidRPr="00B56B2E" w:rsidRDefault="00AA66C6" w:rsidP="008859C8">
            <w:pPr>
              <w:adjustRightInd w:val="0"/>
              <w:snapToGrid w:val="0"/>
              <w:spacing w:line="360" w:lineRule="auto"/>
              <w:jc w:val="left"/>
              <w:rPr>
                <w:bCs/>
                <w:szCs w:val="21"/>
              </w:rPr>
            </w:pPr>
          </w:p>
        </w:tc>
      </w:tr>
      <w:tr w:rsidR="00AA66C6" w:rsidRPr="00B56B2E" w14:paraId="4559C37B" w14:textId="1EC0CC81" w:rsidTr="00AA66C6">
        <w:trPr>
          <w:trHeight w:val="567"/>
        </w:trPr>
        <w:tc>
          <w:tcPr>
            <w:tcW w:w="605" w:type="dxa"/>
            <w:vAlign w:val="center"/>
          </w:tcPr>
          <w:p w14:paraId="10FED4EF" w14:textId="77777777" w:rsidR="00AA66C6" w:rsidRPr="00B56B2E" w:rsidRDefault="00AA66C6" w:rsidP="008859C8">
            <w:pPr>
              <w:jc w:val="center"/>
              <w:rPr>
                <w:b/>
              </w:rPr>
            </w:pPr>
            <w:r w:rsidRPr="00B56B2E">
              <w:rPr>
                <w:b/>
              </w:rPr>
              <w:lastRenderedPageBreak/>
              <w:t>3</w:t>
            </w:r>
          </w:p>
        </w:tc>
        <w:tc>
          <w:tcPr>
            <w:tcW w:w="762" w:type="dxa"/>
            <w:vAlign w:val="center"/>
          </w:tcPr>
          <w:p w14:paraId="1B3B7E30" w14:textId="77777777" w:rsidR="00AA66C6" w:rsidRPr="00B56B2E" w:rsidRDefault="00AA66C6" w:rsidP="008859C8">
            <w:pPr>
              <w:jc w:val="center"/>
            </w:pPr>
            <w:r w:rsidRPr="00B56B2E">
              <w:t>付款方式</w:t>
            </w:r>
          </w:p>
        </w:tc>
        <w:tc>
          <w:tcPr>
            <w:tcW w:w="2043" w:type="dxa"/>
            <w:vAlign w:val="center"/>
          </w:tcPr>
          <w:p w14:paraId="5464B51A" w14:textId="77777777" w:rsidR="00AA66C6" w:rsidRPr="00B56B2E" w:rsidRDefault="00AA66C6" w:rsidP="008859C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6849318" w14:textId="77777777" w:rsidR="00AA66C6" w:rsidRPr="00B56B2E" w:rsidRDefault="00AA66C6" w:rsidP="008859C8">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170BC1BC" w14:textId="77777777" w:rsidR="00AA66C6" w:rsidRPr="00B56B2E" w:rsidRDefault="00AA66C6" w:rsidP="008859C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913FDBF" w14:textId="77777777" w:rsidR="00AA66C6" w:rsidRPr="00B56B2E" w:rsidRDefault="00AA66C6" w:rsidP="008859C8">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EFA67EB" w14:textId="77777777" w:rsidR="00AA66C6" w:rsidRPr="00B56B2E" w:rsidRDefault="00AA66C6" w:rsidP="008859C8">
            <w:pPr>
              <w:adjustRightInd w:val="0"/>
              <w:snapToGrid w:val="0"/>
              <w:spacing w:line="360" w:lineRule="auto"/>
              <w:ind w:firstLineChars="200" w:firstLine="420"/>
              <w:jc w:val="left"/>
              <w:rPr>
                <w:color w:val="FF0000"/>
                <w:szCs w:val="21"/>
              </w:rPr>
            </w:pPr>
            <w:r w:rsidRPr="00B56B2E">
              <w:rPr>
                <w:color w:val="FF0000"/>
                <w:szCs w:val="21"/>
              </w:rPr>
              <w:t>信用证付款</w:t>
            </w:r>
          </w:p>
          <w:p w14:paraId="777192E9" w14:textId="77777777" w:rsidR="00AA66C6" w:rsidRPr="00B56B2E" w:rsidRDefault="00AA66C6" w:rsidP="008859C8">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5B1DEE1A" w14:textId="77777777" w:rsidR="00AA66C6" w:rsidRPr="00B56B2E" w:rsidRDefault="00AA66C6" w:rsidP="008859C8">
            <w:pPr>
              <w:adjustRightInd w:val="0"/>
              <w:snapToGrid w:val="0"/>
              <w:spacing w:line="360" w:lineRule="auto"/>
              <w:ind w:firstLineChars="200" w:firstLine="420"/>
              <w:jc w:val="left"/>
              <w:rPr>
                <w:szCs w:val="21"/>
              </w:rPr>
            </w:pPr>
          </w:p>
          <w:p w14:paraId="26444638" w14:textId="77777777" w:rsidR="00AA66C6" w:rsidRPr="00B56B2E" w:rsidRDefault="00AA66C6" w:rsidP="008859C8">
            <w:pPr>
              <w:adjustRightInd w:val="0"/>
              <w:snapToGrid w:val="0"/>
              <w:spacing w:line="360" w:lineRule="auto"/>
              <w:ind w:firstLineChars="200" w:firstLine="420"/>
              <w:jc w:val="left"/>
              <w:rPr>
                <w:bCs/>
                <w:szCs w:val="21"/>
              </w:rPr>
            </w:pPr>
            <w:r w:rsidRPr="00B56B2E">
              <w:rPr>
                <w:bCs/>
                <w:szCs w:val="21"/>
              </w:rPr>
              <w:t>代理费由中标供应商支付。</w:t>
            </w:r>
          </w:p>
          <w:p w14:paraId="2446A5F7" w14:textId="77777777" w:rsidR="00AA66C6" w:rsidRPr="00B56B2E" w:rsidRDefault="00AA66C6" w:rsidP="008859C8">
            <w:pPr>
              <w:adjustRightInd w:val="0"/>
              <w:snapToGrid w:val="0"/>
              <w:spacing w:line="360" w:lineRule="auto"/>
              <w:ind w:firstLineChars="200" w:firstLine="420"/>
              <w:jc w:val="left"/>
              <w:rPr>
                <w:b/>
                <w:bCs/>
                <w:szCs w:val="21"/>
              </w:rPr>
            </w:pPr>
            <w:r w:rsidRPr="00B56B2E">
              <w:rPr>
                <w:bCs/>
                <w:szCs w:val="21"/>
              </w:rPr>
              <w:t>代理费标准：</w:t>
            </w:r>
            <w:r w:rsidRPr="00B56B2E">
              <w:rPr>
                <w:bCs/>
                <w:szCs w:val="21"/>
              </w:rPr>
              <w:lastRenderedPageBreak/>
              <w:t>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595" w:type="dxa"/>
          </w:tcPr>
          <w:p w14:paraId="1511A91C" w14:textId="77777777" w:rsidR="00AA66C6" w:rsidRPr="00B56B2E" w:rsidRDefault="00AA66C6" w:rsidP="008859C8">
            <w:pPr>
              <w:adjustRightInd w:val="0"/>
              <w:snapToGrid w:val="0"/>
              <w:spacing w:line="360" w:lineRule="auto"/>
              <w:ind w:firstLineChars="199" w:firstLine="420"/>
              <w:jc w:val="left"/>
              <w:rPr>
                <w:b/>
                <w:color w:val="FF0000"/>
                <w:szCs w:val="21"/>
              </w:rPr>
            </w:pPr>
          </w:p>
        </w:tc>
        <w:tc>
          <w:tcPr>
            <w:tcW w:w="1595" w:type="dxa"/>
          </w:tcPr>
          <w:p w14:paraId="1EC3BA67" w14:textId="37E987F6" w:rsidR="00AA66C6" w:rsidRPr="00B56B2E" w:rsidRDefault="00AA66C6" w:rsidP="008859C8">
            <w:pPr>
              <w:adjustRightInd w:val="0"/>
              <w:snapToGrid w:val="0"/>
              <w:spacing w:line="360" w:lineRule="auto"/>
              <w:ind w:firstLineChars="199" w:firstLine="420"/>
              <w:jc w:val="left"/>
              <w:rPr>
                <w:b/>
                <w:color w:val="FF0000"/>
                <w:szCs w:val="21"/>
              </w:rPr>
            </w:pPr>
          </w:p>
        </w:tc>
        <w:tc>
          <w:tcPr>
            <w:tcW w:w="1595" w:type="dxa"/>
          </w:tcPr>
          <w:p w14:paraId="6572314D" w14:textId="2F6DB4F4" w:rsidR="00AA66C6" w:rsidRPr="00B56B2E" w:rsidRDefault="00AA66C6" w:rsidP="008859C8">
            <w:pPr>
              <w:adjustRightInd w:val="0"/>
              <w:snapToGrid w:val="0"/>
              <w:spacing w:line="360" w:lineRule="auto"/>
              <w:ind w:firstLineChars="199" w:firstLine="420"/>
              <w:jc w:val="left"/>
              <w:rPr>
                <w:b/>
                <w:color w:val="FF0000"/>
                <w:szCs w:val="21"/>
              </w:rPr>
            </w:pPr>
          </w:p>
        </w:tc>
      </w:tr>
      <w:tr w:rsidR="00AA66C6" w:rsidRPr="00B56B2E" w14:paraId="2350BC04" w14:textId="68DA38E7" w:rsidTr="00AA66C6">
        <w:trPr>
          <w:trHeight w:val="567"/>
        </w:trPr>
        <w:tc>
          <w:tcPr>
            <w:tcW w:w="605" w:type="dxa"/>
            <w:vAlign w:val="center"/>
          </w:tcPr>
          <w:p w14:paraId="1FAD1BDA" w14:textId="77777777" w:rsidR="00AA66C6" w:rsidRPr="00B56B2E" w:rsidRDefault="00AA66C6" w:rsidP="008859C8">
            <w:pPr>
              <w:jc w:val="center"/>
            </w:pPr>
            <w:r w:rsidRPr="00B56B2E">
              <w:rPr>
                <w:b/>
              </w:rPr>
              <w:lastRenderedPageBreak/>
              <w:t>4</w:t>
            </w:r>
          </w:p>
        </w:tc>
        <w:tc>
          <w:tcPr>
            <w:tcW w:w="762" w:type="dxa"/>
            <w:vAlign w:val="center"/>
          </w:tcPr>
          <w:p w14:paraId="4F124FB0" w14:textId="77777777" w:rsidR="00AA66C6" w:rsidRPr="00B56B2E" w:rsidRDefault="00AA66C6" w:rsidP="008859C8">
            <w:pPr>
              <w:jc w:val="center"/>
            </w:pPr>
            <w:r w:rsidRPr="00B56B2E">
              <w:t>关于知识产权</w:t>
            </w:r>
          </w:p>
        </w:tc>
        <w:tc>
          <w:tcPr>
            <w:tcW w:w="2043" w:type="dxa"/>
            <w:vAlign w:val="center"/>
          </w:tcPr>
          <w:p w14:paraId="0C87F672" w14:textId="77777777" w:rsidR="00AA66C6" w:rsidRPr="00B56B2E" w:rsidRDefault="00AA66C6" w:rsidP="008859C8">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7062F48" w14:textId="77777777" w:rsidR="00AA66C6" w:rsidRPr="00B56B2E" w:rsidRDefault="00AA66C6" w:rsidP="008859C8">
            <w:pPr>
              <w:adjustRightInd w:val="0"/>
              <w:snapToGrid w:val="0"/>
              <w:spacing w:line="360" w:lineRule="auto"/>
              <w:jc w:val="left"/>
              <w:rPr>
                <w:b/>
              </w:rPr>
            </w:pPr>
            <w:r w:rsidRPr="00B56B2E">
              <w:t>2</w:t>
            </w:r>
            <w:r w:rsidRPr="00B56B2E">
              <w:t>、采购人在中华人</w:t>
            </w:r>
            <w:r w:rsidRPr="00B56B2E">
              <w:lastRenderedPageBreak/>
              <w:t>民共和国境内使用该货物或货物的任何一部分时，免受第三方提出的侵犯其专利权、商标权或工业设计权等知识产权的起诉或司法干预。如果发生上述起诉或干预，则其法律责任均由中标人负责。</w:t>
            </w:r>
          </w:p>
        </w:tc>
        <w:tc>
          <w:tcPr>
            <w:tcW w:w="1595" w:type="dxa"/>
          </w:tcPr>
          <w:p w14:paraId="1D8D981E" w14:textId="77777777" w:rsidR="00AA66C6" w:rsidRPr="00B56B2E" w:rsidRDefault="00AA66C6" w:rsidP="008859C8">
            <w:pPr>
              <w:adjustRightInd w:val="0"/>
              <w:snapToGrid w:val="0"/>
              <w:spacing w:line="360" w:lineRule="auto"/>
              <w:jc w:val="left"/>
            </w:pPr>
          </w:p>
        </w:tc>
        <w:tc>
          <w:tcPr>
            <w:tcW w:w="1595" w:type="dxa"/>
          </w:tcPr>
          <w:p w14:paraId="10109FC1" w14:textId="61914840" w:rsidR="00AA66C6" w:rsidRPr="00B56B2E" w:rsidRDefault="00AA66C6" w:rsidP="008859C8">
            <w:pPr>
              <w:adjustRightInd w:val="0"/>
              <w:snapToGrid w:val="0"/>
              <w:spacing w:line="360" w:lineRule="auto"/>
              <w:jc w:val="left"/>
            </w:pPr>
          </w:p>
        </w:tc>
        <w:tc>
          <w:tcPr>
            <w:tcW w:w="1595" w:type="dxa"/>
          </w:tcPr>
          <w:p w14:paraId="16C5DF45" w14:textId="55D2B904" w:rsidR="00AA66C6" w:rsidRPr="00B56B2E" w:rsidRDefault="00AA66C6" w:rsidP="008859C8">
            <w:pPr>
              <w:adjustRightInd w:val="0"/>
              <w:snapToGrid w:val="0"/>
              <w:spacing w:line="360" w:lineRule="auto"/>
              <w:jc w:val="left"/>
            </w:pPr>
          </w:p>
        </w:tc>
      </w:tr>
      <w:tr w:rsidR="00AA66C6" w:rsidRPr="00B56B2E" w14:paraId="7252AB9A" w14:textId="40131C61" w:rsidTr="00AA66C6">
        <w:trPr>
          <w:trHeight w:val="567"/>
        </w:trPr>
        <w:tc>
          <w:tcPr>
            <w:tcW w:w="605" w:type="dxa"/>
            <w:vAlign w:val="center"/>
          </w:tcPr>
          <w:p w14:paraId="6B49BDA4" w14:textId="77777777" w:rsidR="00AA66C6" w:rsidRPr="00B56B2E" w:rsidRDefault="00AA66C6" w:rsidP="008859C8">
            <w:pPr>
              <w:jc w:val="center"/>
              <w:rPr>
                <w:b/>
              </w:rPr>
            </w:pPr>
            <w:r w:rsidRPr="00B56B2E">
              <w:rPr>
                <w:b/>
              </w:rPr>
              <w:lastRenderedPageBreak/>
              <w:t>5</w:t>
            </w:r>
          </w:p>
        </w:tc>
        <w:tc>
          <w:tcPr>
            <w:tcW w:w="762" w:type="dxa"/>
            <w:vAlign w:val="center"/>
          </w:tcPr>
          <w:p w14:paraId="06FD34C4" w14:textId="77777777" w:rsidR="00AA66C6" w:rsidRPr="00B56B2E" w:rsidRDefault="00AA66C6" w:rsidP="008859C8">
            <w:pPr>
              <w:jc w:val="center"/>
            </w:pPr>
            <w:r w:rsidRPr="00B56B2E">
              <w:t>关于商检</w:t>
            </w:r>
          </w:p>
        </w:tc>
        <w:tc>
          <w:tcPr>
            <w:tcW w:w="2043" w:type="dxa"/>
            <w:vAlign w:val="center"/>
          </w:tcPr>
          <w:p w14:paraId="3ADE042B" w14:textId="77777777" w:rsidR="00AA66C6" w:rsidRPr="00B56B2E" w:rsidRDefault="00AA66C6" w:rsidP="008859C8">
            <w:pPr>
              <w:adjustRightInd w:val="0"/>
              <w:snapToGrid w:val="0"/>
              <w:spacing w:line="360" w:lineRule="auto"/>
              <w:jc w:val="left"/>
            </w:pPr>
            <w:r w:rsidRPr="00B56B2E">
              <w:t>依据相关法律法规要求，如所提供的货物需由国家商检部门进行商检的，商检、检疫费用由中标人承担。</w:t>
            </w:r>
          </w:p>
        </w:tc>
        <w:tc>
          <w:tcPr>
            <w:tcW w:w="1595" w:type="dxa"/>
          </w:tcPr>
          <w:p w14:paraId="259D5A5B" w14:textId="77777777" w:rsidR="00AA66C6" w:rsidRPr="00B56B2E" w:rsidRDefault="00AA66C6" w:rsidP="008859C8">
            <w:pPr>
              <w:adjustRightInd w:val="0"/>
              <w:snapToGrid w:val="0"/>
              <w:spacing w:line="360" w:lineRule="auto"/>
              <w:jc w:val="left"/>
            </w:pPr>
          </w:p>
        </w:tc>
        <w:tc>
          <w:tcPr>
            <w:tcW w:w="1595" w:type="dxa"/>
          </w:tcPr>
          <w:p w14:paraId="2AC1E73A" w14:textId="5C117AB5" w:rsidR="00AA66C6" w:rsidRPr="00B56B2E" w:rsidRDefault="00AA66C6" w:rsidP="008859C8">
            <w:pPr>
              <w:adjustRightInd w:val="0"/>
              <w:snapToGrid w:val="0"/>
              <w:spacing w:line="360" w:lineRule="auto"/>
              <w:jc w:val="left"/>
            </w:pPr>
          </w:p>
        </w:tc>
        <w:tc>
          <w:tcPr>
            <w:tcW w:w="1595" w:type="dxa"/>
          </w:tcPr>
          <w:p w14:paraId="38348590" w14:textId="68CD65A9" w:rsidR="00AA66C6" w:rsidRPr="00B56B2E" w:rsidRDefault="00AA66C6" w:rsidP="008859C8">
            <w:pPr>
              <w:adjustRightInd w:val="0"/>
              <w:snapToGrid w:val="0"/>
              <w:spacing w:line="360" w:lineRule="auto"/>
              <w:jc w:val="left"/>
            </w:pPr>
          </w:p>
        </w:tc>
      </w:tr>
    </w:tbl>
    <w:p w14:paraId="52670C66" w14:textId="77777777" w:rsidR="00AA66C6" w:rsidRPr="00AA66C6" w:rsidRDefault="00AA66C6" w:rsidP="001C1FDE">
      <w:pPr>
        <w:rPr>
          <w:sz w:val="24"/>
        </w:rPr>
      </w:pPr>
    </w:p>
    <w:p w14:paraId="565387E2" w14:textId="77777777" w:rsidR="00AA66C6" w:rsidRDefault="00AA66C6"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677D32A6" w14:textId="77777777" w:rsidR="004646EC" w:rsidRDefault="004646EC" w:rsidP="004646EC">
      <w:pPr>
        <w:pStyle w:val="10"/>
        <w:rPr>
          <w:noProof/>
        </w:rPr>
      </w:pPr>
      <w:r>
        <w:rPr>
          <w:rFonts w:hint="eastAsia"/>
          <w:noProof/>
        </w:rPr>
        <w:t>第二册</w:t>
      </w:r>
      <w:r>
        <w:rPr>
          <w:rFonts w:hint="eastAsia"/>
          <w:noProof/>
        </w:rPr>
        <w:t xml:space="preserve"> </w:t>
      </w:r>
      <w:r>
        <w:rPr>
          <w:rFonts w:hint="eastAsia"/>
          <w:noProof/>
        </w:rPr>
        <w:t>通用条款（公开招标）</w:t>
      </w:r>
    </w:p>
    <w:p w14:paraId="490CF740" w14:textId="77777777" w:rsidR="004646EC" w:rsidRPr="007530F4" w:rsidRDefault="004646EC" w:rsidP="004646EC">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1763023"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E21790A"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1.通用条款说明</w:t>
      </w:r>
    </w:p>
    <w:p w14:paraId="652D7C07"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CFBFB13" w14:textId="77777777" w:rsidR="004646EC" w:rsidRPr="00101E8A" w:rsidRDefault="004646EC" w:rsidP="004646EC">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09DBDC46" w14:textId="77777777" w:rsidR="004646EC" w:rsidRPr="00101E8A" w:rsidRDefault="004646EC" w:rsidP="004646EC">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9E3123" w14:textId="77777777" w:rsidR="004646EC" w:rsidRPr="00101E8A" w:rsidRDefault="004646EC" w:rsidP="004646EC">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19CFDF0A" w14:textId="77777777" w:rsidR="004646EC" w:rsidRPr="007530F4" w:rsidRDefault="004646EC" w:rsidP="004646EC">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6AC3582"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8DA2E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FAE65BB"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3．定义</w:t>
      </w:r>
    </w:p>
    <w:p w14:paraId="6081A886" w14:textId="77777777" w:rsidR="004646EC" w:rsidRPr="007530F4" w:rsidRDefault="004646EC" w:rsidP="004646EC">
      <w:pPr>
        <w:ind w:firstLineChars="200" w:firstLine="420"/>
        <w:rPr>
          <w:rFonts w:ascii="宋体" w:hAnsi="宋体"/>
          <w:szCs w:val="21"/>
        </w:rPr>
      </w:pPr>
      <w:r w:rsidRPr="007530F4">
        <w:rPr>
          <w:rFonts w:ascii="宋体" w:hAnsi="宋体"/>
          <w:szCs w:val="21"/>
        </w:rPr>
        <w:t>招标文件中下列术语应解释为：</w:t>
      </w:r>
    </w:p>
    <w:p w14:paraId="692B049A"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25C85AD"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2810FBF"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C45DA5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ED53DA7" w14:textId="77777777" w:rsidR="004646EC" w:rsidRDefault="004646EC" w:rsidP="004646EC">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AFC8B" w14:textId="77777777" w:rsidR="004646EC" w:rsidRPr="000E63BF" w:rsidRDefault="004646EC" w:rsidP="004646E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BA74845" w14:textId="77777777" w:rsidR="004646EC" w:rsidRDefault="004646EC" w:rsidP="004646EC">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B8C6EDB"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585C811"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 供应商责任</w:t>
      </w:r>
    </w:p>
    <w:p w14:paraId="7858D51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02F2E36B"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B0B2543"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5A14752"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0739E651" w14:textId="77777777" w:rsidR="004646EC" w:rsidRDefault="004646EC" w:rsidP="004646EC">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3455684"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6．联合体投标</w:t>
      </w:r>
    </w:p>
    <w:p w14:paraId="2614DC6C" w14:textId="77777777" w:rsidR="004646EC" w:rsidRPr="007530F4" w:rsidRDefault="004646EC" w:rsidP="004646EC">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958E63E" w14:textId="77777777" w:rsidR="004646EC" w:rsidRPr="007530F4" w:rsidRDefault="004646EC" w:rsidP="004646EC">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285852F" w14:textId="77777777" w:rsidR="004646EC" w:rsidRPr="007530F4" w:rsidRDefault="004646EC" w:rsidP="004646EC">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47531971" w14:textId="77777777" w:rsidR="004646EC" w:rsidRPr="007530F4" w:rsidRDefault="004646EC" w:rsidP="004646EC">
      <w:pPr>
        <w:ind w:leftChars="200" w:left="420" w:firstLineChars="196" w:firstLine="412"/>
        <w:rPr>
          <w:rFonts w:ascii="宋体" w:hAnsi="宋体"/>
        </w:rPr>
      </w:pPr>
      <w:r w:rsidRPr="007530F4">
        <w:rPr>
          <w:rFonts w:ascii="宋体" w:hAnsi="宋体" w:hint="eastAsia"/>
        </w:rPr>
        <w:t>1、具有独立承担民事责任的能力；</w:t>
      </w:r>
    </w:p>
    <w:p w14:paraId="5A03D4D2" w14:textId="77777777" w:rsidR="004646EC" w:rsidRPr="007530F4" w:rsidRDefault="004646EC" w:rsidP="004646EC">
      <w:pPr>
        <w:ind w:left="420" w:firstLineChars="196" w:firstLine="412"/>
        <w:rPr>
          <w:rFonts w:ascii="宋体" w:hAnsi="宋体"/>
        </w:rPr>
      </w:pPr>
      <w:r w:rsidRPr="007530F4">
        <w:rPr>
          <w:rFonts w:ascii="宋体" w:hAnsi="宋体" w:hint="eastAsia"/>
        </w:rPr>
        <w:t>2、有良好的商业信誉和健全的财务会计制度；</w:t>
      </w:r>
    </w:p>
    <w:p w14:paraId="60087526" w14:textId="77777777" w:rsidR="004646EC" w:rsidRPr="007530F4" w:rsidRDefault="004646EC" w:rsidP="004646EC">
      <w:pPr>
        <w:ind w:leftChars="200" w:left="420" w:firstLineChars="196" w:firstLine="412"/>
        <w:rPr>
          <w:rFonts w:ascii="宋体" w:hAnsi="宋体"/>
        </w:rPr>
      </w:pPr>
      <w:r w:rsidRPr="007530F4">
        <w:rPr>
          <w:rFonts w:ascii="宋体" w:hAnsi="宋体" w:hint="eastAsia"/>
        </w:rPr>
        <w:t>3、具有履行合同所必需的设备和专业技术能力；</w:t>
      </w:r>
    </w:p>
    <w:p w14:paraId="3F830C1F" w14:textId="77777777" w:rsidR="004646EC" w:rsidRPr="007530F4" w:rsidRDefault="004646EC" w:rsidP="004646EC">
      <w:pPr>
        <w:ind w:leftChars="200" w:left="420" w:firstLineChars="196" w:firstLine="412"/>
        <w:rPr>
          <w:rFonts w:ascii="宋体" w:hAnsi="宋体"/>
        </w:rPr>
      </w:pPr>
      <w:r w:rsidRPr="007530F4">
        <w:rPr>
          <w:rFonts w:ascii="宋体" w:hAnsi="宋体" w:hint="eastAsia"/>
        </w:rPr>
        <w:t>4、有依法缴纳税收和社会保障资金的良好记录；</w:t>
      </w:r>
    </w:p>
    <w:p w14:paraId="2174C885" w14:textId="77777777" w:rsidR="004646EC" w:rsidRPr="007530F4" w:rsidRDefault="004646EC" w:rsidP="004646EC">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83D6631" w14:textId="77777777" w:rsidR="004646EC" w:rsidRPr="007530F4" w:rsidRDefault="004646EC" w:rsidP="004646EC">
      <w:pPr>
        <w:ind w:leftChars="200" w:left="420" w:firstLineChars="196" w:firstLine="412"/>
        <w:rPr>
          <w:rFonts w:ascii="宋体" w:hAnsi="宋体"/>
        </w:rPr>
      </w:pPr>
      <w:r w:rsidRPr="007530F4">
        <w:rPr>
          <w:rFonts w:ascii="宋体" w:hAnsi="宋体" w:hint="eastAsia"/>
        </w:rPr>
        <w:t>6、法律、行政法规规定的其他条件。</w:t>
      </w:r>
    </w:p>
    <w:p w14:paraId="06863168" w14:textId="77777777" w:rsidR="004646EC" w:rsidRDefault="004646EC" w:rsidP="004646EC">
      <w:pPr>
        <w:ind w:firstLineChars="196" w:firstLine="412"/>
        <w:rPr>
          <w:rFonts w:ascii="宋体" w:hAnsi="宋体"/>
        </w:rPr>
      </w:pPr>
      <w:r>
        <w:rPr>
          <w:rFonts w:ascii="宋体" w:hAnsi="宋体" w:hint="eastAsia"/>
        </w:rPr>
        <w:t>（2）投标联合体各方必须有一方先行注册成深圳大学供应商；</w:t>
      </w:r>
    </w:p>
    <w:p w14:paraId="652220D2" w14:textId="77777777" w:rsidR="004646EC" w:rsidRDefault="004646EC" w:rsidP="004646EC">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69520169" w14:textId="77777777" w:rsidR="004646EC" w:rsidRDefault="004646EC" w:rsidP="004646EC">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A0D1348" w14:textId="77777777" w:rsidR="004646EC" w:rsidRPr="007530F4" w:rsidRDefault="004646EC" w:rsidP="004646EC">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2A9677B" w14:textId="77777777" w:rsidR="004646EC" w:rsidRDefault="004646EC" w:rsidP="004646EC">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7F3A79C" w14:textId="77777777" w:rsidR="004646EC" w:rsidRPr="007530F4" w:rsidRDefault="004646EC" w:rsidP="004646EC">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71E1EA" w14:textId="77777777" w:rsidR="004646EC" w:rsidRDefault="004646EC" w:rsidP="004646EC">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0F4AA78" w14:textId="77777777" w:rsidR="004646EC" w:rsidRPr="007530F4" w:rsidRDefault="004646EC" w:rsidP="004646EC">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53C9CFA"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15F056C" w14:textId="77777777" w:rsidR="004646EC" w:rsidRPr="007530F4" w:rsidRDefault="004646EC" w:rsidP="004646EC">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56001EF" w14:textId="77777777" w:rsidR="004646EC" w:rsidRPr="007530F4" w:rsidRDefault="004646EC" w:rsidP="004646EC">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F3717D9" w14:textId="77777777" w:rsidR="004646EC" w:rsidRPr="007530F4" w:rsidRDefault="004646EC" w:rsidP="004646E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F9ABA7E" w14:textId="77777777" w:rsidR="004646EC" w:rsidRPr="007530F4" w:rsidRDefault="004646EC" w:rsidP="004646EC">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DF16BBC" w14:textId="77777777" w:rsidR="004646EC" w:rsidRPr="007530F4" w:rsidRDefault="004646EC" w:rsidP="004646EC">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1BEDDCB" w14:textId="77777777" w:rsidR="004646EC" w:rsidRPr="007530F4" w:rsidRDefault="004646EC" w:rsidP="004646EC">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24F8E10" w14:textId="77777777" w:rsidR="004646EC" w:rsidRPr="007530F4" w:rsidRDefault="004646EC" w:rsidP="004646EC">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109C311"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8．投标费用</w:t>
      </w:r>
    </w:p>
    <w:p w14:paraId="4E8D5969"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FAC031D"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9．踏勘现场</w:t>
      </w:r>
    </w:p>
    <w:p w14:paraId="25002D94" w14:textId="77777777" w:rsidR="004646EC" w:rsidRPr="007530F4" w:rsidRDefault="004646EC" w:rsidP="004646EC">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12E14988" w14:textId="77777777" w:rsidR="004646EC" w:rsidRPr="007530F4" w:rsidRDefault="004646EC" w:rsidP="004646EC">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7CE93D0" w14:textId="77777777" w:rsidR="004646EC" w:rsidRPr="007530F4" w:rsidRDefault="004646EC" w:rsidP="004646EC">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B096F3F" w14:textId="77777777" w:rsidR="004646EC" w:rsidRPr="007530F4" w:rsidRDefault="004646EC" w:rsidP="004646EC">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3FDB82D"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10．招标答疑</w:t>
      </w:r>
    </w:p>
    <w:p w14:paraId="278F6C98"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4445B95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1E337CF"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4E0E2CE"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269D42D" w14:textId="77777777" w:rsidR="004646EC" w:rsidRDefault="004646EC" w:rsidP="004646EC">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0FD85EF" w14:textId="77777777" w:rsidR="004646EC" w:rsidRPr="000E63BF" w:rsidRDefault="004646EC" w:rsidP="004646EC">
      <w:pPr>
        <w:ind w:firstLineChars="196" w:firstLine="412"/>
        <w:rPr>
          <w:rFonts w:ascii="宋体" w:hAnsi="宋体"/>
        </w:rPr>
      </w:pPr>
    </w:p>
    <w:p w14:paraId="0907F586"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162DC0A"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11．招标文件的编制与组成</w:t>
      </w:r>
    </w:p>
    <w:p w14:paraId="18A0349E" w14:textId="77777777" w:rsidR="004646EC" w:rsidRPr="007530F4" w:rsidRDefault="004646EC" w:rsidP="004646EC">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550F41BA"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招标文件包括下列内容：</w:t>
      </w:r>
    </w:p>
    <w:p w14:paraId="45595C7B" w14:textId="77777777" w:rsidR="004646EC" w:rsidRPr="007530F4" w:rsidRDefault="004646EC" w:rsidP="004646EC">
      <w:pPr>
        <w:ind w:leftChars="200" w:left="420" w:firstLineChars="196" w:firstLine="413"/>
        <w:rPr>
          <w:rFonts w:ascii="宋体" w:hAnsi="宋体"/>
          <w:b/>
          <w:szCs w:val="21"/>
        </w:rPr>
      </w:pPr>
      <w:r w:rsidRPr="007530F4">
        <w:rPr>
          <w:rFonts w:ascii="宋体" w:hAnsi="宋体" w:hint="eastAsia"/>
          <w:b/>
          <w:szCs w:val="21"/>
        </w:rPr>
        <w:t>第一册  专用条款</w:t>
      </w:r>
    </w:p>
    <w:p w14:paraId="103DA158" w14:textId="77777777" w:rsidR="004646EC" w:rsidRPr="007530F4" w:rsidRDefault="004646EC" w:rsidP="004646EC">
      <w:pPr>
        <w:ind w:leftChars="514" w:left="1079"/>
        <w:rPr>
          <w:rFonts w:ascii="宋体" w:hAnsi="宋体"/>
          <w:b/>
          <w:szCs w:val="21"/>
        </w:rPr>
      </w:pPr>
      <w:r w:rsidRPr="007530F4">
        <w:rPr>
          <w:rFonts w:ascii="宋体" w:hAnsi="宋体" w:hint="eastAsia"/>
          <w:b/>
          <w:szCs w:val="21"/>
        </w:rPr>
        <w:t>关键信息</w:t>
      </w:r>
    </w:p>
    <w:p w14:paraId="27636B76" w14:textId="77777777" w:rsidR="004646EC" w:rsidRPr="007530F4" w:rsidRDefault="004646EC" w:rsidP="004646EC">
      <w:pPr>
        <w:ind w:leftChars="300" w:left="630" w:firstLineChars="196" w:firstLine="412"/>
        <w:rPr>
          <w:rFonts w:ascii="宋体" w:hAnsi="宋体"/>
          <w:szCs w:val="21"/>
        </w:rPr>
      </w:pPr>
      <w:r w:rsidRPr="007530F4">
        <w:rPr>
          <w:rFonts w:ascii="宋体" w:hAnsi="宋体" w:hint="eastAsia"/>
          <w:szCs w:val="21"/>
        </w:rPr>
        <w:t>第一章  招标公告</w:t>
      </w:r>
    </w:p>
    <w:p w14:paraId="2C1E5414" w14:textId="77777777" w:rsidR="004646EC" w:rsidRPr="007530F4" w:rsidRDefault="004646EC" w:rsidP="004646EC">
      <w:pPr>
        <w:ind w:leftChars="300" w:left="630" w:firstLineChars="196" w:firstLine="412"/>
        <w:rPr>
          <w:rFonts w:ascii="宋体" w:hAnsi="宋体"/>
          <w:szCs w:val="21"/>
        </w:rPr>
      </w:pPr>
      <w:r w:rsidRPr="007530F4">
        <w:rPr>
          <w:rFonts w:ascii="宋体" w:hAnsi="宋体" w:hint="eastAsia"/>
          <w:szCs w:val="21"/>
        </w:rPr>
        <w:t>第二章  招标项目需求</w:t>
      </w:r>
    </w:p>
    <w:p w14:paraId="228C3E50" w14:textId="77777777" w:rsidR="004646EC" w:rsidRPr="007530F4" w:rsidRDefault="004646EC" w:rsidP="004646EC">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793F3BA1" w14:textId="77777777" w:rsidR="004646EC" w:rsidRPr="007530F4" w:rsidRDefault="004646EC" w:rsidP="004646EC">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9DF9504" w14:textId="77777777" w:rsidR="004646EC" w:rsidRPr="007530F4" w:rsidRDefault="004646EC" w:rsidP="004646EC">
      <w:pPr>
        <w:ind w:leftChars="200" w:left="420" w:firstLineChars="196" w:firstLine="413"/>
        <w:rPr>
          <w:rFonts w:ascii="宋体" w:hAnsi="宋体"/>
          <w:b/>
          <w:szCs w:val="21"/>
        </w:rPr>
      </w:pPr>
      <w:r w:rsidRPr="007530F4">
        <w:rPr>
          <w:rFonts w:ascii="宋体" w:hAnsi="宋体" w:hint="eastAsia"/>
          <w:b/>
          <w:szCs w:val="21"/>
        </w:rPr>
        <w:t>第二册  通用条款</w:t>
      </w:r>
    </w:p>
    <w:p w14:paraId="616461F0"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30E29D3"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167643C"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667D30CE"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6BC634F6"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DEAB150"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1FA10BED"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00534FFA"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172FEB3C"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2460263B"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7A76794" w14:textId="77777777" w:rsidR="004646EC" w:rsidRPr="007530F4" w:rsidRDefault="004646EC" w:rsidP="004646EC">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0C3D6306"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A0C90E2"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3F1EEE51"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12．招标文件的澄清</w:t>
      </w:r>
    </w:p>
    <w:p w14:paraId="20A96674" w14:textId="77777777" w:rsidR="004646EC" w:rsidRPr="007530F4" w:rsidRDefault="004646EC" w:rsidP="004646EC">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1DCC3F7E" w14:textId="77777777" w:rsidR="004646EC" w:rsidRPr="007530F4" w:rsidRDefault="004646EC" w:rsidP="004646EC">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3FAC85F6" w14:textId="77777777" w:rsidR="004646EC" w:rsidRPr="007530F4" w:rsidRDefault="004646EC" w:rsidP="004646EC">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89C0941" w14:textId="77777777" w:rsidR="004646EC" w:rsidRPr="007530F4" w:rsidRDefault="004646EC" w:rsidP="004646EC">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51BE91D" w14:textId="77777777" w:rsidR="004646EC" w:rsidRPr="007530F4" w:rsidRDefault="004646EC" w:rsidP="004646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ACAE9F5" w14:textId="77777777" w:rsidR="004646EC" w:rsidRPr="007530F4" w:rsidRDefault="004646EC" w:rsidP="004646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657E2F8C" w14:textId="77777777" w:rsidR="004646EC" w:rsidRPr="007530F4" w:rsidRDefault="004646EC" w:rsidP="004646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4F2FC01" w14:textId="77777777" w:rsidR="004646EC" w:rsidRPr="007530F4" w:rsidRDefault="004646EC" w:rsidP="004646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8BA8CA6"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7B2B7C9"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E41810B"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20079D5"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74EBD84"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15．投标文件的组成</w:t>
      </w:r>
    </w:p>
    <w:p w14:paraId="02C94254" w14:textId="77777777" w:rsidR="004646EC" w:rsidRPr="007530F4" w:rsidRDefault="004646EC" w:rsidP="004646EC">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7E024E07"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16．投标文件格式</w:t>
      </w:r>
    </w:p>
    <w:p w14:paraId="3978679E"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B2BF9BB"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17．投标货币</w:t>
      </w:r>
    </w:p>
    <w:p w14:paraId="411852E6" w14:textId="77777777" w:rsidR="004646EC" w:rsidRPr="007530F4" w:rsidRDefault="004646EC" w:rsidP="004646EC">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D3124D5"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15EF312"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29FBE65" w14:textId="77777777" w:rsidR="004646EC" w:rsidRPr="007530F4" w:rsidRDefault="004646EC" w:rsidP="004646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558261E" w14:textId="77777777" w:rsidR="004646EC" w:rsidRPr="007530F4" w:rsidRDefault="004646EC" w:rsidP="004646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1BB4FCC" w14:textId="77777777" w:rsidR="004646EC" w:rsidRPr="007530F4" w:rsidRDefault="004646EC" w:rsidP="004646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F12B8A"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200C39" w14:textId="77777777" w:rsidR="004646EC" w:rsidRDefault="004646EC" w:rsidP="004646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6C81BE4C" w14:textId="77777777" w:rsidR="004646EC" w:rsidRPr="007530F4" w:rsidRDefault="004646EC" w:rsidP="004646EC">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486E5069"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0FAE13" w14:textId="77777777" w:rsidR="004646EC" w:rsidRPr="007530F4" w:rsidRDefault="004646EC" w:rsidP="004646EC">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3395F84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B6197ED"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A0E2F6D" w14:textId="77777777" w:rsidR="004646EC" w:rsidRPr="00B70B7F" w:rsidRDefault="004646EC" w:rsidP="004646EC">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D3E1148" w14:textId="77777777" w:rsidR="004646EC" w:rsidRPr="00B70B7F" w:rsidRDefault="004646EC" w:rsidP="004646EC">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129E933" w14:textId="77777777" w:rsidR="004646EC" w:rsidRPr="00B70B7F" w:rsidRDefault="004646EC" w:rsidP="004646EC">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FE40E8A" w14:textId="77777777" w:rsidR="004646EC" w:rsidRPr="00B70B7F" w:rsidRDefault="004646EC" w:rsidP="004646EC">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B0E82C6"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56BBBA13"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20．投标有效期</w:t>
      </w:r>
    </w:p>
    <w:p w14:paraId="7ADE4410"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BE61FDC"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661131E"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527115B"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6D1B762"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67516F3"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14FE34C8"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22．投标人的替代方案</w:t>
      </w:r>
    </w:p>
    <w:p w14:paraId="773BA196"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5B2FBE4"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76322A"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76F7B62" w14:textId="77777777" w:rsidR="004646EC" w:rsidRPr="007530F4" w:rsidRDefault="004646EC" w:rsidP="004646EC">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ADD1779" w14:textId="77777777" w:rsidR="004646EC" w:rsidRDefault="004646EC" w:rsidP="004646EC">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EDA519F" w14:textId="77777777" w:rsidR="004646EC" w:rsidRPr="007530F4" w:rsidRDefault="004646EC" w:rsidP="004646E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87A4AB5" w14:textId="77777777" w:rsidR="004646EC" w:rsidRDefault="004646EC" w:rsidP="004646EC">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690C4AB"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AD58F78"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24．投标书的保密</w:t>
      </w:r>
    </w:p>
    <w:p w14:paraId="0DED9CAE" w14:textId="77777777" w:rsidR="004646EC" w:rsidRPr="007530F4" w:rsidRDefault="004646EC" w:rsidP="004646EC">
      <w:pPr>
        <w:ind w:firstLineChars="196" w:firstLine="412"/>
        <w:rPr>
          <w:rFonts w:ascii="宋体" w:hAnsi="宋体"/>
        </w:rPr>
      </w:pPr>
      <w:r w:rsidRPr="007530F4">
        <w:rPr>
          <w:rFonts w:ascii="宋体" w:hAnsi="宋体" w:hint="eastAsia"/>
        </w:rPr>
        <w:t>24.1在投标文件制作完成后，所有文件必须密封完整且加盖公章。</w:t>
      </w:r>
    </w:p>
    <w:p w14:paraId="6FA06785" w14:textId="77777777" w:rsidR="004646EC" w:rsidRPr="00F35491" w:rsidRDefault="004646EC" w:rsidP="004646EC">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7B04EE0"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1CEE76D" w14:textId="77777777" w:rsidR="004646EC" w:rsidRPr="007530F4" w:rsidRDefault="004646EC" w:rsidP="004646E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12AC6" w14:textId="77777777" w:rsidR="004646EC" w:rsidRPr="007530F4" w:rsidRDefault="004646EC" w:rsidP="004646EC">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1122B02B" w14:textId="77777777" w:rsidR="004646EC" w:rsidRPr="007530F4" w:rsidRDefault="004646EC" w:rsidP="004646EC">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ACD2AF9"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26.样品的递交</w:t>
      </w:r>
    </w:p>
    <w:p w14:paraId="2BF68BFE" w14:textId="77777777" w:rsidR="004646EC" w:rsidRPr="007530F4" w:rsidRDefault="004646EC" w:rsidP="004646EC">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2C655ABA" w14:textId="77777777" w:rsidR="004646EC" w:rsidRDefault="004646EC" w:rsidP="004646EC">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4756680A" w14:textId="77777777" w:rsidR="004646EC" w:rsidRDefault="004646EC" w:rsidP="004646EC">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8E212A3" w14:textId="77777777" w:rsidR="004646EC" w:rsidRDefault="004646EC" w:rsidP="004646EC">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3F1CA3C" w14:textId="77777777" w:rsidR="004646EC" w:rsidRDefault="004646EC" w:rsidP="004646EC">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DE84387" w14:textId="77777777" w:rsidR="004646EC" w:rsidRDefault="004646EC" w:rsidP="004646EC">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27362E3"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FA59E4B"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1FB67897"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363D0E6D"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5F5F2FB5"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61B610DD" w14:textId="77777777" w:rsidR="004646EC" w:rsidRDefault="004646EC" w:rsidP="004646EC">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0B1CD85"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0263BFC"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D81621"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DD5B2D3" w14:textId="77777777" w:rsidR="004646EC" w:rsidRDefault="004646EC" w:rsidP="004646EC">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A3A2364" w14:textId="77777777" w:rsidR="004646EC" w:rsidRDefault="004646EC" w:rsidP="004646EC">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36C8BE5" w14:textId="77777777" w:rsidR="004646EC" w:rsidRPr="007530F4" w:rsidRDefault="004646EC" w:rsidP="004646EC">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63F9E7D" w14:textId="77777777" w:rsidR="004646EC" w:rsidRPr="007530F4" w:rsidRDefault="004646EC" w:rsidP="004646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1B01A7F" w14:textId="77777777" w:rsidR="004646EC" w:rsidRPr="007530F4" w:rsidRDefault="004646EC" w:rsidP="004646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BF541FE" w14:textId="77777777" w:rsidR="004646EC" w:rsidRPr="007530F4" w:rsidRDefault="004646EC" w:rsidP="004646EC">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AF18E88"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FF5C867"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5315FED1"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28．开标</w:t>
      </w:r>
    </w:p>
    <w:p w14:paraId="0DDD8B3E" w14:textId="77777777" w:rsidR="004646EC" w:rsidRPr="007530F4" w:rsidRDefault="004646EC" w:rsidP="004646EC">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73391E8"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0713697"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7248195E" w14:textId="77777777" w:rsidR="004646EC" w:rsidRPr="007530F4" w:rsidRDefault="004646EC" w:rsidP="004646EC">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302152C" w14:textId="77777777" w:rsidR="004646EC" w:rsidRPr="007530F4" w:rsidRDefault="004646EC" w:rsidP="004646EC">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11F313BA" w14:textId="77777777" w:rsidR="004646EC" w:rsidRPr="007530F4" w:rsidRDefault="004646EC" w:rsidP="004646EC">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54878C6" w14:textId="77777777" w:rsidR="004646EC" w:rsidRPr="007530F4" w:rsidRDefault="004646EC" w:rsidP="004646EC">
      <w:pPr>
        <w:ind w:firstLineChars="196" w:firstLine="412"/>
        <w:rPr>
          <w:rFonts w:ascii="宋体" w:hAnsi="宋体"/>
        </w:rPr>
      </w:pPr>
      <w:r w:rsidRPr="007530F4">
        <w:rPr>
          <w:rFonts w:ascii="宋体" w:hAnsi="宋体" w:hint="eastAsia"/>
        </w:rPr>
        <w:t>29.2评标定标应当遵循公平、公正、科学、择优的原则。</w:t>
      </w:r>
    </w:p>
    <w:p w14:paraId="384E123B" w14:textId="77777777" w:rsidR="004646EC" w:rsidRPr="007530F4" w:rsidRDefault="004646EC" w:rsidP="004646EC">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61E3428" w14:textId="77777777" w:rsidR="004646EC" w:rsidRPr="007530F4" w:rsidRDefault="004646EC" w:rsidP="004646EC">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FC3AA63" w14:textId="77777777" w:rsidR="004646EC" w:rsidRPr="007530F4" w:rsidRDefault="004646EC" w:rsidP="004646EC">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06C7939"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C7350DB" w14:textId="77777777" w:rsidR="004646EC" w:rsidRPr="007530F4" w:rsidRDefault="004646EC" w:rsidP="004646EC">
      <w:pPr>
        <w:ind w:firstLineChars="196" w:firstLine="412"/>
        <w:rPr>
          <w:rFonts w:ascii="宋体" w:hAnsi="宋体"/>
        </w:rPr>
      </w:pPr>
      <w:r w:rsidRPr="007530F4">
        <w:rPr>
          <w:rFonts w:ascii="宋体" w:hAnsi="宋体" w:hint="eastAsia"/>
        </w:rPr>
        <w:t>30.1公开发布的招标文件，包括图纸、服务清单、答疑文件等；</w:t>
      </w:r>
    </w:p>
    <w:p w14:paraId="0EF1B089" w14:textId="77777777" w:rsidR="004646EC" w:rsidRPr="007530F4" w:rsidRDefault="004646EC" w:rsidP="004646EC">
      <w:pPr>
        <w:ind w:firstLineChars="196" w:firstLine="412"/>
        <w:rPr>
          <w:rFonts w:ascii="宋体" w:hAnsi="宋体"/>
        </w:rPr>
      </w:pPr>
      <w:r w:rsidRPr="007530F4">
        <w:rPr>
          <w:rFonts w:ascii="宋体" w:hAnsi="宋体" w:hint="eastAsia"/>
        </w:rPr>
        <w:t>30.2其他评标必须的资料。</w:t>
      </w:r>
    </w:p>
    <w:p w14:paraId="690E3C7A" w14:textId="77777777" w:rsidR="004646EC" w:rsidRPr="007530F4" w:rsidRDefault="004646EC" w:rsidP="004646EC">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623303D0" w14:textId="77777777" w:rsidR="004646EC" w:rsidRPr="007530F4" w:rsidRDefault="004646EC" w:rsidP="004646EC">
      <w:pPr>
        <w:ind w:firstLineChars="196" w:firstLine="412"/>
        <w:rPr>
          <w:rFonts w:ascii="宋体" w:hAnsi="宋体"/>
        </w:rPr>
      </w:pPr>
      <w:r w:rsidRPr="007530F4">
        <w:rPr>
          <w:rFonts w:ascii="宋体" w:hAnsi="宋体" w:hint="eastAsia"/>
        </w:rPr>
        <w:t>（1）招标的目的；</w:t>
      </w:r>
    </w:p>
    <w:p w14:paraId="5A262731" w14:textId="77777777" w:rsidR="004646EC" w:rsidRPr="007530F4" w:rsidRDefault="004646EC" w:rsidP="004646EC">
      <w:pPr>
        <w:ind w:firstLineChars="196" w:firstLine="412"/>
        <w:rPr>
          <w:rFonts w:ascii="宋体" w:hAnsi="宋体"/>
        </w:rPr>
      </w:pPr>
      <w:r w:rsidRPr="007530F4">
        <w:rPr>
          <w:rFonts w:ascii="宋体" w:hAnsi="宋体" w:hint="eastAsia"/>
        </w:rPr>
        <w:t>（2）招标项目需求的范围和性质；</w:t>
      </w:r>
    </w:p>
    <w:p w14:paraId="04BA5A79" w14:textId="77777777" w:rsidR="004646EC" w:rsidRPr="007530F4" w:rsidRDefault="004646EC" w:rsidP="004646EC">
      <w:pPr>
        <w:ind w:firstLineChars="196" w:firstLine="412"/>
        <w:rPr>
          <w:rFonts w:ascii="宋体" w:hAnsi="宋体"/>
        </w:rPr>
      </w:pPr>
      <w:r w:rsidRPr="007530F4">
        <w:rPr>
          <w:rFonts w:ascii="宋体" w:hAnsi="宋体" w:hint="eastAsia"/>
        </w:rPr>
        <w:t>（3）招标文件规定的投标人的资格、财政预算限额、商务条款；</w:t>
      </w:r>
    </w:p>
    <w:p w14:paraId="7C2D74FF" w14:textId="77777777" w:rsidR="004646EC" w:rsidRPr="007530F4" w:rsidRDefault="004646EC" w:rsidP="004646EC">
      <w:pPr>
        <w:ind w:firstLineChars="196" w:firstLine="412"/>
        <w:rPr>
          <w:rFonts w:ascii="宋体" w:hAnsi="宋体"/>
        </w:rPr>
      </w:pPr>
      <w:r w:rsidRPr="007530F4">
        <w:rPr>
          <w:rFonts w:ascii="宋体" w:hAnsi="宋体" w:hint="eastAsia"/>
        </w:rPr>
        <w:t>（4）招标文件规定的评标程序、评标方法和评标因素；</w:t>
      </w:r>
    </w:p>
    <w:p w14:paraId="76EE5ECF" w14:textId="77777777" w:rsidR="004646EC" w:rsidRPr="007530F4" w:rsidRDefault="004646EC" w:rsidP="004646EC">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1B814ED"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31．独立评标</w:t>
      </w:r>
    </w:p>
    <w:p w14:paraId="7E0786F6" w14:textId="77777777" w:rsidR="004646EC" w:rsidRPr="007530F4" w:rsidRDefault="004646EC" w:rsidP="004646EC">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1D1746C"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B6BF9D2"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32．投标文件初审</w:t>
      </w:r>
    </w:p>
    <w:p w14:paraId="585BDC09" w14:textId="77777777" w:rsidR="004646EC" w:rsidRPr="007530F4" w:rsidRDefault="004646EC" w:rsidP="004646EC">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57152195" w14:textId="77777777" w:rsidR="004646EC" w:rsidRPr="007530F4" w:rsidRDefault="004646EC" w:rsidP="004646EC">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0B62293" w14:textId="77777777" w:rsidR="004646EC" w:rsidRPr="00FC3EF6" w:rsidRDefault="004646EC" w:rsidP="004646EC">
      <w:pPr>
        <w:ind w:firstLineChars="196" w:firstLine="412"/>
        <w:rPr>
          <w:rFonts w:ascii="宋体" w:hAnsi="宋体"/>
        </w:rPr>
      </w:pPr>
      <w:r w:rsidRPr="00FC3EF6">
        <w:rPr>
          <w:rFonts w:ascii="宋体" w:hAnsi="宋体" w:hint="eastAsia"/>
        </w:rPr>
        <w:t>32.3 投标文件初审中关于供应商家数的计算:</w:t>
      </w:r>
    </w:p>
    <w:p w14:paraId="46594C40" w14:textId="77777777" w:rsidR="004646EC" w:rsidRPr="00FC3EF6" w:rsidRDefault="004646EC" w:rsidP="004646EC">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ACF0DD6" w14:textId="77777777" w:rsidR="004646EC" w:rsidRPr="00FC3EF6" w:rsidRDefault="004646EC" w:rsidP="004646EC">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452BBBC" w14:textId="77777777" w:rsidR="004646EC" w:rsidRPr="00FC3EF6" w:rsidRDefault="004646EC" w:rsidP="004646EC">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4F8F1D8" w14:textId="77777777" w:rsidR="004646EC" w:rsidRPr="0009631D" w:rsidRDefault="004646EC" w:rsidP="004646EC">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629714" w14:textId="77777777" w:rsidR="004646EC" w:rsidRPr="0009631D" w:rsidRDefault="004646EC" w:rsidP="004646EC">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A4AA92A"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D48945C"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4708109"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B131A86"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6ED61DF"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BD05DA9"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3A5F854" w14:textId="77777777" w:rsidR="004646EC" w:rsidRPr="0009631D" w:rsidRDefault="004646EC" w:rsidP="004646EC">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4134A9D9"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1C64C313"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09C7030" w14:textId="77777777" w:rsidR="004646EC" w:rsidRPr="0009631D" w:rsidRDefault="004646EC" w:rsidP="004646EC">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C88DBCB" w14:textId="77777777" w:rsidR="004646EC" w:rsidRPr="00F2609C" w:rsidRDefault="004646EC" w:rsidP="004646EC">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964EC56"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33．澄清有关问题</w:t>
      </w:r>
    </w:p>
    <w:p w14:paraId="0FCB872C" w14:textId="77777777" w:rsidR="004646EC" w:rsidRPr="00A73F99" w:rsidRDefault="004646EC" w:rsidP="004646EC">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E0D53FE" w14:textId="77777777" w:rsidR="004646EC" w:rsidRPr="00A73F99" w:rsidRDefault="004646EC" w:rsidP="004646EC">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05BE2CF" w14:textId="77777777" w:rsidR="004646EC" w:rsidRPr="007530F4" w:rsidRDefault="004646EC" w:rsidP="004646EC">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018E721"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34．错误的修正</w:t>
      </w:r>
    </w:p>
    <w:p w14:paraId="6667C536" w14:textId="77777777" w:rsidR="004646EC" w:rsidRPr="00A73F99" w:rsidRDefault="004646EC" w:rsidP="004646EC">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6059BDC" w14:textId="77777777" w:rsidR="004646EC" w:rsidRPr="00A73F99" w:rsidRDefault="004646EC" w:rsidP="004646EC">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10390856" w14:textId="77777777" w:rsidR="004646EC" w:rsidRPr="00A73F99" w:rsidRDefault="004646EC" w:rsidP="004646EC">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770194AB" w14:textId="77777777" w:rsidR="004646EC" w:rsidRPr="00A73F99" w:rsidRDefault="004646EC" w:rsidP="004646EC">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2B164A0" w14:textId="77777777" w:rsidR="004646EC" w:rsidRPr="00A73F99" w:rsidRDefault="004646EC" w:rsidP="004646EC">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A6E1562" w14:textId="77777777" w:rsidR="004646EC" w:rsidRDefault="004646EC" w:rsidP="004646EC">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C37207A"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35．投标文件的比较与评价</w:t>
      </w:r>
    </w:p>
    <w:p w14:paraId="59E5B3EC" w14:textId="77777777" w:rsidR="004646EC" w:rsidRDefault="004646EC" w:rsidP="004646EC">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C344923" w14:textId="77777777" w:rsidR="004646EC" w:rsidRPr="007530F4" w:rsidRDefault="004646EC" w:rsidP="004646EC">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E6ACD6"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36.实地考察、演示或设备测试</w:t>
      </w:r>
    </w:p>
    <w:p w14:paraId="188187E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3C467910"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69F28BC"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37．评标方法</w:t>
      </w:r>
    </w:p>
    <w:p w14:paraId="52EAB0E7" w14:textId="77777777" w:rsidR="004646EC" w:rsidRPr="00FC5741" w:rsidRDefault="004646EC" w:rsidP="004646EC">
      <w:pPr>
        <w:ind w:firstLineChars="196" w:firstLine="413"/>
        <w:rPr>
          <w:rFonts w:ascii="宋体" w:hAnsi="宋体"/>
          <w:b/>
          <w:bCs/>
          <w:szCs w:val="21"/>
        </w:rPr>
      </w:pPr>
      <w:r w:rsidRPr="00FC5741">
        <w:rPr>
          <w:rFonts w:ascii="宋体" w:hAnsi="宋体" w:hint="eastAsia"/>
          <w:b/>
          <w:bCs/>
          <w:szCs w:val="21"/>
        </w:rPr>
        <w:t>37.1最低价法</w:t>
      </w:r>
    </w:p>
    <w:p w14:paraId="10916A75" w14:textId="77777777" w:rsidR="004646EC" w:rsidRDefault="004646EC" w:rsidP="004646EC">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5ADCA7E" w14:textId="77777777" w:rsidR="004646EC" w:rsidRPr="007530F4" w:rsidRDefault="004646EC" w:rsidP="004646EC">
      <w:pPr>
        <w:ind w:firstLineChars="196" w:firstLine="413"/>
        <w:rPr>
          <w:rFonts w:ascii="宋体" w:hAnsi="宋体"/>
          <w:b/>
          <w:bCs/>
          <w:szCs w:val="21"/>
        </w:rPr>
      </w:pPr>
      <w:r w:rsidRPr="007530F4">
        <w:rPr>
          <w:rFonts w:ascii="宋体" w:hAnsi="宋体" w:hint="eastAsia"/>
          <w:b/>
          <w:bCs/>
          <w:szCs w:val="21"/>
        </w:rPr>
        <w:t>37.2综合评分法</w:t>
      </w:r>
    </w:p>
    <w:p w14:paraId="673E2242" w14:textId="77777777" w:rsidR="004646EC" w:rsidRPr="00472F62" w:rsidRDefault="004646EC" w:rsidP="004646EC">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5B519B0" w14:textId="77777777" w:rsidR="004646EC" w:rsidRPr="00FC5741" w:rsidRDefault="004646EC" w:rsidP="004646EC">
      <w:pPr>
        <w:ind w:firstLineChars="196" w:firstLine="413"/>
        <w:rPr>
          <w:rFonts w:ascii="宋体" w:hAnsi="宋体"/>
          <w:b/>
          <w:bCs/>
          <w:szCs w:val="21"/>
        </w:rPr>
      </w:pPr>
      <w:r w:rsidRPr="00FC5741">
        <w:rPr>
          <w:rFonts w:ascii="宋体" w:hAnsi="宋体" w:hint="eastAsia"/>
          <w:b/>
          <w:bCs/>
          <w:szCs w:val="21"/>
        </w:rPr>
        <w:t>37.3定性评审法</w:t>
      </w:r>
    </w:p>
    <w:p w14:paraId="1FA75B5E" w14:textId="77777777" w:rsidR="004646EC" w:rsidRPr="00FC5741" w:rsidRDefault="004646EC" w:rsidP="004646EC">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268E43C" w14:textId="77777777" w:rsidR="004646EC" w:rsidRPr="00753F96" w:rsidRDefault="004646EC" w:rsidP="004646EC">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D08CFC0" w14:textId="77777777" w:rsidR="004646EC" w:rsidRPr="00FC5741" w:rsidRDefault="004646EC" w:rsidP="004646EC">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16DFA1" w14:textId="77777777" w:rsidR="004646EC" w:rsidRPr="00FC5741" w:rsidRDefault="004646EC" w:rsidP="004646EC">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68DE607" w14:textId="77777777" w:rsidR="004646EC" w:rsidRPr="00FC5741" w:rsidRDefault="004646EC" w:rsidP="004646EC">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CBE5969" w14:textId="77777777" w:rsidR="004646EC" w:rsidRPr="00FC5741" w:rsidRDefault="004646EC" w:rsidP="004646EC">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D78D3D4" w14:textId="77777777" w:rsidR="004646EC" w:rsidRPr="00FC5741" w:rsidRDefault="004646EC" w:rsidP="004646EC">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1F635F2F" w14:textId="77777777" w:rsidR="004646EC" w:rsidRPr="00FC5741" w:rsidRDefault="004646EC" w:rsidP="004646EC">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2474898" w14:textId="77777777" w:rsidR="004646EC" w:rsidRDefault="004646EC" w:rsidP="004646EC">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3B8C3BD" w14:textId="77777777" w:rsidR="004646EC" w:rsidRPr="00FC5741" w:rsidRDefault="004646EC" w:rsidP="004646EC">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239FF4E" w14:textId="77777777" w:rsidR="004646EC" w:rsidRPr="00FC5741" w:rsidRDefault="004646EC" w:rsidP="004646EC">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6041E6A" w14:textId="77777777" w:rsidR="004646EC" w:rsidRPr="00857B1F" w:rsidRDefault="004646EC" w:rsidP="004646EC">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70FA280" w14:textId="77777777" w:rsidR="004646EC" w:rsidRPr="00857B1F" w:rsidRDefault="004646EC" w:rsidP="004646EC">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D9C1BE" w14:textId="77777777" w:rsidR="004646EC" w:rsidRPr="00857B1F" w:rsidRDefault="004646EC" w:rsidP="004646EC">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5EA8D89" w14:textId="77777777" w:rsidR="004646EC" w:rsidRPr="00857B1F" w:rsidRDefault="004646EC" w:rsidP="004646EC">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2448FD2" w14:textId="77777777" w:rsidR="004646EC" w:rsidRPr="00857B1F" w:rsidRDefault="004646EC" w:rsidP="004646EC">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B4E36F8" w14:textId="77777777" w:rsidR="004646EC" w:rsidRPr="00857B1F" w:rsidRDefault="004646EC" w:rsidP="004646EC">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29F8D1A"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4DF50373"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38．定标方法</w:t>
      </w:r>
    </w:p>
    <w:p w14:paraId="4B9226EC"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40EC04E6" w14:textId="77777777" w:rsidR="004646EC" w:rsidRDefault="004646EC" w:rsidP="004646EC">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984CB3D" w14:textId="77777777" w:rsidR="004646EC" w:rsidRDefault="004646EC" w:rsidP="004646EC">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675BB47" w14:textId="77777777" w:rsidR="004646EC" w:rsidRDefault="004646EC" w:rsidP="004646EC">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D9E5DA5" w14:textId="77777777" w:rsidR="004646EC" w:rsidRPr="007530F4" w:rsidRDefault="004646EC" w:rsidP="004646EC">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F7B6E64"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39．编写评标报告</w:t>
      </w:r>
    </w:p>
    <w:p w14:paraId="5D46B7EF" w14:textId="77777777" w:rsidR="004646EC" w:rsidRDefault="004646EC" w:rsidP="004646EC">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0B4235"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40．中标公告</w:t>
      </w:r>
    </w:p>
    <w:p w14:paraId="33F7EB28"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90539C5"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886050B"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87C65F6"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57608EF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E58A811"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A3458F6"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545A577"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42．公开招标失败的处理</w:t>
      </w:r>
    </w:p>
    <w:p w14:paraId="3BE9A6BD" w14:textId="77777777" w:rsidR="004646EC" w:rsidRPr="007530F4" w:rsidRDefault="004646EC" w:rsidP="004646EC">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DAE78B4"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79595546"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42.3重新组织采购有以下两种组织形式：</w:t>
      </w:r>
    </w:p>
    <w:p w14:paraId="73294DFF" w14:textId="77777777" w:rsidR="004646EC" w:rsidRPr="007530F4" w:rsidRDefault="004646EC" w:rsidP="004646EC">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12A21B50" w14:textId="77777777" w:rsidR="004646EC" w:rsidRPr="007530F4" w:rsidRDefault="004646EC" w:rsidP="004646EC">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FFE8049" w14:textId="77777777" w:rsidR="004646EC" w:rsidRPr="007530F4" w:rsidRDefault="004646EC" w:rsidP="004646EC">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18C6184" w14:textId="77777777" w:rsidR="004646EC" w:rsidRPr="007530F4" w:rsidRDefault="004646EC" w:rsidP="004646EC">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185B522"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182AB54"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F35E0D"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F6BFCD3"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CCF1E44" w14:textId="77777777" w:rsidR="004646EC" w:rsidRPr="007530F4" w:rsidRDefault="004646EC" w:rsidP="004646EC">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0C8FB08"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9534424" w14:textId="77777777" w:rsidR="004646EC" w:rsidRPr="007530F4" w:rsidRDefault="004646EC" w:rsidP="004646EC">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A69D193" w14:textId="77777777" w:rsidR="004646EC" w:rsidRPr="007530F4" w:rsidRDefault="004646EC" w:rsidP="004646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899CC98" w14:textId="77777777" w:rsidR="004646EC" w:rsidRPr="007530F4" w:rsidRDefault="004646EC" w:rsidP="004646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7F4AB509"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01027F5" w14:textId="77777777" w:rsidR="004646EC" w:rsidRPr="007530F4" w:rsidRDefault="004646EC" w:rsidP="004646EC">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D9CE6D" w14:textId="77777777" w:rsidR="004646EC" w:rsidRDefault="004646EC" w:rsidP="004646EC">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CD0FF24" w14:textId="77777777" w:rsidR="004646EC" w:rsidRDefault="004646EC" w:rsidP="004646EC">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58D8F639" w14:textId="77777777" w:rsidR="004646EC" w:rsidRPr="008F6D05" w:rsidRDefault="004646EC" w:rsidP="004646EC">
      <w:pPr>
        <w:spacing w:line="0" w:lineRule="atLeast"/>
        <w:rPr>
          <w:rFonts w:ascii="宋体" w:hAnsi="宋体"/>
          <w:szCs w:val="21"/>
        </w:rPr>
      </w:pPr>
    </w:p>
    <w:p w14:paraId="166AC300"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8C785C2" w14:textId="77777777" w:rsidR="004646EC" w:rsidRPr="007530F4" w:rsidRDefault="004646EC" w:rsidP="004646EC">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9632424" w14:textId="77777777" w:rsidR="004646EC" w:rsidRPr="007530F4" w:rsidRDefault="004646EC" w:rsidP="004646EC">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B6E498D" w14:textId="77777777" w:rsidR="004646EC" w:rsidRPr="007530F4" w:rsidRDefault="004646EC" w:rsidP="004646EC">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1088335" w14:textId="77777777" w:rsidR="004646EC" w:rsidRPr="007530F4" w:rsidRDefault="004646EC" w:rsidP="004646EC">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E9E720D" w14:textId="77777777" w:rsidR="004646EC" w:rsidRDefault="004646EC" w:rsidP="004646EC">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8A48D9" w14:textId="77777777" w:rsidR="004646EC" w:rsidRDefault="004646EC" w:rsidP="004646EC">
      <w:pPr>
        <w:ind w:firstLineChars="196" w:firstLine="412"/>
        <w:rPr>
          <w:rFonts w:ascii="宋体" w:hAnsi="宋体"/>
          <w:szCs w:val="21"/>
        </w:rPr>
      </w:pPr>
      <w:r>
        <w:rPr>
          <w:rFonts w:ascii="宋体" w:hAnsi="宋体" w:hint="eastAsia"/>
          <w:szCs w:val="21"/>
        </w:rPr>
        <w:t>（1）在采购活动中应当回避而未回避的；</w:t>
      </w:r>
    </w:p>
    <w:p w14:paraId="17196482" w14:textId="77777777" w:rsidR="004646EC" w:rsidRDefault="004646EC" w:rsidP="004646EC">
      <w:pPr>
        <w:ind w:firstLineChars="196" w:firstLine="412"/>
        <w:rPr>
          <w:rFonts w:ascii="宋体" w:hAnsi="宋体"/>
          <w:szCs w:val="21"/>
        </w:rPr>
      </w:pPr>
      <w:r>
        <w:rPr>
          <w:rFonts w:ascii="宋体" w:hAnsi="宋体" w:hint="eastAsia"/>
          <w:szCs w:val="21"/>
        </w:rPr>
        <w:t>（2）未按本条例规定签订、履行采购合同，造成严重后果的；</w:t>
      </w:r>
    </w:p>
    <w:p w14:paraId="44318121" w14:textId="77777777" w:rsidR="004646EC" w:rsidRDefault="004646EC" w:rsidP="004646EC">
      <w:pPr>
        <w:ind w:firstLineChars="196" w:firstLine="412"/>
        <w:rPr>
          <w:rFonts w:ascii="宋体" w:hAnsi="宋体"/>
          <w:szCs w:val="21"/>
        </w:rPr>
      </w:pPr>
      <w:r>
        <w:rPr>
          <w:rFonts w:ascii="宋体" w:hAnsi="宋体" w:hint="eastAsia"/>
          <w:szCs w:val="21"/>
        </w:rPr>
        <w:t>（3）隐瞒真实情况，提供虚假资料的；</w:t>
      </w:r>
    </w:p>
    <w:p w14:paraId="3A33A7C7" w14:textId="77777777" w:rsidR="004646EC" w:rsidRDefault="004646EC" w:rsidP="004646EC">
      <w:pPr>
        <w:ind w:firstLineChars="196" w:firstLine="412"/>
        <w:rPr>
          <w:rFonts w:ascii="宋体" w:hAnsi="宋体"/>
          <w:szCs w:val="21"/>
        </w:rPr>
      </w:pPr>
      <w:r>
        <w:rPr>
          <w:rFonts w:ascii="宋体" w:hAnsi="宋体" w:hint="eastAsia"/>
          <w:szCs w:val="21"/>
        </w:rPr>
        <w:t>（4）以非法手段排斥其他供应商参与竞争的；</w:t>
      </w:r>
    </w:p>
    <w:p w14:paraId="6AB8607F" w14:textId="77777777" w:rsidR="004646EC" w:rsidRDefault="004646EC" w:rsidP="004646EC">
      <w:pPr>
        <w:ind w:firstLineChars="196" w:firstLine="412"/>
        <w:rPr>
          <w:rFonts w:ascii="宋体" w:hAnsi="宋体"/>
          <w:szCs w:val="21"/>
        </w:rPr>
      </w:pPr>
      <w:r>
        <w:rPr>
          <w:rFonts w:ascii="宋体" w:hAnsi="宋体" w:hint="eastAsia"/>
          <w:szCs w:val="21"/>
        </w:rPr>
        <w:t>（5）与其他采购参加人串通投标的；</w:t>
      </w:r>
    </w:p>
    <w:p w14:paraId="3E5AD4DC" w14:textId="77777777" w:rsidR="004646EC" w:rsidRDefault="004646EC" w:rsidP="004646EC">
      <w:pPr>
        <w:ind w:firstLineChars="196" w:firstLine="412"/>
        <w:rPr>
          <w:rFonts w:ascii="宋体" w:hAnsi="宋体"/>
          <w:szCs w:val="21"/>
        </w:rPr>
      </w:pPr>
      <w:r>
        <w:rPr>
          <w:rFonts w:ascii="宋体" w:hAnsi="宋体" w:hint="eastAsia"/>
          <w:szCs w:val="21"/>
        </w:rPr>
        <w:t>（6）恶意投诉的；</w:t>
      </w:r>
    </w:p>
    <w:p w14:paraId="3DA4C4E7" w14:textId="77777777" w:rsidR="004646EC" w:rsidRDefault="004646EC" w:rsidP="004646EC">
      <w:pPr>
        <w:ind w:firstLineChars="196" w:firstLine="412"/>
        <w:rPr>
          <w:rFonts w:ascii="宋体" w:hAnsi="宋体"/>
          <w:szCs w:val="21"/>
        </w:rPr>
      </w:pPr>
      <w:r>
        <w:rPr>
          <w:rFonts w:ascii="宋体" w:hAnsi="宋体" w:hint="eastAsia"/>
          <w:szCs w:val="21"/>
        </w:rPr>
        <w:t>（7）向采购项目相关人行贿或者提供其他不当利益的；</w:t>
      </w:r>
    </w:p>
    <w:p w14:paraId="7522A89B" w14:textId="77777777" w:rsidR="004646EC" w:rsidRDefault="004646EC" w:rsidP="004646EC">
      <w:pPr>
        <w:ind w:firstLineChars="196" w:firstLine="412"/>
        <w:rPr>
          <w:rFonts w:ascii="宋体" w:hAnsi="宋体"/>
          <w:szCs w:val="21"/>
        </w:rPr>
      </w:pPr>
      <w:r>
        <w:rPr>
          <w:rFonts w:ascii="宋体" w:hAnsi="宋体" w:hint="eastAsia"/>
          <w:szCs w:val="21"/>
        </w:rPr>
        <w:t>（8）阻碍、抗拒主管部门监督检查的；</w:t>
      </w:r>
    </w:p>
    <w:p w14:paraId="4DAB4894" w14:textId="77777777" w:rsidR="004646EC" w:rsidRDefault="004646EC" w:rsidP="004646EC">
      <w:pPr>
        <w:ind w:firstLineChars="196" w:firstLine="412"/>
        <w:rPr>
          <w:rFonts w:ascii="宋体" w:hAnsi="宋体"/>
          <w:szCs w:val="21"/>
        </w:rPr>
      </w:pPr>
      <w:r>
        <w:rPr>
          <w:rFonts w:ascii="宋体" w:hAnsi="宋体" w:hint="eastAsia"/>
          <w:szCs w:val="21"/>
        </w:rPr>
        <w:t>（9）其他违反本条例规定的行为。</w:t>
      </w:r>
    </w:p>
    <w:p w14:paraId="3F0C42C9" w14:textId="77777777" w:rsidR="004646EC" w:rsidRPr="007530F4" w:rsidRDefault="004646EC" w:rsidP="004646EC">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46AFDDF" w14:textId="77777777" w:rsidR="004646EC" w:rsidRPr="007530F4" w:rsidRDefault="004646EC" w:rsidP="004646EC">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79A4096" w14:textId="77777777" w:rsidR="004646EC" w:rsidRDefault="004646EC" w:rsidP="004646EC">
      <w:pPr>
        <w:ind w:firstLineChars="200" w:firstLine="420"/>
        <w:rPr>
          <w:rFonts w:ascii="宋体" w:hAnsi="宋体"/>
          <w:szCs w:val="21"/>
        </w:rPr>
      </w:pPr>
      <w:r>
        <w:rPr>
          <w:rFonts w:ascii="宋体" w:hAnsi="宋体" w:hint="eastAsia"/>
          <w:szCs w:val="21"/>
        </w:rPr>
        <w:t>50.1提出质疑</w:t>
      </w:r>
    </w:p>
    <w:p w14:paraId="63AC7589" w14:textId="77777777" w:rsidR="004646EC" w:rsidRDefault="004646EC" w:rsidP="004646EC">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A25E7B4" w14:textId="77777777" w:rsidR="004646EC" w:rsidRDefault="004646EC" w:rsidP="004646EC">
      <w:pPr>
        <w:rPr>
          <w:rFonts w:ascii="宋体" w:hAnsi="宋体"/>
          <w:szCs w:val="21"/>
        </w:rPr>
      </w:pPr>
      <w:r>
        <w:rPr>
          <w:rFonts w:ascii="宋体" w:hAnsi="宋体" w:hint="eastAsia"/>
          <w:szCs w:val="21"/>
        </w:rPr>
        <w:t xml:space="preserve">    50.2</w:t>
      </w:r>
      <w:r>
        <w:rPr>
          <w:rFonts w:ascii="宋体" w:hAnsi="宋体"/>
          <w:szCs w:val="21"/>
        </w:rPr>
        <w:t>法律依据</w:t>
      </w:r>
    </w:p>
    <w:p w14:paraId="4B36C38D" w14:textId="77777777" w:rsidR="004646EC" w:rsidRDefault="004646EC" w:rsidP="004646EC">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0EF8C5ED" w14:textId="77777777" w:rsidR="004646EC" w:rsidRDefault="004646EC" w:rsidP="004646EC">
      <w:pPr>
        <w:rPr>
          <w:rFonts w:ascii="宋体" w:hAnsi="宋体"/>
          <w:szCs w:val="21"/>
        </w:rPr>
      </w:pPr>
      <w:r>
        <w:rPr>
          <w:rFonts w:ascii="宋体" w:hAnsi="宋体" w:hint="eastAsia"/>
          <w:szCs w:val="21"/>
        </w:rPr>
        <w:t xml:space="preserve">    50.3质疑条件</w:t>
      </w:r>
    </w:p>
    <w:p w14:paraId="78CDD66F" w14:textId="77777777" w:rsidR="004646EC" w:rsidRDefault="004646EC" w:rsidP="004646EC">
      <w:pPr>
        <w:rPr>
          <w:rFonts w:ascii="宋体" w:hAnsi="宋体"/>
          <w:szCs w:val="21"/>
        </w:rPr>
      </w:pPr>
      <w:r>
        <w:rPr>
          <w:rFonts w:ascii="宋体" w:hAnsi="宋体" w:hint="eastAsia"/>
          <w:szCs w:val="21"/>
        </w:rPr>
        <w:t xml:space="preserve">    50.3.1提出质疑的供应商应当是参与所质疑项目采购活动的供应商；</w:t>
      </w:r>
    </w:p>
    <w:p w14:paraId="0BA84927" w14:textId="77777777" w:rsidR="004646EC" w:rsidRDefault="004646EC" w:rsidP="004646EC">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20B1523" w14:textId="77777777" w:rsidR="004646EC" w:rsidRDefault="004646EC" w:rsidP="004646EC">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0E36D3DB" w14:textId="77777777" w:rsidR="004646EC" w:rsidRDefault="004646EC" w:rsidP="004646EC">
      <w:pPr>
        <w:ind w:firstLine="420"/>
        <w:rPr>
          <w:rFonts w:ascii="宋体" w:hAnsi="宋体"/>
          <w:szCs w:val="21"/>
        </w:rPr>
      </w:pPr>
      <w:r>
        <w:rPr>
          <w:rFonts w:ascii="宋体" w:hAnsi="宋体" w:hint="eastAsia"/>
          <w:szCs w:val="21"/>
        </w:rPr>
        <w:t>50.4提交</w:t>
      </w:r>
      <w:r>
        <w:rPr>
          <w:rFonts w:ascii="宋体" w:hAnsi="宋体"/>
          <w:szCs w:val="21"/>
        </w:rPr>
        <w:t>材料</w:t>
      </w:r>
    </w:p>
    <w:p w14:paraId="686A40DD" w14:textId="77777777" w:rsidR="004646EC" w:rsidRDefault="004646EC" w:rsidP="004646EC">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F4742FD" w14:textId="77777777" w:rsidR="004646EC" w:rsidRDefault="004646EC" w:rsidP="004646EC">
      <w:pPr>
        <w:rPr>
          <w:rFonts w:ascii="宋体" w:hAnsi="宋体"/>
          <w:szCs w:val="21"/>
        </w:rPr>
      </w:pPr>
      <w:r>
        <w:rPr>
          <w:rFonts w:ascii="宋体" w:hAnsi="宋体" w:hint="eastAsia"/>
          <w:szCs w:val="21"/>
        </w:rPr>
        <w:t xml:space="preserve">    50.5收文部门</w:t>
      </w:r>
    </w:p>
    <w:p w14:paraId="7BE1C28B" w14:textId="77777777" w:rsidR="004646EC" w:rsidRDefault="004646EC" w:rsidP="004646EC">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1EF13826" w14:textId="77777777" w:rsidR="004646EC" w:rsidRDefault="004646EC" w:rsidP="004646EC">
      <w:pPr>
        <w:rPr>
          <w:rFonts w:ascii="宋体" w:hAnsi="宋体"/>
          <w:szCs w:val="21"/>
        </w:rPr>
      </w:pPr>
      <w:r>
        <w:rPr>
          <w:rFonts w:ascii="宋体" w:hAnsi="宋体" w:hint="eastAsia"/>
          <w:szCs w:val="21"/>
        </w:rPr>
        <w:t xml:space="preserve">    50.6收文办理</w:t>
      </w:r>
      <w:r>
        <w:rPr>
          <w:rFonts w:ascii="宋体" w:hAnsi="宋体"/>
          <w:szCs w:val="21"/>
        </w:rPr>
        <w:t>程序</w:t>
      </w:r>
    </w:p>
    <w:p w14:paraId="2703C1C7" w14:textId="77777777" w:rsidR="004646EC" w:rsidRDefault="004646EC" w:rsidP="004646EC">
      <w:pPr>
        <w:rPr>
          <w:rFonts w:ascii="宋体" w:hAnsi="宋体"/>
          <w:szCs w:val="21"/>
        </w:rPr>
      </w:pPr>
      <w:r>
        <w:rPr>
          <w:rFonts w:ascii="宋体" w:hAnsi="宋体" w:hint="eastAsia"/>
          <w:szCs w:val="21"/>
        </w:rPr>
        <w:t xml:space="preserve">    50.6.1供应商提交的质疑材料符合质疑条件的办理收文，出具收文回执；</w:t>
      </w:r>
    </w:p>
    <w:p w14:paraId="562DBD11" w14:textId="77777777" w:rsidR="004646EC" w:rsidRDefault="004646EC" w:rsidP="004646EC">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3BB23D9" w14:textId="77777777" w:rsidR="004646EC" w:rsidRDefault="004646EC" w:rsidP="004646EC">
      <w:pPr>
        <w:rPr>
          <w:rFonts w:ascii="宋体" w:hAnsi="宋体"/>
          <w:szCs w:val="21"/>
        </w:rPr>
      </w:pPr>
      <w:r>
        <w:rPr>
          <w:rFonts w:ascii="宋体" w:hAnsi="宋体" w:hint="eastAsia"/>
          <w:szCs w:val="21"/>
        </w:rPr>
        <w:t xml:space="preserve">    50.7质疑答复时限</w:t>
      </w:r>
    </w:p>
    <w:p w14:paraId="2D5AFA2D" w14:textId="77777777" w:rsidR="004646EC" w:rsidRDefault="004646EC" w:rsidP="004646EC">
      <w:pPr>
        <w:rPr>
          <w:rFonts w:ascii="宋体" w:hAnsi="宋体"/>
          <w:szCs w:val="21"/>
        </w:rPr>
      </w:pPr>
      <w:r>
        <w:rPr>
          <w:rFonts w:ascii="宋体" w:hAnsi="宋体" w:hint="eastAsia"/>
          <w:szCs w:val="21"/>
        </w:rPr>
        <w:t xml:space="preserve">    自收文之日起七个工作日内。</w:t>
      </w:r>
    </w:p>
    <w:p w14:paraId="163C489F" w14:textId="77777777" w:rsidR="004646EC" w:rsidRPr="009746B2" w:rsidRDefault="004646EC" w:rsidP="004646EC">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21BABF0D" w14:textId="77777777" w:rsidR="004646EC" w:rsidRPr="009746B2" w:rsidRDefault="004646EC" w:rsidP="004646EC">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4400D8C" w14:textId="77777777" w:rsidR="004646EC" w:rsidRPr="007530F4" w:rsidRDefault="004646EC" w:rsidP="004646EC">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85473B2" w14:textId="77777777" w:rsidR="004646EC" w:rsidRPr="009746B2" w:rsidRDefault="004646EC" w:rsidP="004646E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C817FD6" w:rsidR="00542B78" w:rsidRPr="004646EC" w:rsidRDefault="004646EC" w:rsidP="004646EC">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bookmarkStart w:id="31" w:name="_GoBack"/>
      <w:bookmarkEnd w:id="31"/>
    </w:p>
    <w:sectPr w:rsidR="00542B78" w:rsidRPr="004646EC"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8812" w16cex:dateUtc="2020-07-3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FA200" w16cid:durableId="22CD852A"/>
  <w16cid:commentId w16cid:paraId="756E2EFA" w16cid:durableId="22CD88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08AED" w14:textId="77777777" w:rsidR="00983A4B" w:rsidRDefault="00983A4B">
      <w:r>
        <w:separator/>
      </w:r>
    </w:p>
  </w:endnote>
  <w:endnote w:type="continuationSeparator" w:id="0">
    <w:p w14:paraId="4B0E96BD" w14:textId="77777777" w:rsidR="00983A4B" w:rsidRDefault="0098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4646EC">
      <w:rPr>
        <w:noProof/>
      </w:rPr>
      <w:t>56</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C53A0" w14:textId="77777777" w:rsidR="00983A4B" w:rsidRDefault="00983A4B">
      <w:r>
        <w:separator/>
      </w:r>
    </w:p>
  </w:footnote>
  <w:footnote w:type="continuationSeparator" w:id="0">
    <w:p w14:paraId="2D1EC451" w14:textId="77777777" w:rsidR="00983A4B" w:rsidRDefault="00983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A84CCC"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E918D7">
      <w:t>SZUCG20200147EQ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9E84E8D"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E918D7">
      <w:t>SZUCG20200147EQ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6D2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199"/>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6EC"/>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0C68"/>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189"/>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2EA9"/>
    <w:rsid w:val="0080382C"/>
    <w:rsid w:val="0080444B"/>
    <w:rsid w:val="00804653"/>
    <w:rsid w:val="008066F8"/>
    <w:rsid w:val="00806A84"/>
    <w:rsid w:val="00807805"/>
    <w:rsid w:val="00807C6C"/>
    <w:rsid w:val="00810264"/>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8DF"/>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14C7"/>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A4B"/>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C6"/>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1954"/>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97730"/>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0E12"/>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2B8D"/>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5C2A"/>
    <w:rsid w:val="00E8607A"/>
    <w:rsid w:val="00E87631"/>
    <w:rsid w:val="00E87D52"/>
    <w:rsid w:val="00E918D7"/>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38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66C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4646E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980D-BA23-44EA-A669-78BD2B70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11677</TotalTime>
  <Pages>58</Pages>
  <Words>5768</Words>
  <Characters>32883</Characters>
  <Application>Microsoft Office Word</Application>
  <DocSecurity>0</DocSecurity>
  <Lines>274</Lines>
  <Paragraphs>77</Paragraphs>
  <ScaleCrop>false</ScaleCrop>
  <Company>深圳市清华斯维尔软件科技有限公司</Company>
  <LinksUpToDate>false</LinksUpToDate>
  <CharactersWithSpaces>38574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273</cp:revision>
  <cp:lastPrinted>2015-02-16T02:37:00Z</cp:lastPrinted>
  <dcterms:created xsi:type="dcterms:W3CDTF">2018-03-08T08:55:00Z</dcterms:created>
  <dcterms:modified xsi:type="dcterms:W3CDTF">2020-08-05T01:58:00Z</dcterms:modified>
</cp:coreProperties>
</file>